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50"/>
          <w:szCs w:val="50"/>
          <w:lang w:val="vi-VN"/>
        </w:rPr>
      </w:pPr>
      <w:r>
        <w:rPr>
          <w:rFonts w:hint="default"/>
          <w:sz w:val="50"/>
          <w:szCs w:val="50"/>
          <w:lang w:val="vi-VN"/>
        </w:rPr>
        <w:t>Thực Hành Buổi 1</w:t>
      </w:r>
    </w:p>
    <w:p>
      <w:pPr>
        <w:jc w:val="left"/>
        <w:rPr>
          <w:rFonts w:hint="default"/>
          <w:sz w:val="50"/>
          <w:szCs w:val="50"/>
          <w:lang w:val="vi-VN"/>
        </w:rPr>
      </w:pPr>
      <w:r>
        <w:rPr>
          <w:rFonts w:hint="default"/>
          <w:sz w:val="50"/>
          <w:szCs w:val="50"/>
          <w:lang w:val="vi-VN"/>
        </w:rPr>
        <w:t>Câu1a:</w:t>
      </w:r>
    </w:p>
    <w:p>
      <w:pPr>
        <w:jc w:val="left"/>
      </w:pPr>
      <w:r>
        <w:drawing>
          <wp:inline distT="0" distB="0" distL="114300" distR="114300">
            <wp:extent cx="5523865" cy="413385"/>
            <wp:effectExtent l="0" t="0" r="825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3865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vi-V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660CAC"/>
    <w:rsid w:val="5166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2023-04-27T08:19:00Z</dcterms:created>
  <dc:creator>lequo</dc:creator>
  <cp:lastModifiedBy>lequo</cp:lastModifiedBy>
  <dcterms:modified xsi:type="dcterms:W3CDTF">2023-04-27T08:26:20Z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3CB5B7EF68F94AA0BDC032CE42C42351</vt:lpwstr>
  </property>
</Properties>
</file>