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  <w:jc w:val="center"/>
      </w:pPr>
      <w:r>
        <w:rPr>
          <w:rFonts w:ascii="Arial" w:cs="Arial" w:eastAsia="Arial" w:hAnsi="Arial"/>
          <w:b/>
          <w:bCs/>
          <w:color w:val="382410"/>
          <w:sz w:val="56"/>
          <w:szCs w:val="56"/>
        </w:rPr>
        <w:t xml:space="preserve">FINANCE TRACKER</w:t>
      </w:r>
    </w:p>
    <w:p>
      <w:pPr>
        <w:spacing w:after="100"/>
        <w:jc w:val="center"/>
      </w:pPr>
      <w:r>
        <w:rPr>
          <w:rFonts w:ascii="Arial" w:cs="Arial" w:eastAsia="Arial" w:hAnsi="Arial"/>
          <w:color w:val="F0B834"/>
          <w:sz w:val="36"/>
          <w:szCs w:val="36"/>
        </w:rPr>
        <w:t xml:space="preserve">UI/UX Design System</w:t>
      </w:r>
    </w:p>
    <w:p>
      <w:pPr>
        <w:spacing w:after="300"/>
        <w:jc w:val="center"/>
      </w:pPr>
      <w:r>
        <w:rPr>
          <w:rFonts w:ascii="Arial" w:cs="Arial" w:eastAsia="Arial" w:hAnsi="Arial"/>
          <w:color w:val="AC691B"/>
          <w:sz w:val="24"/>
          <w:szCs w:val="24"/>
        </w:rPr>
        <w:t xml:space="preserve">Golden Caramel Theme — Warm, Playful, Premium</w:t>
      </w:r>
    </w:p>
    <w:p>
      <w:pPr>
        <w:spacing w:after="100"/>
        <w:jc w:val="center"/>
      </w:pPr>
      <w:r>
        <w:rPr>
          <w:rFonts w:ascii="Arial" w:cs="Arial" w:eastAsia="Arial" w:hAnsi="Arial"/>
          <w:color w:val="645C40"/>
          <w:sz w:val="20"/>
          <w:szCs w:val="20"/>
        </w:rPr>
        <w:t xml:space="preserve">Design prompts for AI-assisted development</w:t>
      </w:r>
    </w:p>
    <w:p>
      <w:pPr>
        <w:spacing w:before="600"/>
        <w:jc w:val="center"/>
      </w:pPr>
      <w:r>
        <w:rPr>
          <w:rFonts w:ascii="Arial" w:cs="Arial" w:eastAsia="Arial" w:hAnsi="Arial"/>
          <w:color w:val="895234"/>
          <w:sz w:val="20"/>
          <w:szCs w:val="20"/>
        </w:rPr>
        <w:t xml:space="preserve">React + TypeScript + Tailwind CSS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Design philosophy</w:t>
      </w:r>
    </w:p>
    <w:p>
      <w:pPr>
        <w:spacing w:after="120"/>
      </w:pPr>
      <w:r>
        <w:rPr>
          <w:rFonts w:ascii="Arial" w:cs="Arial" w:eastAsia="Arial" w:hAnsi="Arial"/>
          <w:color w:val="382410"/>
          <w:sz w:val="22"/>
          <w:szCs w:val="22"/>
        </w:rPr>
        <w:t xml:space="preserve">This design system is inspired by your reference screenshots: a bill-splitting app with warm golden/amber tones, bold typography, rounded playful UI elements, and a premium-yet-approachable feel. The palette draws from the caramel art color reference you provided.</w:t>
      </w:r>
    </w:p>
    <w:p>
      <w:pPr>
        <w:spacing w:after="40" w:before="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Core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38241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73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38241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Warm &amp; inviting</w:t>
            </w:r>
          </w:p>
        </w:tc>
        <w:tc>
          <w:tcPr>
            <w:tcW w:type="dxa" w:w="73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Golden amber palette creates trust and comfort — essential for a finance app. Users feel safe, not sterile.</w:t>
            </w:r>
          </w:p>
        </w:tc>
      </w:tr>
      <w:tr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Playful premium</w:t>
            </w:r>
          </w:p>
        </w:tc>
        <w:tc>
          <w:tcPr>
            <w:tcW w:type="dxa" w:w="73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Bold typography + rounded corners + subtle shadows = feels fun but trustworthy. Like a fintech app that doesn't take itself too seriously.</w:t>
            </w:r>
          </w:p>
        </w:tc>
      </w:tr>
      <w:tr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73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Designed for thumb-friendly interaction. Large tap targets (min 44px), bottom navigation, card-based layouts.</w:t>
            </w:r>
          </w:p>
        </w:tc>
      </w:tr>
      <w:tr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High contrast</w:t>
            </w:r>
          </w:p>
        </w:tc>
        <w:tc>
          <w:tcPr>
            <w:tcW w:type="dxa" w:w="73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Dark brown on cream/white backgrounds. Amber for actions and highlights. Never sacrifice readability for aesthetics.</w:t>
            </w:r>
          </w:p>
        </w:tc>
      </w:tr>
      <w:tr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Minimal cognitive load</w:t>
            </w:r>
          </w:p>
        </w:tc>
        <w:tc>
          <w:tcPr>
            <w:tcW w:type="dxa" w:w="73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One primary action per screen. Clear visual hierarchy. Bold headings tell users exactly where they are.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Color palette</w:t>
      </w:r>
    </w:p>
    <w:p>
      <w:pPr>
        <w:spacing w:after="120"/>
      </w:pPr>
      <w:r>
        <w:rPr>
          <w:rFonts w:ascii="Arial" w:cs="Arial" w:eastAsia="Arial" w:hAnsi="Arial"/>
          <w:color w:val="382410"/>
          <w:sz w:val="22"/>
          <w:szCs w:val="22"/>
        </w:rPr>
        <w:t xml:space="preserve">Extracted and refined from your caramel art reference. Each color has a specific role in the UI hierarchy.</w:t>
      </w:r>
    </w:p>
    <w:p>
      <w:pPr>
        <w:spacing w:after="40" w:before="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Primary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500"/>
        <w:gridCol w:w="4660"/>
      </w:tblGrid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38241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38241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38241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6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38241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0B83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Amber Gold</w:t>
            </w:r>
          </w:p>
        </w:tc>
        <w:tc>
          <w:tcPr>
            <w:tcW w:type="dxa" w:w="1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82410"/>
                <w:sz w:val="20"/>
                <w:szCs w:val="20"/>
              </w:rPr>
              <w:t xml:space="preserve">#F0B834</w:t>
            </w:r>
          </w:p>
        </w:tc>
        <w:tc>
          <w:tcPr>
            <w:tcW w:type="dxa" w:w="46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Primary buttons, CTAs, active tabs, highlights, bottom nav icons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38241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8F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Dark Brown</w:t>
            </w:r>
          </w:p>
        </w:tc>
        <w:tc>
          <w:tcPr>
            <w:tcW w:type="dxa" w:w="1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8F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82410"/>
                <w:sz w:val="20"/>
                <w:szCs w:val="20"/>
              </w:rPr>
              <w:t xml:space="preserve">#382410</w:t>
            </w:r>
          </w:p>
        </w:tc>
        <w:tc>
          <w:tcPr>
            <w:tcW w:type="dxa" w:w="46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8F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Primary text, headings, icons, app bar background in dark mode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AC69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Caramel</w:t>
            </w:r>
          </w:p>
        </w:tc>
        <w:tc>
          <w:tcPr>
            <w:tcW w:type="dxa" w:w="1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82410"/>
                <w:sz w:val="20"/>
                <w:szCs w:val="20"/>
              </w:rPr>
              <w:t xml:space="preserve">#AC691B</w:t>
            </w:r>
          </w:p>
        </w:tc>
        <w:tc>
          <w:tcPr>
            <w:tcW w:type="dxa" w:w="46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Secondary text, subtle labels, hover states on primary buttons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8F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Cream</w:t>
            </w:r>
          </w:p>
        </w:tc>
        <w:tc>
          <w:tcPr>
            <w:tcW w:type="dxa" w:w="1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8F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82410"/>
                <w:sz w:val="20"/>
                <w:szCs w:val="20"/>
              </w:rPr>
              <w:t xml:space="preserve">#FBF3C4</w:t>
            </w:r>
          </w:p>
        </w:tc>
        <w:tc>
          <w:tcPr>
            <w:tcW w:type="dxa" w:w="46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8F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Card backgrounds, input field fills, soft highlights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EA8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Light Yellow</w:t>
            </w:r>
          </w:p>
        </w:tc>
        <w:tc>
          <w:tcPr>
            <w:tcW w:type="dxa" w:w="1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82410"/>
                <w:sz w:val="20"/>
                <w:szCs w:val="20"/>
              </w:rPr>
              <w:t xml:space="preserve">#FBEA8B</w:t>
            </w:r>
          </w:p>
        </w:tc>
        <w:tc>
          <w:tcPr>
            <w:tcW w:type="dxa" w:w="46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Surface background, page background, empty states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E56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8F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Gold</w:t>
            </w:r>
          </w:p>
        </w:tc>
        <w:tc>
          <w:tcPr>
            <w:tcW w:type="dxa" w:w="1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8F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82410"/>
                <w:sz w:val="20"/>
                <w:szCs w:val="20"/>
              </w:rPr>
              <w:t xml:space="preserve">#FBE567</w:t>
            </w:r>
          </w:p>
        </w:tc>
        <w:tc>
          <w:tcPr>
            <w:tcW w:type="dxa" w:w="46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8F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Secondary buttons, tags, badges, notification dots</w:t>
            </w:r>
          </w:p>
        </w:tc>
      </w:tr>
    </w:tbl>
    <w:p>
      <w:pPr>
        <w:spacing w:after="40" w:before="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Accent &amp; semantic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500"/>
        <w:gridCol w:w="4660"/>
      </w:tblGrid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38241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38241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38241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6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38241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A04D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Bronze</w:t>
            </w:r>
          </w:p>
        </w:tc>
        <w:tc>
          <w:tcPr>
            <w:tcW w:type="dxa" w:w="1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82410"/>
                <w:sz w:val="20"/>
                <w:szCs w:val="20"/>
              </w:rPr>
              <w:t xml:space="preserve">#A04D13</w:t>
            </w:r>
          </w:p>
        </w:tc>
        <w:tc>
          <w:tcPr>
            <w:tcW w:type="dxa" w:w="46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Warning states, amounts owed, pending transactions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89523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8F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Rust</w:t>
            </w:r>
          </w:p>
        </w:tc>
        <w:tc>
          <w:tcPr>
            <w:tcW w:type="dxa" w:w="1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8F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82410"/>
                <w:sz w:val="20"/>
                <w:szCs w:val="20"/>
              </w:rPr>
              <w:t xml:space="preserve">#895234</w:t>
            </w:r>
          </w:p>
        </w:tc>
        <w:tc>
          <w:tcPr>
            <w:tcW w:type="dxa" w:w="46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8F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Expense amounts, negative balance, destructive secondary actions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645C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Dark Olive</w:t>
            </w:r>
          </w:p>
        </w:tc>
        <w:tc>
          <w:tcPr>
            <w:tcW w:type="dxa" w:w="1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82410"/>
                <w:sz w:val="20"/>
                <w:szCs w:val="20"/>
              </w:rPr>
              <w:t xml:space="preserve">#645C40</w:t>
            </w:r>
          </w:p>
        </w:tc>
        <w:tc>
          <w:tcPr>
            <w:tcW w:type="dxa" w:w="46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Muted text, timestamps, metadata, disabled states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2D8F4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8F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Income Green</w:t>
            </w:r>
          </w:p>
        </w:tc>
        <w:tc>
          <w:tcPr>
            <w:tcW w:type="dxa" w:w="1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8F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82410"/>
                <w:sz w:val="20"/>
                <w:szCs w:val="20"/>
              </w:rPr>
              <w:t xml:space="preserve">#2D8F4E</w:t>
            </w:r>
          </w:p>
        </w:tc>
        <w:tc>
          <w:tcPr>
            <w:tcW w:type="dxa" w:w="46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8F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Income indicators, positive balance, success states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D94F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Error Red</w:t>
            </w:r>
          </w:p>
        </w:tc>
        <w:tc>
          <w:tcPr>
            <w:tcW w:type="dxa" w:w="1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82410"/>
                <w:sz w:val="20"/>
                <w:szCs w:val="20"/>
              </w:rPr>
              <w:t xml:space="preserve">#D94F4F</w:t>
            </w:r>
          </w:p>
        </w:tc>
        <w:tc>
          <w:tcPr>
            <w:tcW w:type="dxa" w:w="46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Validation errors, delete confirmations, critical alerts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8F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Pure White</w:t>
            </w:r>
          </w:p>
        </w:tc>
        <w:tc>
          <w:tcPr>
            <w:tcW w:type="dxa" w:w="1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8F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82410"/>
                <w:sz w:val="20"/>
                <w:szCs w:val="20"/>
              </w:rPr>
              <w:t xml:space="preserve">#FFFFFF</w:t>
            </w:r>
          </w:p>
        </w:tc>
        <w:tc>
          <w:tcPr>
            <w:tcW w:type="dxa" w:w="46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8F6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Cards on colored backgrounds, modal backgrounds, input backgrounds</w:t>
            </w:r>
          </w:p>
        </w:tc>
      </w:tr>
    </w:tbl>
    <w:p>
      <w:pPr>
        <w:spacing w:after="40" w:before="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Tailwind CSS config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// tailwind.config.ts → theme.extend.colors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amber:    { 50: '#FBF3C4', 100: '#FBEA8B', 200: '#FBE567', 400: '#F0B834', 600: '#AC691B', 800: '#895234', 900: '#382410' }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caramel:  { 100: '#FBF3C4', 300: '#FBEA8B', 500: '#AC691B', 700: '#A04D13', 900: '#645C40' }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success:  '#2D8F4E'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error:    '#D94F4F'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Typography</w:t>
      </w:r>
    </w:p>
    <w:p>
      <w:pPr>
        <w:spacing w:after="120"/>
      </w:pPr>
      <w:r>
        <w:rPr>
          <w:rFonts w:ascii="Arial" w:cs="Arial" w:eastAsia="Arial" w:hAnsi="Arial"/>
          <w:color w:val="382410"/>
          <w:sz w:val="22"/>
          <w:szCs w:val="22"/>
        </w:rPr>
        <w:t xml:space="preserve">The reference app uses heavy, condensed, uppercase typography for headings — creating a bold, confident personality. Body text is clean and highly readable.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800"/>
        <w:gridCol w:w="2560"/>
      </w:tblGrid>
      <w:tr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38241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38241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38241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38241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5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38241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</w:tr>
      <w:tr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Page title</w:t>
            </w:r>
          </w:p>
        </w:tc>
        <w:tc>
          <w:tcPr>
            <w:tcW w:type="dxa" w:w="1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Poppins</w:t>
            </w:r>
          </w:p>
        </w:tc>
        <w:tc>
          <w:tcPr>
            <w:tcW w:type="dxa" w:w="1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900 (Black)</w:t>
            </w:r>
          </w:p>
        </w:tc>
        <w:tc>
          <w:tcPr>
            <w:tcW w:type="dxa" w:w="1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28–36px</w:t>
            </w:r>
          </w:p>
        </w:tc>
        <w:tc>
          <w:tcPr>
            <w:tcW w:type="dxa" w:w="25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UPPERCASE, tracking tight, color: dark-brown</w:t>
            </w:r>
          </w:p>
        </w:tc>
      </w:tr>
      <w:tr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1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Poppins</w:t>
            </w:r>
          </w:p>
        </w:tc>
        <w:tc>
          <w:tcPr>
            <w:tcW w:type="dxa" w:w="1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700 (Bold)</w:t>
            </w:r>
          </w:p>
        </w:tc>
        <w:tc>
          <w:tcPr>
            <w:tcW w:type="dxa" w:w="1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20–24px</w:t>
            </w:r>
          </w:p>
        </w:tc>
        <w:tc>
          <w:tcPr>
            <w:tcW w:type="dxa" w:w="25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Title case, color: dark-brown</w:t>
            </w:r>
          </w:p>
        </w:tc>
      </w:tr>
      <w:tr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Card title</w:t>
            </w:r>
          </w:p>
        </w:tc>
        <w:tc>
          <w:tcPr>
            <w:tcW w:type="dxa" w:w="1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Poppins</w:t>
            </w:r>
          </w:p>
        </w:tc>
        <w:tc>
          <w:tcPr>
            <w:tcW w:type="dxa" w:w="1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600 (Semi)</w:t>
            </w:r>
          </w:p>
        </w:tc>
        <w:tc>
          <w:tcPr>
            <w:tcW w:type="dxa" w:w="1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16–18px</w:t>
            </w:r>
          </w:p>
        </w:tc>
        <w:tc>
          <w:tcPr>
            <w:tcW w:type="dxa" w:w="25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Normal case, color: dark-brown</w:t>
            </w:r>
          </w:p>
        </w:tc>
      </w:tr>
      <w:tr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Body text</w:t>
            </w:r>
          </w:p>
        </w:tc>
        <w:tc>
          <w:tcPr>
            <w:tcW w:type="dxa" w:w="1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Inter</w:t>
            </w:r>
          </w:p>
        </w:tc>
        <w:tc>
          <w:tcPr>
            <w:tcW w:type="dxa" w:w="1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1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14–16px</w:t>
            </w:r>
          </w:p>
        </w:tc>
        <w:tc>
          <w:tcPr>
            <w:tcW w:type="dxa" w:w="25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Normal case, color: caramel-700 or dark-brown</w:t>
            </w:r>
          </w:p>
        </w:tc>
      </w:tr>
      <w:tr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Amount / number</w:t>
            </w:r>
          </w:p>
        </w:tc>
        <w:tc>
          <w:tcPr>
            <w:tcW w:type="dxa" w:w="1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Poppins</w:t>
            </w:r>
          </w:p>
        </w:tc>
        <w:tc>
          <w:tcPr>
            <w:tcW w:type="dxa" w:w="1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700 (Bold)</w:t>
            </w:r>
          </w:p>
        </w:tc>
        <w:tc>
          <w:tcPr>
            <w:tcW w:type="dxa" w:w="1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16–24px</w:t>
            </w:r>
          </w:p>
        </w:tc>
        <w:tc>
          <w:tcPr>
            <w:tcW w:type="dxa" w:w="25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Tabular nums, color: context-dependent (green/red/brown)</w:t>
            </w:r>
          </w:p>
        </w:tc>
      </w:tr>
      <w:tr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Label / caption</w:t>
            </w:r>
          </w:p>
        </w:tc>
        <w:tc>
          <w:tcPr>
            <w:tcW w:type="dxa" w:w="1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Inter</w:t>
            </w:r>
          </w:p>
        </w:tc>
        <w:tc>
          <w:tcPr>
            <w:tcW w:type="dxa" w:w="1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500 (Medium)</w:t>
            </w:r>
          </w:p>
        </w:tc>
        <w:tc>
          <w:tcPr>
            <w:tcW w:type="dxa" w:w="1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12–13px</w:t>
            </w:r>
          </w:p>
        </w:tc>
        <w:tc>
          <w:tcPr>
            <w:tcW w:type="dxa" w:w="25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Uppercase or normal, color: dark-olive, letter-spacing: 0.5px</w:t>
            </w:r>
          </w:p>
        </w:tc>
      </w:tr>
      <w:tr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1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Poppins</w:t>
            </w:r>
          </w:p>
        </w:tc>
        <w:tc>
          <w:tcPr>
            <w:tcW w:type="dxa" w:w="1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700 (Bold)</w:t>
            </w:r>
          </w:p>
        </w:tc>
        <w:tc>
          <w:tcPr>
            <w:tcW w:type="dxa" w:w="1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16–18px</w:t>
            </w:r>
          </w:p>
        </w:tc>
        <w:tc>
          <w:tcPr>
            <w:tcW w:type="dxa" w:w="25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Title case, color: dark-brown on amber bg</w:t>
            </w:r>
          </w:p>
        </w:tc>
      </w:tr>
      <w:tr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Input placeholder</w:t>
            </w:r>
          </w:p>
        </w:tc>
        <w:tc>
          <w:tcPr>
            <w:tcW w:type="dxa" w:w="1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Inter</w:t>
            </w:r>
          </w:p>
        </w:tc>
        <w:tc>
          <w:tcPr>
            <w:tcW w:type="dxa" w:w="15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1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14–16px</w:t>
            </w:r>
          </w:p>
        </w:tc>
        <w:tc>
          <w:tcPr>
            <w:tcW w:type="dxa" w:w="25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Italic, color: caramel-500 at 60% opacity</w:t>
            </w:r>
          </w:p>
        </w:tc>
      </w:tr>
    </w:tbl>
    <w:p>
      <w:pPr>
        <w:spacing w:after="40" w:before="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Font loading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&lt;!-- index.html --&gt;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&lt;link href="https://fonts.googleapis.com/css2?family=Poppins:wght@600;700;900&amp;family=Inter:wght@400;500;600&amp;display=swap" rel="stylesheet"&gt;</w:t>
      </w:r>
    </w:p>
    <w:p>
      <w:pPr>
        <w:spacing w:after="40" w:before="40"/>
      </w:pP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// tailwind.config.ts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fontFamily: { heading: ['Poppins', 'sans-serif'], body: ['Inter', 'sans-serif'] }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Component design tokens</w:t>
      </w:r>
    </w:p>
    <w:p>
      <w:pPr>
        <w:spacing w:after="120"/>
      </w:pPr>
      <w:r>
        <w:rPr>
          <w:rFonts w:ascii="Arial" w:cs="Arial" w:eastAsia="Arial" w:hAnsi="Arial"/>
          <w:color w:val="382410"/>
          <w:sz w:val="22"/>
          <w:szCs w:val="22"/>
        </w:rPr>
        <w:t xml:space="preserve">Every UI component follows consistent token values. These map directly to Tailwind classes.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38241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38241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38241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 class</w:t>
            </w:r>
          </w:p>
        </w:tc>
      </w:tr>
      <w:tr>
        <w:tc>
          <w:tcPr>
            <w:tcW w:type="dxa" w:w="2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Border radius (cards)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16px</w:t>
            </w:r>
          </w:p>
        </w:tc>
        <w:tc>
          <w:tcPr>
            <w:tcW w:type="dxa" w:w="4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rounded-2xl</w:t>
            </w:r>
          </w:p>
        </w:tc>
      </w:tr>
      <w:tr>
        <w:tc>
          <w:tcPr>
            <w:tcW w:type="dxa" w:w="2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Border radius (buttons)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9999px (pill)</w:t>
            </w:r>
          </w:p>
        </w:tc>
        <w:tc>
          <w:tcPr>
            <w:tcW w:type="dxa" w:w="4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rounded-full</w:t>
            </w:r>
          </w:p>
        </w:tc>
      </w:tr>
      <w:tr>
        <w:tc>
          <w:tcPr>
            <w:tcW w:type="dxa" w:w="2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Border radius (inputs)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9999px (pill)</w:t>
            </w:r>
          </w:p>
        </w:tc>
        <w:tc>
          <w:tcPr>
            <w:tcW w:type="dxa" w:w="4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rounded-full</w:t>
            </w:r>
          </w:p>
        </w:tc>
      </w:tr>
      <w:tr>
        <w:tc>
          <w:tcPr>
            <w:tcW w:type="dxa" w:w="2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Border radius (icon btns)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12px</w:t>
            </w:r>
          </w:p>
        </w:tc>
        <w:tc>
          <w:tcPr>
            <w:tcW w:type="dxa" w:w="4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rounded-xl</w:t>
            </w:r>
          </w:p>
        </w:tc>
      </w:tr>
      <w:tr>
        <w:tc>
          <w:tcPr>
            <w:tcW w:type="dxa" w:w="2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Card shadow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0 4px 20px rgba(56,36,16,0.08)</w:t>
            </w:r>
          </w:p>
        </w:tc>
        <w:tc>
          <w:tcPr>
            <w:tcW w:type="dxa" w:w="4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shadow-lg (customize in config)</w:t>
            </w:r>
          </w:p>
        </w:tc>
      </w:tr>
      <w:tr>
        <w:tc>
          <w:tcPr>
            <w:tcW w:type="dxa" w:w="2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Card border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1px solid rgba(172,105,27,0.15)</w:t>
            </w:r>
          </w:p>
        </w:tc>
        <w:tc>
          <w:tcPr>
            <w:tcW w:type="dxa" w:w="4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border border-caramel-500/15</w:t>
            </w:r>
          </w:p>
        </w:tc>
      </w:tr>
      <w:tr>
        <w:tc>
          <w:tcPr>
            <w:tcW w:type="dxa" w:w="2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Card padding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20–24px</w:t>
            </w:r>
          </w:p>
        </w:tc>
        <w:tc>
          <w:tcPr>
            <w:tcW w:type="dxa" w:w="4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p-5 or p-6</w:t>
            </w:r>
          </w:p>
        </w:tc>
      </w:tr>
      <w:tr>
        <w:tc>
          <w:tcPr>
            <w:tcW w:type="dxa" w:w="2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Button height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52–56px</w:t>
            </w:r>
          </w:p>
        </w:tc>
        <w:tc>
          <w:tcPr>
            <w:tcW w:type="dxa" w:w="4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h-13 or h-14 (custom)</w:t>
            </w:r>
          </w:p>
        </w:tc>
      </w:tr>
      <w:tr>
        <w:tc>
          <w:tcPr>
            <w:tcW w:type="dxa" w:w="2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Button padding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16px 32px</w:t>
            </w:r>
          </w:p>
        </w:tc>
        <w:tc>
          <w:tcPr>
            <w:tcW w:type="dxa" w:w="4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px-8 py-4</w:t>
            </w:r>
          </w:p>
        </w:tc>
      </w:tr>
      <w:tr>
        <w:tc>
          <w:tcPr>
            <w:tcW w:type="dxa" w:w="2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Input height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52px</w:t>
            </w:r>
          </w:p>
        </w:tc>
        <w:tc>
          <w:tcPr>
            <w:tcW w:type="dxa" w:w="4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h-13 (custom)</w:t>
            </w:r>
          </w:p>
        </w:tc>
      </w:tr>
      <w:tr>
        <w:tc>
          <w:tcPr>
            <w:tcW w:type="dxa" w:w="2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Input border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1.5px solid dark-brown</w:t>
            </w:r>
          </w:p>
        </w:tc>
        <w:tc>
          <w:tcPr>
            <w:tcW w:type="dxa" w:w="4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border-[1.5px] border-amber-900</w:t>
            </w:r>
          </w:p>
        </w:tc>
      </w:tr>
      <w:tr>
        <w:tc>
          <w:tcPr>
            <w:tcW w:type="dxa" w:w="2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Icon button size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48x48px</w:t>
            </w:r>
          </w:p>
        </w:tc>
        <w:tc>
          <w:tcPr>
            <w:tcW w:type="dxa" w:w="4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w-12 h-12</w:t>
            </w:r>
          </w:p>
        </w:tc>
      </w:tr>
      <w:tr>
        <w:tc>
          <w:tcPr>
            <w:tcW w:type="dxa" w:w="2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Nav icon size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52x52px circle</w:t>
            </w:r>
          </w:p>
        </w:tc>
        <w:tc>
          <w:tcPr>
            <w:tcW w:type="dxa" w:w="4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w-13 h-13 rounded-full (custom)</w:t>
            </w:r>
          </w:p>
        </w:tc>
      </w:tr>
      <w:tr>
        <w:tc>
          <w:tcPr>
            <w:tcW w:type="dxa" w:w="2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FAB size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64x64px</w:t>
            </w:r>
          </w:p>
        </w:tc>
        <w:tc>
          <w:tcPr>
            <w:tcW w:type="dxa" w:w="4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w-16 h-16 rounded-full</w:t>
            </w:r>
          </w:p>
        </w:tc>
      </w:tr>
      <w:tr>
        <w:tc>
          <w:tcPr>
            <w:tcW w:type="dxa" w:w="2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Page padding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16–20px horizontal</w:t>
            </w:r>
          </w:p>
        </w:tc>
        <w:tc>
          <w:tcPr>
            <w:tcW w:type="dxa" w:w="4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BF3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px-4 or px-5</w:t>
            </w:r>
          </w:p>
        </w:tc>
      </w:tr>
      <w:tr>
        <w:tc>
          <w:tcPr>
            <w:tcW w:type="dxa" w:w="2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82410"/>
                <w:sz w:val="20"/>
                <w:szCs w:val="20"/>
              </w:rPr>
              <w:t xml:space="preserve">Section gap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24–32px</w:t>
            </w:r>
          </w:p>
        </w:tc>
        <w:tc>
          <w:tcPr>
            <w:tcW w:type="dxa" w:w="4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2410"/>
                <w:sz w:val="20"/>
                <w:szCs w:val="20"/>
              </w:rPr>
              <w:t xml:space="preserve">space-y-6 or space-y-8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Component specifications</w:t>
      </w:r>
    </w:p>
    <w:p>
      <w:pPr>
        <w:spacing w:after="120"/>
      </w:pPr>
      <w:r>
        <w:rPr>
          <w:rFonts w:ascii="Arial" w:cs="Arial" w:eastAsia="Arial" w:hAnsi="Arial"/>
          <w:color w:val="382410"/>
          <w:sz w:val="22"/>
          <w:szCs w:val="22"/>
        </w:rPr>
        <w:t xml:space="preserve">Detailed specs for each UI component, matched to the reference screenshots.</w:t>
      </w:r>
    </w:p>
    <w:p>
      <w:pPr>
        <w:spacing w:after="40" w:before="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5.1 Primary button (CTA)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className="w-full h-14 bg-amber-400 hover:bg-amber-500 active:bg-caramel-500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rounded-full font-heading font-bold text-lg text-amber-900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shadow-md hover:shadow-lg transition-all duration-200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active:scale-[0.98]"</w:t>
      </w:r>
    </w:p>
    <w:p>
      <w:pPr>
        <w:spacing w:after="120"/>
      </w:pPr>
      <w:r>
        <w:rPr>
          <w:rFonts w:ascii="Arial" w:cs="Arial" w:eastAsia="Arial" w:hAnsi="Arial"/>
          <w:color w:val="382410"/>
          <w:sz w:val="22"/>
          <w:szCs w:val="22"/>
        </w:rPr>
        <w:t xml:space="preserve">Reference: The large 'Next' button — full-width, pill-shaped, amber background, dark brown text. Subtle press animation for tactile feedback.</w:t>
      </w:r>
    </w:p>
    <w:p>
      <w:pPr>
        <w:spacing w:after="40" w:before="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5.2 Tab buttons (split method selector)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// Active tab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className="px-6 py-3 bg-amber-400 rounded-full font-heading font-bold text-amber-900"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// Inactive tab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className="px-6 py-3 bg-gray-100 rounded-full font-heading font-semibold text-gray-500"</w:t>
      </w:r>
    </w:p>
    <w:p>
      <w:pPr>
        <w:spacing w:after="120"/>
      </w:pPr>
      <w:r>
        <w:rPr>
          <w:rFonts w:ascii="Arial" w:cs="Arial" w:eastAsia="Arial" w:hAnsi="Arial"/>
          <w:color w:val="382410"/>
          <w:sz w:val="22"/>
          <w:szCs w:val="22"/>
        </w:rPr>
        <w:t xml:space="preserve">Reference: The Equally/Exact/Percentage/Shares toggle — 2x2 grid of pill buttons. Active state has amber fill, inactive has light gray.</w:t>
      </w:r>
    </w:p>
    <w:p>
      <w:pPr>
        <w:spacing w:after="40" w:before="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5.3 Input field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className="w-full h-13 px-6 bg-white border-[1.5px] border-amber-900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rounded-full font-body text-amber-900 placeholder:text-caramel-500/60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placeholder:italic focus:border-amber-400 focus:ring-2 focus:ring-amber-400/30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outline-none transition-all duration-200"</w:t>
      </w:r>
    </w:p>
    <w:p>
      <w:pPr>
        <w:spacing w:after="120"/>
      </w:pPr>
      <w:r>
        <w:rPr>
          <w:rFonts w:ascii="Arial" w:cs="Arial" w:eastAsia="Arial" w:hAnsi="Arial"/>
          <w:color w:val="382410"/>
          <w:sz w:val="22"/>
          <w:szCs w:val="22"/>
        </w:rPr>
        <w:t xml:space="preserve">Reference: The pill-shaped inputs with dark brown border. Right side has an amber icon button for category/currency/date pickers.</w:t>
      </w:r>
    </w:p>
    <w:p>
      <w:pPr>
        <w:spacing w:after="40" w:before="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5.4 Input with action icon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&lt;div className="flex items-center gap-3"&gt;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&lt;input className="flex-1 h-13 px-6 ..." /&gt;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&lt;button className="w-12 h-12 bg-amber-400 rounded-xl flex items-center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  justify-center text-amber-900 hover:bg-amber-500 transition-colors"&gt;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  &lt;Icon /&gt;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&lt;/button&gt;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&lt;/div&gt;</w:t>
      </w:r>
    </w:p>
    <w:p>
      <w:pPr>
        <w:spacing w:after="40" w:before="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5.5 Card component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className="bg-white rounded-2xl border border-caramel-500/15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shadow-[0_4px_20px_rgba(56,36,16,0.08)] p-5"</w:t>
      </w:r>
    </w:p>
    <w:p>
      <w:pPr>
        <w:spacing w:after="120"/>
      </w:pPr>
      <w:r>
        <w:rPr>
          <w:rFonts w:ascii="Arial" w:cs="Arial" w:eastAsia="Arial" w:hAnsi="Arial"/>
          <w:color w:val="382410"/>
          <w:sz w:val="22"/>
          <w:szCs w:val="22"/>
        </w:rPr>
        <w:t xml:space="preserve">Reference: The member list card and illustration card both use rounded-2xl with subtle warm shadow. Border is almost invisible — just enough to define the edge.</w:t>
      </w:r>
    </w:p>
    <w:p>
      <w:pPr>
        <w:spacing w:after="40" w:before="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5.6 List item (transaction/member row)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&lt;div className="flex items-center gap-4 py-4 border-b border-caramel-500/10"&gt;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&lt;div className="w-12 h-12 rounded-full bg-amber-50 flex items-center justify-center" /&gt;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&lt;div className="flex-1"&gt;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  &lt;p className="font-heading font-semibold text-amber-900"&gt;Name&lt;/p&gt;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  &lt;p className="font-body text-sm text-caramel-500"&gt;Subtitle&lt;/p&gt;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&lt;/div&gt;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&lt;span className="font-heading font-bold text-amber-900 bg-gray-100 px-4 py-2 rounded-lg"&gt;$3.15&lt;/span&gt;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&lt;/div&gt;</w:t>
      </w:r>
    </w:p>
    <w:p>
      <w:pPr>
        <w:spacing w:after="120"/>
      </w:pPr>
      <w:r>
        <w:rPr>
          <w:rFonts w:ascii="Arial" w:cs="Arial" w:eastAsia="Arial" w:hAnsi="Arial"/>
          <w:color w:val="382410"/>
          <w:sz w:val="22"/>
          <w:szCs w:val="22"/>
        </w:rPr>
        <w:t xml:space="preserve">Reference: The member split list — avatar circle, name + ID, amount in a rounded badge on the right.</w:t>
      </w:r>
    </w:p>
    <w:p>
      <w:pPr>
        <w:spacing w:after="40" w:before="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5.7 Bottom navigation bar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&lt;nav className="fixed bottom-0 left-0 right-0 bg-white border-t border-caramel-500/10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px-4 py-2 flex items-center justify-around"&gt;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{/* Regular nav item */}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&lt;button className="w-13 h-13 rounded-full bg-amber-400/20 flex items-center justify-center"&gt;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  &lt;HomeIcon className="w-6 h-6 text-amber-900" /&gt;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&lt;/button&gt;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{/* Center FAB */}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&lt;button className="w-16 h-16 -mt-6 rounded-full bg-amber-400 shadow-lg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  flex items-center justify-center border-4 border-white"&gt;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  &lt;PlusIcon className="w-8 h-8 text-amber-900" /&gt;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&lt;/button&gt;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&lt;/nav&gt;</w:t>
      </w:r>
    </w:p>
    <w:p>
      <w:pPr>
        <w:spacing w:after="120"/>
      </w:pPr>
      <w:r>
        <w:rPr>
          <w:rFonts w:ascii="Arial" w:cs="Arial" w:eastAsia="Arial" w:hAnsi="Arial"/>
          <w:color w:val="382410"/>
          <w:sz w:val="22"/>
          <w:szCs w:val="22"/>
        </w:rPr>
        <w:t xml:space="preserve">Reference: Five icons in circles along the bottom, center icon elevated with a larger amber circle and a '+' icon. This is the floating action button (FAB) pattern.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Page layout patterns</w:t>
      </w:r>
    </w:p>
    <w:p>
      <w:pPr>
        <w:spacing w:after="40" w:before="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6.1 Page header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&lt;div className="flex items-center justify-between px-4 pt-6 pb-4"&gt;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&lt;button className="w-10 h-10"&gt;&lt;ChevronLeftIcon /&gt;&lt;/button&gt;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&lt;h1 className="font-heading font-black text-2xl uppercase tracking-tight text-amber-900"&gt;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  CHOOSE &lt;span className="text-amber-400"&gt;HOW&lt;/span&gt; TO SPLIT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&lt;/h1&gt;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&lt;button className="w-10 h-10"&gt;&lt;XIcon /&gt;&lt;/button&gt;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&lt;/div&gt;</w:t>
      </w:r>
    </w:p>
    <w:p>
      <w:pPr>
        <w:spacing w:after="120"/>
      </w:pPr>
      <w:r>
        <w:rPr>
          <w:rFonts w:ascii="Arial" w:cs="Arial" w:eastAsia="Arial" w:hAnsi="Arial"/>
          <w:color w:val="382410"/>
          <w:sz w:val="22"/>
          <w:szCs w:val="22"/>
        </w:rPr>
        <w:t xml:space="preserve">Reference: Back arrow left, close X right, bold uppercase title center. Key word highlighted in amber.</w:t>
      </w:r>
    </w:p>
    <w:p>
      <w:pPr>
        <w:spacing w:after="40" w:before="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6.2 Page background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// Option A: Solid cream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className="min-h-screen bg-amber-50"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/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// Option B: Subtle gradient (more premium feel)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className="min-h-screen bg-gradient-to-b from-amber-50 via-white to-amber-50/30"</w:t>
      </w:r>
    </w:p>
    <w:p>
      <w:pPr>
        <w:spacing w:after="40" w:before="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6.3 Highlighted keyword in headings</w:t>
      </w:r>
    </w:p>
    <w:p>
      <w:pPr>
        <w:spacing w:after="120"/>
      </w:pPr>
      <w:r>
        <w:rPr>
          <w:rFonts w:ascii="Arial" w:cs="Arial" w:eastAsia="Arial" w:hAnsi="Arial"/>
          <w:color w:val="382410"/>
          <w:sz w:val="22"/>
          <w:szCs w:val="22"/>
        </w:rPr>
        <w:t xml:space="preserve">One word in each heading is colored amber to draw the eye and add personality. This is a signature pattern from the reference app.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// Reusable component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function PageTitle({ before, highlight, after }: Props) {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return (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  &lt;h1 className="font-heading font-black text-3xl uppercase tracking-tight text-amber-900 text-center"&gt;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    {before} &lt;span className="text-amber-400"&gt;{highlight}&lt;/span&gt; {after}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  &lt;/h1&gt;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  );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}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// Usage: &lt;PageTitle before="CHOOSE" highlight="HOW" after="TO SPLIT" /&gt;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// Usage: &lt;PageTitle before="CREATE" highlight="NEW" after="" /&gt;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AI prompt templates</w:t>
      </w:r>
    </w:p>
    <w:p>
      <w:pPr>
        <w:spacing w:after="120"/>
      </w:pPr>
      <w:r>
        <w:rPr>
          <w:rFonts w:ascii="Arial" w:cs="Arial" w:eastAsia="Arial" w:hAnsi="Arial"/>
          <w:color w:val="382410"/>
          <w:sz w:val="22"/>
          <w:szCs w:val="22"/>
        </w:rPr>
        <w:t xml:space="preserve">Copy-paste these prompts when asking AI to generate components for your app. Each prompt encodes the design system so the output matches your style.</w:t>
      </w:r>
    </w:p>
    <w:p>
      <w:pPr>
        <w:spacing w:after="40" w:before="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7.1 Master style prompt (prepend to every request)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You are building a React + TypeScript finance tracker app with this design system: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/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COLORS: Primary amber #F0B834, Dark brown #382410, Caramel #AC691B, Cream #FBF3C4, Light yellow #FBEA8B, Gold #FBE567. Income: #2D8F4E. Expense: #D94F4F.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/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TYPOGRAPHY: Headings use Poppins (weight 700-900, uppercase for page titles, tight tracking). Body uses Inter (weight 400-500). Amounts use Poppins Bold with tabular-nums.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/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SHAPES: Cards are rounded-2xl with subtle warm shadow (rgba(56,36,16,0.08)). Buttons and inputs are rounded-full (pill shape). Icon buttons are rounded-xl. All tap targets minimum 44px.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/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PATTERNS: Page titles have one keyword highlighted in amber. Inputs have 1.5px dark brown border with amber icon buttons on the right. Bottom nav has 5 circular icons with elevated center FAB. Lists use avatar circle + text + amount badge layout.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/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FEEL: Warm, playful, premium. Like a modern fintech app designed for young adults. Not corporate. Not childish. Confident and trustworthy.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/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Use Tailwind CSS. Use lucide-react for icons. No external component libraries.</w:t>
      </w:r>
    </w:p>
    <w:p>
      <w:pPr>
        <w:spacing w:after="40" w:before="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7.2 Dashboard page prompt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Using the design system above, build a Dashboard page component.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/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Layout: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- Page title "YOUR FINANCES" with "YOUR" highlighted in amber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- Three StatCards in a row: Total Income (green), Total Expenses (red), Balance (amber if positive, red if negative)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- StatCard design: white card, rounded-2xl, warm shadow, emoji or icon on top-left, label in Inter medium 12px uppercase text-caramel-500, amount in Poppins bold 24px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- Category breakdown section with horizontal progress bars, each bar colored amber with cream background track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- Bottom padding of 100px to clear the bottom nav bar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- Background: bg-gradient-to-b from-amber-50 via-white to-amber-50/30</w:t>
      </w:r>
    </w:p>
    <w:p>
      <w:pPr>
        <w:spacing w:after="40" w:before="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7.3 Transaction form prompt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Using the design system above, build an AddTransactionForm component.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/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Layout matches reference: 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- Page title "CREATE NEW" — bold black Poppins uppercase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- Tab toggle row: "Scan" (gray/disabled) and "Add expense" (amber active pill) buttons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- Horizontal divider: 2px solid dark-brown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- Three input rows, each with: pill-shaped input (rounded-full, border-[1.5px] border-amber-900, h-13, placeholder italic text-caramel-500/60) + amber icon button on right (rounded-xl, w-12 h-12, bg-amber-400)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- Input 1: "Expense's name" + people/category icon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- Input 2: "Type in the expense" (amount) + dollar icon  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- Input 3: "Fill in the date" + calendar icon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- Full-width "Next" button at bottom: rounded-full, h-14, bg-amber-400, font-heading font-bold text-lg text-amber-900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- Bottom navigation bar with 5 icon circles (Home, List, + FAB center, Bell, Profile)</w:t>
      </w:r>
    </w:p>
    <w:p>
      <w:pPr>
        <w:spacing w:after="40" w:before="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7.4 Transaction list item prompt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Using the design system above, build a TransactionCard component.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/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Props: transaction (type, amount, category, description, date)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/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Layout: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- Horizontal flex row with vertical center alignment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- Left: 48px circle avatar with category emoji/icon, bg-amber-50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- Center: name in Poppins semibold 16px text-amber-900, date below in Inter 13px text-caramel-500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- Right: amount in rounded-lg badge (bg-gray-100 px-4 py-2), Poppins bold, green for income, red for expense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- Bottom border: 1px border-caramel-500/10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- Hover: subtle bg-amber-50/50 transition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- Swipe or button actions: Edit (amber), Delete (red)</w:t>
      </w:r>
    </w:p>
    <w:p>
      <w:pPr>
        <w:spacing w:after="40" w:before="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7.5 Filter bar prompt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Using the design system above, build a FilterBar component.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/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Layout: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- Horizontal scrollable row of pill buttons (like the Equally/Exact/Percentage/Shares grid)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- Active filter: bg-amber-400 text-amber-900 font-bold rounded-full px-5 py-2.5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- Inactive filter: bg-gray-100 text-gray-500 font-semibold rounded-full px-5 py-2.5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- Filters: All, Income, Expense (type filter)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- Below: category dropdown styled as pill input with amber border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- Transition: active pill scales slightly (scale-105) with spring animation</w:t>
      </w:r>
    </w:p>
    <w:p>
      <w:pPr>
        <w:spacing w:after="40" w:before="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7.6 Empty state prompt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Using the design system above, build an EmptyState component.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/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Layout centered vertically and horizontally: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- Large emoji or illustration (64-80px)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- Heading in Poppins bold 20px: "No transactions yet"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- Subtext in Inter 14px text-caramel-500: "Start tracking your finances"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- CTA button: rounded-full bg-amber-400 text-amber-900 font-bold px-8 py-4</w:t>
      </w:r>
    </w:p>
    <w:p>
      <w:pPr>
        <w:shd w:fill="F5F0E0" w:val="clear"/>
        <w:spacing w:after="80"/>
        <w:ind w:left="200" w:right="200"/>
      </w:pPr>
      <w:r>
        <w:rPr>
          <w:rFonts w:ascii="Courier New" w:cs="Courier New" w:eastAsia="Courier New" w:hAnsi="Courier New"/>
          <w:color w:val="382410"/>
          <w:sz w:val="18"/>
          <w:szCs w:val="18"/>
        </w:rPr>
        <w:t xml:space="preserve">- Overall container: flex flex-col items-center justify-center gap-4 py-20</w:t>
      </w:r>
    </w:p>
    <w:p>
      <w:pPr>
        <w:spacing w:after="40" w:before="4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8. Design do's and don'ts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38241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468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38241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W w:type="dxa" w:w="468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8F4E"/>
                <w:sz w:val="20"/>
                <w:szCs w:val="20"/>
              </w:rPr>
              <w:t xml:space="preserve">Use pill shapes (rounded-full) for buttons and inputs</w:t>
            </w:r>
          </w:p>
        </w:tc>
        <w:tc>
          <w:tcPr>
            <w:tcW w:type="dxa" w:w="468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DEA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4F4F"/>
                <w:sz w:val="20"/>
                <w:szCs w:val="20"/>
              </w:rPr>
              <w:t xml:space="preserve">Use sharp corners or small border-radius (rounded, rounded-md)</w:t>
            </w:r>
          </w:p>
        </w:tc>
      </w:tr>
      <w:tr>
        <w:tc>
          <w:tcPr>
            <w:tcW w:type="dxa" w:w="468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8F4E"/>
                <w:sz w:val="20"/>
                <w:szCs w:val="20"/>
              </w:rPr>
              <w:t xml:space="preserve">Use Poppins Black uppercase for page titles</w:t>
            </w:r>
          </w:p>
        </w:tc>
        <w:tc>
          <w:tcPr>
            <w:tcW w:type="dxa" w:w="468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DEA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4F4F"/>
                <w:sz w:val="20"/>
                <w:szCs w:val="20"/>
              </w:rPr>
              <w:t xml:space="preserve">Use Inter or system fonts for headings</w:t>
            </w:r>
          </w:p>
        </w:tc>
      </w:tr>
      <w:tr>
        <w:tc>
          <w:tcPr>
            <w:tcW w:type="dxa" w:w="468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8F4E"/>
                <w:sz w:val="20"/>
                <w:szCs w:val="20"/>
              </w:rPr>
              <w:t xml:space="preserve">Highlight one keyword in amber in every page title</w:t>
            </w:r>
          </w:p>
        </w:tc>
        <w:tc>
          <w:tcPr>
            <w:tcW w:type="dxa" w:w="468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DEA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4F4F"/>
                <w:sz w:val="20"/>
                <w:szCs w:val="20"/>
              </w:rPr>
              <w:t xml:space="preserve">Make entire titles one color</w:t>
            </w:r>
          </w:p>
        </w:tc>
      </w:tr>
      <w:tr>
        <w:tc>
          <w:tcPr>
            <w:tcW w:type="dxa" w:w="468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8F4E"/>
                <w:sz w:val="20"/>
                <w:szCs w:val="20"/>
              </w:rPr>
              <w:t xml:space="preserve">Use warm shadows with brown tint: rgba(56,36,16,0.08)</w:t>
            </w:r>
          </w:p>
        </w:tc>
        <w:tc>
          <w:tcPr>
            <w:tcW w:type="dxa" w:w="468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DEA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4F4F"/>
                <w:sz w:val="20"/>
                <w:szCs w:val="20"/>
              </w:rPr>
              <w:t xml:space="preserve">Use default gray shadows or no shadows on cards</w:t>
            </w:r>
          </w:p>
        </w:tc>
      </w:tr>
      <w:tr>
        <w:tc>
          <w:tcPr>
            <w:tcW w:type="dxa" w:w="468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8F4E"/>
                <w:sz w:val="20"/>
                <w:szCs w:val="20"/>
              </w:rPr>
              <w:t xml:space="preserve">Use amber-400 as the single accent color for all CTAs</w:t>
            </w:r>
          </w:p>
        </w:tc>
        <w:tc>
          <w:tcPr>
            <w:tcW w:type="dxa" w:w="468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DEA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4F4F"/>
                <w:sz w:val="20"/>
                <w:szCs w:val="20"/>
              </w:rPr>
              <w:t xml:space="preserve">Introduce blue, purple, or other accent colors</w:t>
            </w:r>
          </w:p>
        </w:tc>
      </w:tr>
      <w:tr>
        <w:tc>
          <w:tcPr>
            <w:tcW w:type="dxa" w:w="468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8F4E"/>
                <w:sz w:val="20"/>
                <w:szCs w:val="20"/>
              </w:rPr>
              <w:t xml:space="preserve">Use dark brown (#382410) for primary text — it's warmer than black</w:t>
            </w:r>
          </w:p>
        </w:tc>
        <w:tc>
          <w:tcPr>
            <w:tcW w:type="dxa" w:w="468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DEA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4F4F"/>
                <w:sz w:val="20"/>
                <w:szCs w:val="20"/>
              </w:rPr>
              <w:t xml:space="preserve">Use pure black (#000000) for text</w:t>
            </w:r>
          </w:p>
        </w:tc>
      </w:tr>
      <w:tr>
        <w:tc>
          <w:tcPr>
            <w:tcW w:type="dxa" w:w="468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8F4E"/>
                <w:sz w:val="20"/>
                <w:szCs w:val="20"/>
              </w:rPr>
              <w:t xml:space="preserve">Use cream/light yellow backgrounds — never stark white pages</w:t>
            </w:r>
          </w:p>
        </w:tc>
        <w:tc>
          <w:tcPr>
            <w:tcW w:type="dxa" w:w="468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DEA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4F4F"/>
                <w:sz w:val="20"/>
                <w:szCs w:val="20"/>
              </w:rPr>
              <w:t xml:space="preserve">Use pure white (#FFFFFF) as page background</w:t>
            </w:r>
          </w:p>
        </w:tc>
      </w:tr>
      <w:tr>
        <w:tc>
          <w:tcPr>
            <w:tcW w:type="dxa" w:w="468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8F4E"/>
                <w:sz w:val="20"/>
                <w:szCs w:val="20"/>
              </w:rPr>
              <w:t xml:space="preserve">Make input borders 1.5px dark brown for definition</w:t>
            </w:r>
          </w:p>
        </w:tc>
        <w:tc>
          <w:tcPr>
            <w:tcW w:type="dxa" w:w="468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DEA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4F4F"/>
                <w:sz w:val="20"/>
                <w:szCs w:val="20"/>
              </w:rPr>
              <w:t xml:space="preserve">Use thin gray borders or borderless inputs</w:t>
            </w:r>
          </w:p>
        </w:tc>
      </w:tr>
      <w:tr>
        <w:tc>
          <w:tcPr>
            <w:tcW w:type="dxa" w:w="468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8F4E"/>
                <w:sz w:val="20"/>
                <w:szCs w:val="20"/>
              </w:rPr>
              <w:t xml:space="preserve">Keep the center bottom nav FAB elevated and oversized</w:t>
            </w:r>
          </w:p>
        </w:tc>
        <w:tc>
          <w:tcPr>
            <w:tcW w:type="dxa" w:w="468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DEA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4F4F"/>
                <w:sz w:val="20"/>
                <w:szCs w:val="20"/>
              </w:rPr>
              <w:t xml:space="preserve">Make all nav icons the same size</w:t>
            </w:r>
          </w:p>
        </w:tc>
      </w:tr>
      <w:tr>
        <w:tc>
          <w:tcPr>
            <w:tcW w:type="dxa" w:w="468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8F4E"/>
                <w:sz w:val="20"/>
                <w:szCs w:val="20"/>
              </w:rPr>
              <w:t xml:space="preserve">Use emoji or playful icons for categories and empty states</w:t>
            </w:r>
          </w:p>
        </w:tc>
        <w:tc>
          <w:tcPr>
            <w:tcW w:type="dxa" w:w="468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DEA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4F4F"/>
                <w:sz w:val="20"/>
                <w:szCs w:val="20"/>
              </w:rPr>
              <w:t xml:space="preserve">Use generic outline icons everywhere</w:t>
            </w:r>
          </w:p>
        </w:tc>
      </w:tr>
      <w:tr>
        <w:tc>
          <w:tcPr>
            <w:tcW w:type="dxa" w:w="468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8F4E"/>
                <w:sz w:val="20"/>
                <w:szCs w:val="20"/>
              </w:rPr>
              <w:t xml:space="preserve">Add subtle press animation (active:scale-[0.98]) on buttons</w:t>
            </w:r>
          </w:p>
        </w:tc>
        <w:tc>
          <w:tcPr>
            <w:tcW w:type="dxa" w:w="468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FDEA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4F4F"/>
                <w:sz w:val="20"/>
                <w:szCs w:val="20"/>
              </w:rPr>
              <w:t xml:space="preserve">Use static buttons with no feedback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3824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AC691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2026-05-02T04:42:58.708Z</dcterms:created>
  <dcterms:modified xsi:type="dcterms:W3CDTF">2026-05-02T04:42:58.721Z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