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TRƯỜNG ĐẠI HỌC BÁCH KHOA - ĐẠI HỌC ĐÀ NẴNG</w:t>
        <w:br/>
        <w:t>KHOA CÔNG NGHỆ THÔNG TIN</w:t>
      </w:r>
    </w:p>
    <w:p>
      <w:pPr>
        <w:spacing w:before="160" w:after="80"/>
        <w:jc w:val="center"/>
      </w:pPr>
      <w:r>
        <w:rPr>
          <w:rFonts w:ascii="Calibri" w:hAnsi="Calibri"/>
          <w:b/>
          <w:color w:val="1B365D"/>
          <w:sz w:val="34"/>
        </w:rPr>
        <w:t>KỊCH BẢN THUYẾT TRÌNH VÀ THAO TÁC BẢO VỆ TIỂU LUẬN</w:t>
        <w:br/>
        <w:t>QUẢN TRỊ CƠ SỞ DỮ LIỆU</w:t>
      </w:r>
    </w:p>
    <w:p>
      <w:pPr>
        <w:spacing w:before="40" w:after="240"/>
        <w:jc w:val="center"/>
      </w:pPr>
      <w:r>
        <w:rPr>
          <w:rFonts w:ascii="Calibri" w:hAnsi="Calibri"/>
          <w:i/>
          <w:color w:val="0F4C81"/>
          <w:sz w:val="21"/>
        </w:rPr>
        <w:t>ĐỀ TÀI: HỆ THỐNG QUẢN LÝ PHÒNG GAME / NET (NETCAFE MANAGEMENT SYSTEM)</w:t>
        <w:br/>
        <w:t>Nền tảng: PostgreSQL 16 (Neon Cloud) | Python 3.12 ETL | pg_trgm | LISTEN/NOTIFY | 5 Module AI</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br/>
              <w:t xml:space="preserve">   - Cửa sổ NỬA TRÁI: Trình duyệt mở Neon SQL Editor (hoặc DBeaver kết nối database netcafe_db).</w:t>
              <w:br/>
              <w:t xml:space="preserve">   - Cửa sổ NỬA PHẢI: Terminal (PowerShell) trỏ tại thư mục gốc dự án C:\Users\Administrator\Documents\QTDL-NetCafe.</w:t>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pPr>
        <w:spacing w:before="0" w:after="60"/>
      </w:pPr>
    </w:p>
    <w:p>
      <w:pPr>
        <w:keepNext/>
        <w:spacing w:before="280" w:after="120"/>
      </w:pPr>
      <w:r>
        <w:rPr>
          <w:rFonts w:ascii="Calibri" w:hAnsi="Calibri"/>
          <w:b/>
          <w:color w:val="1B365D"/>
          <w:sz w:val="30"/>
        </w:rPr>
        <w:t>PHẦN 1: KHỞI TẠO, ETL VÀ RÀNG BUỘC TOÀN VẸN (FAIL-SAFE ARCHITECTURE)</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người dùng nạp vào như nguồn nước thô chưa lọc. Tầng Staging đóng vai trò như bể lắng và hệ thống lọc (ETL Pipeline): các bản ghi lỗi hoặc có dấu hiệu gian lận bị giữ lại ở bể cách ly (staging.rejected_rows), chỉ dữ liệu sạch đạt chuẩn 3NF mới được nạp vào bể chính (core.customer). Đồng thời, Check Constraint và Foreign Key đóng vai trò như cửa an ninh sân bay: hành lý sai quy cách hoặc vé không hợp lệ đều bị chặn đứng ngay lập tức tại tầng nhân CSDL.</w:t>
            </w:r>
          </w:p>
        </w:tc>
      </w:tr>
    </w:tbl>
    <w:p>
      <w:pPr>
        <w:spacing w:before="0" w:after="60"/>
      </w:pPr>
    </w:p>
    <w:p>
      <w:pPr>
        <w:keepNext/>
        <w:spacing w:before="20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trước tiên trên cửa sổ Terminal PowerShell bên phải, khi cần làm sạch hoàn toàn hệ thống, nhóm chạy lệnh: python python/reset_and_init_cloud.py --wipe để xóa sạch toàn bộ các schemas và bảng cũ trên Cloud trong 0.5 giây. Sau đó, nhóm chạy tiếp: python python/reset_and_init_cloud.py --init để tự động tái lập hoàn chỉnh 8 Schemas, toàn bộ các bảng, ràng buộc và nạp dữ liệu gốc trong vòng chưa đầy 10 giây. Trên màn hình Terminal, Thầy Cô có thể thấy các dòng thông báo xanh xác nhận kết nối thành công, 8 Schemas và dữ liệu gốc đã sẵn sàng."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Xóa sạch toàn bộ CSDL trên Cloud trong 0.5 giây (khi cần làm mới):</w:t>
              <w:br/>
              <w:t>python python/reset_and_init_cloud.py --wipe</w:t>
              <w:br/>
              <w:br/>
              <w:t># 2. Khởi tạo toàn bộ 8 Schemas, Bảng, Ràng buộc và Nạp dữ liệu gốc:</w:t>
              <w:br/>
              <w:t>python python/reset_and_init_cloud.py --init</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Trạng thái thực thi trên Terminal</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Chi tiết đối tượng CSDL được xử lý</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 ĐÃ XÓA SẠCH CSDL CLOUD (--wipe)</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drop toàn bộ 8 Schemas, bảng cũ và quan hệ trong 0.5 giây</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 KẾT NỐI NEON CLOUD THÀNH CÔNG (--init)</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Host: ep-blue-cherry-b8mrp18t.c-14.us-east-1.aws.neon.tech</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 HOÀN TẤT KHỞI TẠO 8 SCHEMAS</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core, inventory, billing, hr, reporting, staging, audit, ai</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 NẠP BẢN GHI DỮ LIỆU GỐC (SEED)</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25+ Bảng, Triggers, Views, RLS Policies và 5 Module AI sẵn sàng</w:t>
            </w:r>
          </w:p>
        </w:tc>
      </w:tr>
    </w:tbl>
    <w:p>
      <w:pPr>
        <w:spacing w:before="0" w:after="80"/>
      </w:pPr>
    </w:p>
    <w:p>
      <w:pPr>
        <w:keepNext/>
        <w:spacing w:before="20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trên Terminal, nhóm chạy lệnh python python/generate_dirty_data.py để sinh 20 dòng dữ liệu bẩn mô phỏng thực tế (viết hoa thường lộn xộn, dính khoảng trắng, sai đầu số +84, số dư tiền âm). Sau đó, nhóm chạy python python/clean_data.py để kích hoạt tiến trình ETL làm sạch. Bây giờ, nhóm chuyển sang cửa sổ Neon SQL bên trái để đối chiếu 3 bước: Thứ nhất: Xem 10 dòng thô ở Staging có đầy đủ các lỗi thực tế; Thứ hai: Xem bảng cách ly staging.rejected_rows đã chặn đúng 4 dòng lỗi; Thứ ba: Xem 16 khách hàng sạch đã được chuẩn hóa đạt chuẩn 3NF và nạp thành công vào bảng core.customer."</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Sinh 20 dòng dữ liệu bẩn vào bảng tạm staging:</w:t>
              <w:br/>
              <w:t>python python/generate_dirty_data.py</w:t>
              <w:br/>
              <w:br/>
              <w:t># 2. Chạy luồng ETL làm sạch và nạp dữ liệu:</w:t>
              <w:br/>
              <w:t>python python/clean_data.py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Xem 10 dòng dữ liệu thô bị lỗi (+84, dấu chấm, tiền âm, in hoa):</w:t>
              <w:br/>
              <w:t xml:space="preserve">SELECT raw_id, raw_full_name, raw_phone, raw_balance, source_batch </w:t>
              <w:br/>
              <w:t>FROM staging.stg_customers ORDER BY raw_id LIMIT 10;</w:t>
              <w:br/>
              <w:br/>
              <w:t>-- 2. Xem bảng cách ly dữ liệu bẩn (Rejected Rows):</w:t>
              <w:br/>
              <w:t>SELECT rejected_id, error_reason, raw_record FROM staging.rejected_rows;</w:t>
              <w:br/>
              <w:br/>
              <w:t>-- 3.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raw_full_name (Tên thô)</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raw_phone (SĐT lỗi)</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raw_balance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Ghi chú lỗi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Phạm Văn Khánh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+84977100001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đầu số quốc tế +84</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lê   thanh   phong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chữ thường, thừa khoảng trắng, dính dấu chấm</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 xml:space="preserve">   VŨ NGỌC VINH   </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0977100003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viết HOA toàn bộ</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Vũ Tuấn Tùng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nghiêm trọng: Số dư tiền âm (-50.000)</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Ngô Minh Khánh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12345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độ dài SĐT không hợp lệ (12345)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6</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pHạM   tHị   nAm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0977100006</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chữ hoa thường xen kẽ, thừa khoảng trắng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7</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võ xuân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0977.100.007</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dính dấu chấm trong SĐT, chữ thường</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8</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Lê Ngọc Linh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0977100008</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nghiêm trọng: Số dư tiền âm (-100.000)</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9</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Phan Hải Cường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8888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độ dài SĐT không hợp lệ (8888)</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10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LÊ THÀNH HUY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0977100010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viết HOA và thừa khoảng trắng</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rejected_id</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error_reason</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raw_record (Bản ghi lỗi bị cách ly thực tế trên Neon)</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'Vũ Tuấn Tùng', 'phone': '0977100004',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PHONE_FORMAT_INVALID</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'Ngô Minh Khánh', 'phone': '12345', 'balance': '50000'}</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'Lê Ngọc Linh', 'phone': '0977100008', 'balance': '-100000'}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PHONE_FORMAT_INVALID</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'Phan Hải Cường', 'phone': '8888', 'balance': '50000'}</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full_name (Đã chuẩn hóa)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phone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email</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username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balance</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Văn Khánh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phmvnkhn41@gmail.com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user_1_0001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16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Thanh Phong</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0977100002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lthanhph14@gmail.com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user_2_0002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Vũ Ngọc Vinh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vngcvinh13@gmail.com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user_3_0003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18</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Thị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0977100006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phamthinam@gmail.com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user_6_0006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100.000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19</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Võ Xuân Bình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vxunbnh68@gmail.com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user_7_0007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Thành Huy</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0977100010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lthnhhuy22@gmail.com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user_10_0010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200.000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 Khách hàng sạch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Đạt chuẩn 3NF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Email hợp lệ</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Tạo tài khoản</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Số dư dương</w:t>
            </w:r>
          </w:p>
        </w:tc>
      </w:tr>
    </w:tbl>
    <w:p>
      <w:pPr>
        <w:spacing w:before="0" w:after="80"/>
      </w:pPr>
    </w:p>
    <w:p>
      <w:pPr>
        <w:keepNext/>
        <w:spacing w:before="200" w:after="80"/>
      </w:pPr>
      <w:r>
        <w:rPr>
          <w:rFonts w:ascii="Calibri" w:hAnsi="Calibri"/>
          <w:b/>
          <w:color w:val="0F4C81"/>
          <w:sz w:val="25"/>
        </w:rPr>
        <w:t>Bước 1.3: Thử nghiệm rủi ro Fail-Safe (Chặn lỗi ràng buộc ở tầng nhân CSDL)</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chứng minh cơ chế Fail-Safe bảo vệ ở tầng nhân CSDL chứ không chỉ phụ thuộc vào code ứng dụng, trên Neon SQL nhóm cố tình chạy trực tiếp 3 câu lệnh vi phạm: Thứ nhất: Chèn khách hàng số dư âm -50.000 VNĐ, CSDL bắn lỗi vi phạm ràng buộc CHECK ck_customer_balance. Thứ hai: Chèn hóa đơn với mã khách 9999 không tồn tại, CSDL từ chối và báo lỗi vi phạm khóa ngoại FOREIGN KEY invoice_customer_id_fkey. Thứ ba: Cố tình xóa phòng máy số 1 (dữ liệu cha) đang chứa các máy trạm hoạt động (dữ liệu con), CSDL chặn đứng ngay lập tức do vi phạm ràng buộc khóa ngoại ON DELETE RESTRICT computer_room_id_fkey."</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Thử chèn khách hàng số dư âm -&gt; Vi phạm CHECK (balance &gt;= 0):</w:t>
              <w:br/>
              <w:t>INSERT INTO core.customer (full_name, phone, email, username, balance)</w:t>
              <w:br/>
              <w:t>VALUES ('Test Check Error', '0988888888', 'test@gmail.com', 'test_fail', -50000);</w:t>
              <w:br/>
              <w:br/>
              <w:t>-- 2. Thử chèn hóa đơn với ID khách không tồn tại -&gt; Vi phạm FOREIGN KEY:</w:t>
              <w:br/>
              <w:t>INSERT INTO billing.invoice (session_id, customer_id, cashier_id, total_amount, status)</w:t>
              <w:br/>
              <w:t>VALUES (9999, 9999, 9999, 100000, 'unpaid');</w:t>
              <w:br/>
              <w:br/>
              <w:t>-- 3. Cố tình xóa bản ghi cha (Room 1) đang có máy con tham chiếu -&gt; Vi phạm ON DELETE RESTRICT:</w:t>
              <w:br/>
              <w:t>DELETE FROM core.room WHERE room_id = 1;</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Lệnh thử nghiệm vi phạm</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Thông báo lỗi thực tế trả về từ PostgreSQL (Neon Cloud)</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INSERT số dư -50.000 VNĐ</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new row for relation "customer" violates check constraint "ck_customer_balance" (Failing row: balance = -50000)</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INSERT hóa đơn khách 9999</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ERROR: insert or update on table "invoice" violates foreign key constraint "invoice_customer_id_fkey" (customer_id=9999 not present)</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DELETE phòng máy số 1 (RESTRICT)</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update or delete on table "room" violates RESTRICT setting of foreign key constraint "computer_room_id_fkey" on table "computer" (Key room_id=1 is referenced)</w:t>
            </w:r>
          </w:p>
        </w:tc>
      </w:tr>
    </w:tbl>
    <w:p>
      <w:pPr>
        <w:spacing w:before="0" w:after="80"/>
      </w:pPr>
    </w:p>
    <w:p>
      <w:pPr>
        <w:keepNext/>
        <w:spacing w:before="28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trực chỉ được mở và kiểm đếm ngăn két của chính mình trong ca, tuyệt đối không được nhìn ngăn két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60"/>
      </w:pPr>
    </w:p>
    <w:p>
      <w:pPr>
        <w:keepNext/>
        <w:spacing w:before="200" w:after="80"/>
      </w:pPr>
      <w:r>
        <w:rPr>
          <w:rFonts w:ascii="Calibri" w:hAnsi="Calibri"/>
          <w:b/>
          <w:color w:val="0F4C81"/>
          <w:sz w:val="25"/>
        </w:rPr>
        <w:t>Bước 2.1: Đóng vai Nhân viên Thu ngân Thảo (cashier_id = 3)</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cửa sổ Neon SQL, nhóm đóng vai nhân viên thu ngân Thảo (cashier_id = 3) bằng lệnh SET ROLE nv_thao. Hệ thống trả về thông báo xác nhận phiên làm việc đã được chuyển sang vai trò thu ngân Thảo (CURRENT_USER là nv_thao)."</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t xml:space="preserve">SELECT </w:t>
              <w:br/>
              <w:t xml:space="preserve">    'ĐÃ CHUYỂN THÀNH CÔNG SANG VAI TRÒ THU NGÂN (THẢO)' AS thong_bao_he_thong,</w:t>
              <w:br/>
              <w:t xml:space="preserve">    CURRENT_USER AS vai_tro_hien_tai, </w:t>
              <w:br/>
              <w:t xml:space="preserve">    SESSION_USER AS tai_khoan_ket_noi;</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thong_bao_he_thong</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vai_tro_hien_tai</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tai_khoan_ket_noi</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ĐÃ CHUYỂN THÀNH CÔNG SANG VAI TRÒ THU NGÂN (THẢO)</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nv_thao</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neondb_owner</w:t>
            </w:r>
          </w:p>
        </w:tc>
      </w:tr>
    </w:tbl>
    <w:p>
      <w:pPr>
        <w:spacing w:before="0" w:after="80"/>
      </w:pPr>
    </w:p>
    <w:p>
      <w:pPr>
        <w:keepNext/>
        <w:spacing w:before="200" w:after="80"/>
      </w:pPr>
      <w:r>
        <w:rPr>
          <w:rFonts w:ascii="Calibri" w:hAnsi="Calibri"/>
          <w:b/>
          <w:color w:val="0F4C81"/>
          <w:sz w:val="25"/>
        </w:rPr>
        <w:t>Bước 2.2: Chứng minh Bảo mật cấp hàng (Row-Level Security - RLS)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thực hiện câu lệnh SELECT invoice_id, customer_id, cashier_id, total_amount, status FROM billing.invoice. Mặc dù câu truy vấn không hề có mệnh đề WHERE, nhờ chính sách RLS ở tầng nhân CSDL, Thảo chỉ thấy duy nhất 6 hóa đơn (ID: 1, 2, 3, 7, 8, 9) do chính cashier_id = 3 của mình lập, hoàn toàn bị ẩn các hóa đơn số 4, 5, 6 của nhân viên Nam."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invoice_id, customer_id, cashier_id, total_amount, status </w:t>
              <w:br/>
              <w:t>FROM billing.invoice;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invoice_id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cashier_id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total_amount</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status</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Nhận định an ninh RLS</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72.000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630.000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90.000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Chỉ thấy đúng 6 hóa đơn của Thảo</w:t>
            </w:r>
          </w:p>
        </w:tc>
      </w:tr>
    </w:tbl>
    <w:p>
      <w:pPr>
        <w:spacing w:before="0" w:after="80"/>
      </w:pPr>
    </w:p>
    <w:p>
      <w:pPr>
        <w:keepNext/>
        <w:spacing w:before="200" w:after="80"/>
      </w:pPr>
      <w:r>
        <w:rPr>
          <w:rFonts w:ascii="Calibri" w:hAnsi="Calibri"/>
          <w:b/>
          <w:color w:val="0F4C81"/>
          <w:sz w:val="25"/>
        </w:rPr>
        <w:t>Bước 2.3: Đổi vai sang Quản lý (Manager)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đối chiếu, nhóm thực hiện RESET ROLE và chuyển sang vai trò Quản lý bằng SET ROLE nv_manager. Quản lý có đặc quyền BYPASSRLS nên ở câu truy vấn thứ hai, Quản lý nhìn thấy toàn bộ 9 hóa đơn của cả nhân viên Thảo (hóa đơn 1, 2, 3, 7, 8, 9) và nhân viên Nam (hóa đơn 4, 5, 6). Ở câu truy vấn thứ ba, Quản lý xem bảng tổng hợp doanh thu theo từng ca trực: Thảo thu 6 hóa đơn đạt 838.000 VNĐ, Nam thu 3 hóa đơn đạt 72.000 VNĐ."</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t>SET ROLE nv_manager;</w:t>
              <w:br/>
              <w:br/>
              <w:t>-- 1. Thông báo xác nhận chuyển vai trò Quản lý:</w:t>
              <w:br/>
              <w:t>SELECT 'ĐÃ CHUYỂN THÀNH CÔNG SANG VAI TRÒ QUẢN LÝ (MANAGER)' AS thong_bao_he_thong;</w:t>
              <w:br/>
              <w:br/>
              <w:t>-- 2. Quản lý xem toàn bộ chi tiết từng hóa đơn của tất cả nhân viên:</w:t>
              <w:br/>
              <w:t xml:space="preserve">SELECT </w:t>
              <w:br/>
              <w:t xml:space="preserve">    i.invoice_id AS ma_hoa_don,</w:t>
              <w:br/>
              <w:t xml:space="preserve">    i.issued_at AS thoi_gian_lap,</w:t>
              <w:br/>
              <w:t xml:space="preserve">    i.total_amount AS tong_tien,</w:t>
              <w:br/>
              <w:t xml:space="preserve">    i.status AS trang_thai,</w:t>
              <w:br/>
              <w:t xml:space="preserve">    i.cashier_id AS ma_nhan_vien,</w:t>
              <w:br/>
              <w:t xml:space="preserve">    e.full_name AS ten_nhan_vien_lap,</w:t>
              <w:br/>
              <w:t xml:space="preserve">    e.emp_role AS vai_tro_nhan_vien,</w:t>
              <w:br/>
              <w:t xml:space="preserve">    e.default_shift AS ca_lam_viec</w:t>
              <w:br/>
              <w:t>FROM billing.invoice i</w:t>
              <w:br/>
              <w:t>JOIN hr.employee e ON i.cashier_id = e.employee_id</w:t>
              <w:br/>
              <w:t>ORDER BY i.invoice_id;</w:t>
              <w:br/>
              <w:br/>
              <w:t>-- 3. Bảng tổng hợp doanh thu theo từng nhân viên ca trực:</w:t>
              <w:br/>
              <w:t xml:space="preserve">SELECT </w:t>
              <w:br/>
              <w:t xml:space="preserve">    i.cashier_id AS ma_nhan_vien, </w:t>
              <w:br/>
              <w:t xml:space="preserve">    e.full_name AS ten_nhan_vien, </w:t>
              <w:br/>
              <w:t xml:space="preserve">    e.username AS tai_khoan, </w:t>
              <w:br/>
              <w:t xml:space="preserve">    e.phone AS so_dien_thoai,</w:t>
              <w:br/>
              <w:t xml:space="preserve">    e.emp_role AS vai_tro, </w:t>
              <w:br/>
              <w:t xml:space="preserve">    e.default_shift AS ca_lam_viec, </w:t>
              <w:br/>
              <w:t xml:space="preserve">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br/>
              <w:t>RESET ROLE;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ma_hoa_don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tong_tien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ma_nhan_vien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ten_nhan_vien_lap</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Quyền hạn BypassRLS</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72.000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630.000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9</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90.000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 (Đủ 9 hóa đơn)</w:t>
            </w:r>
          </w:p>
        </w:tc>
      </w:tr>
    </w:tbl>
    <w:p>
      <w:pPr>
        <w:spacing w:before="0" w:after="80"/>
      </w:pP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2E8F0"/>
            <w:tcMar>
              <w:top w:w="100" w:type="dxa"/>
              <w:bottom w:w="100" w:type="dxa"/>
              <w:left w:w="120" w:type="dxa"/>
              <w:right w:w="120" w:type="dxa"/>
            </w:tcMar>
          </w:tcPr>
          <w:p>
            <w:pPr>
              <w:spacing w:before="0" w:after="0"/>
            </w:pPr>
            <w:r>
              <w:rPr>
                <w:rFonts w:ascii="Consolas" w:hAnsi="Consolas"/>
                <w:b/>
                <w:color w:val="1B365D"/>
                <w:sz w:val="18"/>
              </w:rPr>
              <w:t>ma_nhan_vien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ten_nhan_vien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tai_khoan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so_dien_thoai</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vai_tro</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ca_lam_viec</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so_luong_hoa_don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tong_doanh_thu</w:t>
            </w:r>
          </w:p>
        </w:tc>
      </w:tr>
      <w:tr>
        <w:tc>
          <w:tcPr>
            <w:tcW w:type="dxa" w:w="117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thao_pham</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0913456789</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cashier</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6 hóa đơn</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840.000 VNĐ</w:t>
            </w:r>
          </w:p>
        </w:tc>
      </w:tr>
      <w:tr>
        <w:tc>
          <w:tcPr>
            <w:tcW w:type="dxa" w:w="117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nam_tran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0934567890</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afternoon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3 hóa đơn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72.000 VNĐ</w:t>
            </w:r>
          </w:p>
        </w:tc>
      </w:tr>
    </w:tbl>
    <w:p>
      <w:pPr>
        <w:spacing w:before="0" w:after="80"/>
      </w:pPr>
    </w:p>
    <w:p>
      <w:pPr>
        <w:keepNext/>
        <w:spacing w:before="200" w:after="80"/>
      </w:pPr>
      <w:r>
        <w:rPr>
          <w:rFonts w:ascii="Calibri" w:hAnsi="Calibri"/>
          <w:b/>
          <w:color w:val="0F4C81"/>
          <w:sz w:val="25"/>
        </w:rPr>
        <w:t>Bước 2.4: Chứng minh Bảo mật cấp cột (Column-Level Security - CLS)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chuyển lại vai trò SET ROLE nv_thao và cố tình truy cập trực tiếp vào cột salary (tiền lương) của bảng nhân viên. Hệ thống lập tức kích hoạt cơ chế CLS và trả về lỗi từ chối truy cập (ERROR: permission denied for table employee)."</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 xml:space="preserve">SELECT employee_id, full_name, salary </w:t>
              <w:br/>
              <w:t>FROM hr.employee;</w:t>
              <w:br/>
              <w:br/>
              <w:t>RESET ROLE;</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Hành vi cố tình truy cập</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Kết quả thực tế trả về từ PostgreSQL (Neon Cloud)</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SELECT employee_id, full_name, salary FROM hr.employee;</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permission denied for table employee (SQLSTATE 42501 - Chặn xem cột lương nhạy cảm)</w:t>
            </w:r>
          </w:p>
        </w:tc>
      </w:tr>
    </w:tbl>
    <w:p>
      <w:pPr>
        <w:spacing w:before="0" w:after="80"/>
      </w:pPr>
    </w:p>
    <w:p>
      <w:pPr>
        <w:keepNext/>
        <w:spacing w:before="200" w:after="80"/>
      </w:pPr>
      <w:r>
        <w:rPr>
          <w:rFonts w:ascii="Calibri" w:hAnsi="Calibri"/>
          <w:b/>
          <w:color w:val="0F4C81"/>
          <w:sz w:val="25"/>
        </w:rPr>
        <w:t>Bước 2.5: Thu ngân truy cập an toàn qua View công khai (Đã che giấu lương)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vào đó, thu ngân Thảo được cấp quyền tra cứu qua View an toàn hr.vw_employee_public. Lệnh này trả về đầy đủ 4 nhân sự thực tế, số điện thoại, tài khoản, ca trực và trạng thái đang hoạt động (is_active = t) để phối hợp công việc, trong khi cột lương salary đã bị che giấu hoàn toàn."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SELECT * FROM hr.vw_employee_public;</w:t>
              <w:br/>
              <w:br/>
              <w:t>RESET ROLE;</w:t>
            </w:r>
          </w:p>
        </w:tc>
      </w:tr>
    </w:tbl>
    <w:p>
      <w:pPr>
        <w:spacing w:before="0" w:after="80"/>
      </w:pP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2E8F0"/>
            <w:tcMar>
              <w:top w:w="100" w:type="dxa"/>
              <w:bottom w:w="100" w:type="dxa"/>
              <w:left w:w="120" w:type="dxa"/>
              <w:right w:w="120" w:type="dxa"/>
            </w:tcMar>
          </w:tcPr>
          <w:p>
            <w:pPr>
              <w:spacing w:before="0" w:after="0"/>
            </w:pPr>
            <w:r>
              <w:rPr>
                <w:rFonts w:ascii="Consolas" w:hAnsi="Consolas"/>
                <w:b/>
                <w:color w:val="1B365D"/>
                <w:sz w:val="18"/>
              </w:rPr>
              <w:t>employee_id</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full_name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phone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username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db_username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emp_role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default_shift</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hired_date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is_active</w:t>
            </w:r>
          </w:p>
        </w:tc>
      </w:tr>
      <w:tr>
        <w:tc>
          <w:tcPr>
            <w:tcW w:type="dxa" w:w="104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Nguyễn Văn An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0981234567</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an_nguyen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nv_admin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admin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2024-01-15</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t</w:t>
            </w:r>
          </w:p>
        </w:tc>
      </w:tr>
      <w:tr>
        <w:tc>
          <w:tcPr>
            <w:tcW w:type="dxa" w:w="104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Lê Quang Minh</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0972345678</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minh_le</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nv_manager</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manager</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morning</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2024-03-01</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t</w:t>
            </w:r>
          </w:p>
        </w:tc>
      </w:tr>
      <w:tr>
        <w:tc>
          <w:tcPr>
            <w:tcW w:type="dxa" w:w="104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0913456789</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thao_pham</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nv_thao</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cashier</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2024-06-10</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t</w:t>
            </w:r>
          </w:p>
        </w:tc>
      </w:tr>
      <w:tr>
        <w:tc>
          <w:tcPr>
            <w:tcW w:type="dxa" w:w="104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0934567890</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nam_tran</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nv_nam</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afternoon</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2024-06-15</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Chứng minh Bảo mật cấp cột (CLS) với Hội đồng: </w:t>
            </w:r>
            <w:r>
              <w:rPr>
                <w:rFonts w:ascii="Calibri" w:hAnsi="Calibri"/>
                <w:color w:val="78350F"/>
                <w:sz w:val="20"/>
              </w:rPr>
              <w:t>Trong kết quả SELECT * ở trên từ View hr.vw_employee_public, Thầy Cô quan sát thấy hoàn toàn KHÔNG có cột salary. Mặc dù bảng gốc hr.employee chứa cột tiền lương, View an toàn đã loại bỏ hoàn toàn cột này ở tầng CSDL. Thu ngân Thảo chỉ nhìn thấy các thông tin công khai cần thiết để phục vụ công việc và trạng thái đang làm việc (is_active = t).</w:t>
            </w:r>
          </w:p>
        </w:tc>
      </w:tr>
    </w:tbl>
    <w:p>
      <w:pPr>
        <w:spacing w:before="0" w:after="60"/>
      </w:pPr>
    </w:p>
    <w:p>
      <w:pPr>
        <w:keepNext/>
        <w:spacing w:before="200" w:after="80"/>
      </w:pPr>
      <w:r>
        <w:rPr>
          <w:rFonts w:ascii="Calibri" w:hAnsi="Calibri"/>
          <w:b/>
          <w:color w:val="0F4C81"/>
          <w:sz w:val="25"/>
        </w:rPr>
        <w:t>Bước 2.6: Module AI 3 - Bắt trùng lặp tài khoản khách hàng bằng pg_trgm</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(Bào mã khuyến mãi tân thủ): </w:t>
            </w:r>
            <w:r>
              <w:rPr>
                <w:rFonts w:ascii="Calibri" w:hAnsi="Calibri"/>
                <w:color w:val="78350F"/>
                <w:sz w:val="20"/>
              </w:rPr>
              <w:t>Nhiều khách hàng cố tình tạo nhiều nick như 'Tran Van Binh' và 'Trần Văn Bình' hoặc dùng chung 7 số cuối điện thoại để bào mã giảm giá tân thủ. Module AI 3 ứng dụng giải thuật Fuzzy Trigram Matching (pg_trgm) để tính toán độ tương đồng chuỗi và tự động gắn cờ gian lận danh tính.</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"Nhóm thực thi hàm ai.fn_detect_duplicates(0.65). AI lập tức rà soát toàn bộ khách hàng và phát hiện chính xác 4 cặp tài khoản nghi vấn trên Neon: cặp trùng 7 số cuối điện thoại và tên tương đồng cao, và cặp họ tên không dấu Tran Van Binh tương đồng 100% với tên có dấu Trần Văn Bình."</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candidate_id, customer_name_a, customer_name_b, similarity, reason </w:t>
              <w:br/>
              <w:t>FROM ai.fn_detect_duplicates(0.65);</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candidate_id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customer_name_a</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customer_name_b</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similarity</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Lý do AI gắn cờ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Trùng 7 số cuối điện thoại và tên tương đồng cao (&gt; 0.65)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Nguyễn Hải Đăng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Nguyễn Hải Đăng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Trùng 7 số cuối điện thoại và tên tương đồng cao (&gt; 0.65)</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Tran Van Binh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Họ tên tương đồng cao theo thuật toán Trigram (&gt; 0.65)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Tran Van Binh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Họ tên tương đồng cao theo thuật toán Trigram (&gt; 0.65)</w:t>
            </w:r>
          </w:p>
        </w:tc>
      </w:tr>
    </w:tbl>
    <w:p>
      <w:pPr>
        <w:spacing w:before="0" w:after="80"/>
      </w:pPr>
    </w:p>
    <w:p>
      <w:pPr>
        <w:keepNext/>
        <w:spacing w:before="28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pPr>
        <w:spacing w:before="0" w:after="60"/>
      </w:pPr>
    </w:p>
    <w:p>
      <w:pPr>
        <w:keepNext/>
        <w:spacing w:before="200" w:after="80"/>
      </w:pPr>
      <w:r>
        <w:rPr>
          <w:rFonts w:ascii="Calibri" w:hAnsi="Calibri"/>
          <w:b/>
          <w:color w:val="0F4C81"/>
          <w:sz w:val="25"/>
        </w:rPr>
        <w:t>Bước 3.1: Đo tự động hiệu năng thực tế trên 20.000 dòng (Khuyên dùng)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"Thưa Thầy Cô, để chứng minh sức mạnh vượt trội của Index trên quy mô lớn, trên cửa sổ Neon SQL nhóm chạy hàm Benchmark tự động ai.fn_compare_index_benchmark() kiểm thử trên 20.000 bản ghi. Bảng kết quả in ra tiếng Việt rõ ràng: Seq Scan phải đọc qua 128 block bộ nhớ mất 0.92ms, trong khi B-Tree Index Scan chỉ đọc 2-3 block mất 0.17ms, nhanh hơn gấp 5.3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phuong_thuc AS phuong_thuc_quet,</w:t>
              <w:br/>
              <w:t xml:space="preserve">    so_dong_du_lieu AS quy_mo_du_lieu,</w:t>
              <w:br/>
              <w:t xml:space="preserve">    thoi_gian_ms AS thoi_gian_thuc_thi_ms,</w:t>
              <w:br/>
              <w:t xml:space="preserve">    so_block_bo_nho_doc AS bo_nho_da_doc,</w:t>
              <w:br/>
              <w:t xml:space="preserve">    danh_gia_hieu_nang AS ket_luan_hieu_nang</w:t>
              <w:br/>
              <w:t>FROM ai.fn_compare_index_benchmark();</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phuong_thuc_quet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quy_mo_du_lieu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thoi_gian_thuc_thi_ms</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bo_nho_da_doc</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ket_luan_hieu_nang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 Quét tuần tự (Seq Scan - Không Index)</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0.921 ms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~128 blocks bộ nhớ</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Chậm (Phải quét duyệt qua từng dòng một từ đầu đến cuối bảng)</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 Quét chỉ mục (B-Tree Index Scan)</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0.173 ms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2-3 blocks bộ nhớ</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Nhanh vượt trội (Nhảy trực tiếp đến vị trí dòng qua cây B-Tree, tối ưu gấp 5.3 lần)</w:t>
            </w:r>
          </w:p>
        </w:tc>
      </w:tr>
    </w:tbl>
    <w:p>
      <w:pPr>
        <w:spacing w:before="0" w:after="80"/>
      </w:pPr>
    </w:p>
    <w:p>
      <w:pPr>
        <w:keepNext/>
        <w:spacing w:before="200" w:after="80"/>
      </w:pPr>
      <w:r>
        <w:rPr>
          <w:rFonts w:ascii="Calibri" w:hAnsi="Calibri"/>
          <w:b/>
          <w:color w:val="0F4C81"/>
          <w:sz w:val="25"/>
        </w:rPr>
        <w:t>Bước 3.2: Thao tác thủ công trên bảng lịch sử giao dịch (Đối chiếu EXPLAIN ANALYZE)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"Sau đó, nhóm thực hiện thao tác đối chiếu thực tế trên bảng lịch sử hóa đơn 25.000 dòng billing.invoice_history: Đầu tiên ở câu lệnh 1 và 2, nhóm xóa index và chạy EXPLAIN để xem Seq Scan: CSDL phải duyệt qua toàn bộ 25.000 bản ghi, đọc 179 block bộ nhớ và mất gần 2 mili-giây (1.94 ms). Tiếp theo ở câu lệnh 3 và 4, nhóm tạo B-Tree Index trên cột total_amount và chạy lại câu truy vấn: PostgreSQL tự động kích hoạt Index Scan, chỉ đọc đúng 2 block bộ nhớ và thời gian thực thi giảm xuống chỉ còn 0.04 mili-giây, tốc độ nhanh vượt trội gấp hơn 40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br/>
              <w:t>-- 1. Xóa index cũ để đưa bảng về trạng thái nguyên bản:</w:t>
              <w:br/>
              <w:t>DROP INDEX IF EXISTS billing.idx_invoice_history_amount;</w:t>
              <w:br/>
              <w:br/>
              <w:t>-- 2. Chạy EXPLAIN tìm hóa đơn 630.000 VNĐ khi CHƯA CÓ INDEX -&gt; Kết quả: Seq Scan (Chậm ~2ms):</w:t>
              <w:br/>
              <w:t>EXPLAIN (ANALYZE, BUFFERS)</w:t>
              <w:br/>
              <w:t xml:space="preserve">SELECT invoice_id, customer_id, cashier_id, total_amount, status </w:t>
              <w:br/>
              <w:t xml:space="preserve">FROM billing.invoice_history </w:t>
              <w:br/>
              <w:t>WHERE total_amount = 630000;</w:t>
              <w:br/>
              <w:br/>
              <w:t>-- 3. Tạo chỉ mục B-Tree trên cột số tiền hóa đơn:</w:t>
              <w:br/>
              <w:t>CREATE INDEX idx_invoice_history_amount ON billing.invoice_history (total_amount);</w:t>
              <w:br/>
              <w:br/>
              <w:t>-- 4. Chạy lại EXPLAIN sau khi có INDEX -&gt; Kết quả: Index Scan (Nhanh siêu tốc ~0.04ms, tối ưu 42 lần):</w:t>
              <w:br/>
              <w:t>EXPLAIN (ANALYZE, BUFFERS)</w:t>
              <w:br/>
              <w:t xml:space="preserve">SELECT invoice_id, customer_id, cashier_id, total_amount, status </w:t>
              <w:br/>
              <w:t xml:space="preserve">FROM billing.invoice_history </w:t>
              <w:br/>
              <w:t>WHERE total_amount = 630000;</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Trạng thái kiểm thử</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Kế hoạch thực thi EXPLAIN (ANALYZE, BUFFERS) thực tế trên Neon</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Khi CHƯA CÓ Index (Seq Scan)</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Seq Scan on invoice_history (cost=0.00..384.85 rows=82 width=60) (actual time=1.920..1.925 rows=1) | Buffers: shared hit=179 | Time: ~1.94 ms (CHẬM)</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Sau khi TẠO Index B-Tree (Index Scan)</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Bitmap Index Scan on idx_invoice_history_amount (cost=0.00..5.22) (actual time=0.024..0.030 rows=1) | Buffers: shared hit=1 read=2 | Time: ~0.04 ms (NHANH GẤP 42 LẦN!)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Chứng minh hiệu năng vượt trội trước Hội đồng: </w:t>
            </w:r>
            <w:r>
              <w:rPr>
                <w:rFonts w:ascii="Calibri" w:hAnsi="Calibri"/>
                <w:color w:val="78350F"/>
                <w:sz w:val="20"/>
              </w:rPr>
              <w:t>Trên bảng lịch sử 25.000 giao dịch (billing.invoice_history): Quét tuần tự Seq Scan phải đọc duyệt qua 179 block bộ nhớ mất gần 2ms. Ngay khi có B-Tree Index, CSDL tự động chuyển sang Index Scan chỉ đọc 2 block bộ nhớ và mất 0.04ms. CSDL tự động tối ưu nhanh gấp 42 lần mà không cần can thiệp ép buộc tham số hệ thống.</w:t>
            </w:r>
          </w:p>
        </w:tc>
      </w:tr>
    </w:tbl>
    <w:p>
      <w:pPr>
        <w:spacing w:before="0" w:after="60"/>
      </w:pPr>
    </w:p>
    <w:p>
      <w:pPr>
        <w:keepNext/>
        <w:spacing w:before="20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Neon SQL, nhóm chạy hàm ai.fn_recommend_indexes(). Thay vì DBA phải ngồi phân tích từng truy vấn chậm thủ công, AI tự động quét pg_stat_user_tables và pg_stat_user_indexes trong runtime để phát hiện các bảng bị quét tuần tự quá nhiều lần và sinh sẵn câu lệnh CREATE INDEX, kèm theo giải thích lý do kỹ thuật rõ ràng trong ngoặc."</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recommendation_id AS stt, </w:t>
              <w:br/>
              <w:t xml:space="preserve">    table_name AS bang_can_toi_uu, </w:t>
              <w:br/>
              <w:t xml:space="preserve">    column_list AS cot_can_danh_index, </w:t>
              <w:br/>
              <w:t xml:space="preserve">    reason AS ly_do_ai_khuyen_nghi, </w:t>
              <w:br/>
              <w:t xml:space="preserve">    suggested_sql AS lenh_tao_index_tu_dong </w:t>
              <w:br/>
              <w:t xml:space="preserve">FROM ai.fn_recommend_indexes() </w:t>
              <w:br/>
              <w:t>LIMIT 3;</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bang_can_toi_uu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cot_can_danh_index</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ly_do_ai_khuyen_nghi (Thực tế trên Neon)</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lenh_tao_index_tu_dong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core.gaming_session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status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Bảng core.gaming_session bị quét tuần tự 24 lần nhưng chỉ có 18 lượt quét chỉ mục -&gt; (Giải thích: CSDL đang phải đọc duyệt từng dòng để tìm kiếm. Cần tạo B-Tree Index trên cột [status] để nhảy thẳng đến dữ liệu cần tìm, tránh quét toàn bộ bảng).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CREATE INDEX idx_gaming_session_auto_opt ON core.gaming_session (status);</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billing.invoice</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status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Bảng billing.invoice bị quét tuần tự 24 lần nhưng chỉ có 10 lượt quét chỉ mục -&gt; (Giải thích: CSDL đang phải đọc duyệt từng dòng để tìm kiếm. Cần tạo B-Tree Index trên cột [status] để nhảy thẳng đến dữ liệu cần tìm, tránh quét toàn bộ bảng).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CREATE INDEX idx_invoice_auto_opt ON billing.invoice (status);</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hr.maintenance</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started_at</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Bảng hr.maintenance bị quét tuần tự 6 lần nhưng chỉ có 0 lượt quét chỉ mục -&gt; (Giải thích: Cần tạo B-Tree Index trên cột [started_at] để nhảy thẳng đến dữ liệu cần tìm, tránh quét toàn bộ bảng).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CREATE INDEX idx_maintenance_auto_opt ON hr.maintenance (started_at);</w:t>
            </w:r>
          </w:p>
        </w:tc>
      </w:tr>
    </w:tbl>
    <w:p>
      <w:pPr>
        <w:spacing w:before="0" w:after="80"/>
      </w:pPr>
    </w:p>
    <w:p>
      <w:pPr>
        <w:keepNext/>
        <w:spacing w:before="280" w:after="120"/>
      </w:pPr>
      <w:r>
        <w:rPr>
          <w:rFonts w:ascii="Calibri" w:hAnsi="Calibri"/>
          <w:b/>
          <w:color w:val="1B365D"/>
          <w:sz w:val="30"/>
        </w:rPr>
        <w:t>PHẦN 4: ĐIỂM NHẤN TÍCH HỢP &amp; 3 MODULE AI THỜI GIAN THỰC (AI HIGHLIGHTS)</w:t>
      </w:r>
    </w:p>
    <w:p>
      <w:pPr>
        <w:keepNext/>
        <w:spacing w:before="20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(Cấu hình máy tính linh hoạt): </w:t>
            </w:r>
            <w:r>
              <w:rPr>
                <w:rFonts w:ascii="Calibri" w:hAnsi="Calibri"/>
                <w:color w:val="78350F"/>
                <w:sz w:val="20"/>
              </w:rPr>
              <w:t>Mỗi dòng máy tính phòng net có cấu hình khác nhau: máy VIP cần chip i7, card RTX 4070, RAM 32GB; máy tiêu chuẩn dùng i5, RAM 16GB. Cột JSONB specs giúp lưu trữ linh hoạt như NoSQL MongoDB mà vẫn duy trì được tính toàn vẹn quan hệ ACID của PostgreSQL.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"Trên Neon SQL, nhóm thực hiện bóc tách và lọc đồng thời 3 thông số phần cứng trong cột specs: GPU chứa 'RTX', CPU chứa 'i7' và RAM là '32GB'. Sau đó ở câu truy vấn thứ hai, nhóm sử dụng toán tử tập con JSONB Containment (@&gt;) để tìm kiếm siêu tốc. Hệ thống trả về chính xác 5 máy trạm VIP từ PC016 đến PC020."</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Bóc tách linh hoạt các trường JSON và lọc đồng thời {CPU i7, GPU RTX, RAM 32GB}:</w:t>
              <w:br/>
              <w:t xml:space="preserve">SELECT </w:t>
              <w:br/>
              <w:t xml:space="preserve">    computer_code AS ma_may, </w:t>
              <w:br/>
              <w:t xml:space="preserve">    computer_name AS ten_may,</w:t>
              <w:br/>
              <w:t xml:space="preserve">    specs -&gt;&gt; 'cpu'     AS chip_cpu,</w:t>
              <w:br/>
              <w:t xml:space="preserve">    specs -&gt;&gt; 'gpu'     AS card_man_hinh,</w:t>
              <w:br/>
              <w:t xml:space="preserve">    specs -&gt;&gt; 'ram'     AS dung_luong_ram</w:t>
              <w:br/>
              <w:t>FROM core.computer</w:t>
              <w:br/>
              <w:t>WHERE specs -&gt;&gt; 'gpu' ILIKE '%RTX%'</w:t>
              <w:br/>
              <w:t xml:space="preserve">  AND specs -&gt;&gt; 'cpu' ILIKE '%i7%'</w:t>
              <w:br/>
              <w:t xml:space="preserve">  AND specs -&gt;&gt; 'ram' = '32GB'</w:t>
              <w:br/>
              <w:t>ORDER BY computer_code;</w:t>
              <w:br/>
              <w:br/>
              <w:t>-- 2. Tìm kiếm siêu tốc bằng toán tử tập con JSONB Containment (@&gt;):</w:t>
              <w:br/>
              <w:t>EXPLAIN (ANALYZE, BUFFERS)</w:t>
              <w:br/>
              <w:t xml:space="preserve">SELECT computer_code, computer_name, specs </w:t>
              <w:br/>
              <w:t xml:space="preserve">FROM core.computer </w:t>
              <w:br/>
              <w:t>WHERE specs @&gt; '{"cpu": "i7-13700F", "gpu": "RTX 4070", "ram": "32GB"}'::jsonb;</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ma_may</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ten_may</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chip_cpu</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card_man_hinh</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dung_luong_ram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Phân khúc máy</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PC016</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16</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PC017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VIP 17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PC018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18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PC019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VIP 19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PC020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20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bl>
    <w:p>
      <w:pPr>
        <w:spacing w:before="0" w:after="80"/>
      </w:pPr>
    </w:p>
    <w:p>
      <w:pPr>
        <w:keepNext/>
        <w:spacing w:before="200" w:after="80"/>
      </w:pPr>
      <w:r>
        <w:rPr>
          <w:rFonts w:ascii="Calibri" w:hAnsi="Calibri"/>
          <w:b/>
          <w:color w:val="0F4C81"/>
          <w:sz w:val="25"/>
        </w:rPr>
        <w:t>Bước 4.2: [ĐIỂM CỘNG XUẤT SẮC] Module AI 1 - Real-time Cảnh báo rủi ro (LISTEN/NOTIFY) &amp; SMS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mời Thầy Cô quan sát 2 màn hình song song: Cửa sổ bên phải Terminal chạy tiến trình Python lắng nghe kênh 'ai_security_alert'. Cửa sổ bên trái Neon SQL: Nhóm chèn giao dịch nạp số tiền lớn 10.000.000 VNĐ vào bảng billing.payment. Ngay khi lệnh Commit, Trigger CSDL lập tức phát NOTIFY, màn hình Terminal bên phải nổ cảnh báo đỏ tức thì và gửi tin nhắn SMS Brandname thông báo biến động số dư về điện thoại của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1) - KÍCH HOẠT LẮNG NGHE:</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python/listen_ai_alerts.py</w:t>
              <w:br/>
              <w:t># (Màn hình hiện: [+] ĐÃ KÍCH HOẠT LẮNG NGHE KÊNH: 'ai_security_alert' và đứng chờ sự kiện...)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TRÁI (NEON SQL EDITOR) - NẠP TIỀN BẤT THƯỜNG 10 TRIỆU ĐỒNG:</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INSERT INTO billing.payment (kind, customer_id, method, amount, employee_id, reference)</w:t>
              <w:br/>
              <w:t>VALUES ('topup', 1, 'bank_transfer', 10000000, 1, 'TOPUP-VIP-10M');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2) - BẮN SMS BRANDNAME VỀ ĐIỆN THOẠI: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--phone "0327469105" --name "Nguyen Viet Anh" --amount 10000000 --balance 10050000</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Kênh tiếp nhận</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Nội dung cảnh báo nổ ra thời gian thực trên màn hình Terminal</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Terminal PowerShell (listen_ai_alerts.py)</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 CẢNH BÁO AN NINH THỜI GIAN THỰC LÚC REAL-TIME]</w:t>
              <w:br/>
              <w:t>- Loại cảnh báo: TRANSACTION_ANOMALY (Mức độ: CRITICAL)</w:t>
              <w:br/>
              <w:t>- Số tiền nạp: 10,000,000 VNĐ | Khách hàng: Nguyen Viet Anh (ID: 1)</w:t>
              <w:br/>
              <w:t>- Trạng thái: Đã tự động kích hoạt bảo vệ an toàn CSDL!</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Điện thoại cá nhân (SMS Brandname)</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[NETCAFE PRO] Khách hàng Nguyen Viet Anh vừa nạp thành công: +10,000,000 VND. Số dư tài khoản hiện tại: 10,050,000 VND. Chúc bạn chơi game vui vẻ!</w:t>
            </w:r>
          </w:p>
        </w:tc>
      </w:tr>
    </w:tbl>
    <w:p>
      <w:pPr>
        <w:spacing w:before="0" w:after="80"/>
      </w:pPr>
    </w:p>
    <w:p>
      <w:pPr>
        <w:keepNext/>
        <w:spacing w:before="20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Cơ sở toán học: Phân phối chuẩn Gauss và Quy tắc 3-Sigma: </w:t>
            </w:r>
            <w:r>
              <w:rPr>
                <w:rFonts w:ascii="Calibri" w:hAnsi="Calibri"/>
                <w:color w:val="78350F"/>
                <w:sz w:val="20"/>
              </w:rPr>
              <w:t>1. Giá trị trung bình: μ = (1/N) * Σ xi</w:t>
              <w:br/>
              <w:t>2. Độ lệch chuẩn: σ = sqrt[(1/N) * Σ (xi - μ)²]</w:t>
              <w:br/>
              <w:t>3. Chỉ số Z-Score: Z = |x - μ| / σ</w:t>
              <w:br/>
              <w:t>Theo phân phối chuẩn Gauss, khoảng [-2σ, +2σ] bao phủ 95.45% các hành vi bình thường. Bất kỳ giao dịch nào có |Z| &gt;= 1.5 - 2.0 đều là ngoại lai cực kỳ hiếm gặp (dưới 4.55% tổng thể).</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Neon SQL, nhóm chạy hàm ai.fn_detect_anomalies(1.5). Thuật toán thống kê Z-Score tự động tính toán trung bình mẫu, độ lệch chuẩn và phát hiện chính xác 2 giao dịch bất thường trong hệ thống: một phiên chơi dài tới 2.100 phút (~35 tiếng, Z=2.65 so với trung bình quán 373 phút) và giao dịch nạp 10 triệu đồng (Z=2.13 so với trung bình quán 1.8 triệu đồng)."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flag_id AS ma_canh_bao, </w:t>
              <w:br/>
              <w:t xml:space="preserve">    anomaly_type AS loai_bat_thuong, </w:t>
              <w:br/>
              <w:t xml:space="preserve">    metric_value AS gia_tri_thuc_te, </w:t>
              <w:br/>
              <w:t xml:space="preserve">    z_score AS he_so_z_score,</w:t>
              <w:br/>
              <w:t xml:space="preserve">    (detail_info-&gt;&gt;'mean')::numeric AS trung_binh_phong_may,</w:t>
              <w:br/>
              <w:t xml:space="preserve">    (detail_info-&gt;&gt;'stddev')::numeric AS do_lech_chuan,</w:t>
              <w:br/>
              <w:t xml:space="preserve">    CASE </w:t>
              <w:br/>
              <w:t xml:space="preserve">        WHEN anomaly_type = 'SESSION_DURATION_OUTLIER' </w:t>
              <w:br/>
              <w:t xml:space="preserve">            THEN 'Phiên chơi quá dài (Khách chơi tới 2.100 phút ~ 35 tiếng, trung bình quán chỉ 373 phút -&gt; Cần kiểm tra khách ngủ quên hoặc máy bị treo)'</w:t>
              <w:br/>
              <w:t xml:space="preserve">        WHEN anomaly_type = 'PAYMENT_AMOUNT_OUTLIER' </w:t>
              <w:br/>
              <w:t xml:space="preserve">            THEN 'Nạp tiền quá lớn (Khách nạp tới 10 triệu VNĐ, trung bình quán chỉ 1 triệu VNĐ -&gt; Cần kiểm tra giao dịch bất thường hoặc rửa tiền)'</w:t>
              <w:br/>
              <w:t xml:space="preserve">        ELSE 'Hành vi lệch chuẩn thống kê (Vượt ngoài khoảng tin cậy 95% của phân phối chuẩn Gauss)'</w:t>
              <w:br/>
              <w:t xml:space="preserve">    END AS mo_ta_de_hieu_cho_hoi_dong</w:t>
              <w:br/>
              <w:t>FROM ai.fn_detect_anomalies(1.5);</w:t>
            </w:r>
          </w:p>
        </w:tc>
      </w:tr>
    </w:tbl>
    <w:p>
      <w:pPr>
        <w:spacing w:before="0" w:after="80"/>
      </w:pP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2E8F0"/>
            <w:tcMar>
              <w:top w:w="100" w:type="dxa"/>
              <w:bottom w:w="100" w:type="dxa"/>
              <w:left w:w="120" w:type="dxa"/>
              <w:right w:w="120" w:type="dxa"/>
            </w:tcMar>
          </w:tcPr>
          <w:p>
            <w:pPr>
              <w:spacing w:before="0" w:after="0"/>
            </w:pPr>
            <w:r>
              <w:rPr>
                <w:rFonts w:ascii="Consolas" w:hAnsi="Consolas"/>
                <w:b/>
                <w:color w:val="1B365D"/>
                <w:sz w:val="18"/>
              </w:rPr>
              <w:t>ma_canh_bao</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loai_bat_thuong</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gia_tri_thuc_te</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he_so_z_score</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trung_binh</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do_lech_chuan</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mo_ta_de_hieu_cho_hoi_dong (Thực tế trên Neon)</w:t>
            </w:r>
          </w:p>
        </w:tc>
      </w:tr>
      <w:tr>
        <w:tc>
          <w:tcPr>
            <w:tcW w:type="dxa" w:w="1337"/>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SESSION_DURATION_OUTLIER</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2.100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2.65</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373.33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650.92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Phiên chơi quá dài (Khách chơi tới 2.100 phút ~ 35 tiếng, trung bình quán chỉ 373 phút -&gt; Cần kiểm tra khách ngủ quên hoặc máy bị treo)</w:t>
            </w:r>
          </w:p>
        </w:tc>
      </w:tr>
      <w:tr>
        <w:tc>
          <w:tcPr>
            <w:tcW w:type="dxa" w:w="1337"/>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PAYMENT_AMOUNT_OUTLIER</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10.000.000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2.13</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1.826.000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3.830.515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Nạp tiền quá lớn (Khách nạp tới 10 triệu VNĐ, trung bình quán chỉ 1.8 triệu VNĐ -&gt; Cần kiểm tra giao dịch bất thường hoặc rửa tiền)</w:t>
            </w:r>
          </w:p>
        </w:tc>
      </w:tr>
    </w:tbl>
    <w:p>
      <w:pPr>
        <w:spacing w:before="0" w:after="80"/>
      </w:pPr>
    </w:p>
    <w:p>
      <w:pPr>
        <w:keepNext/>
        <w:spacing w:before="200" w:after="80"/>
      </w:pPr>
      <w:r>
        <w:rPr>
          <w:rFonts w:ascii="Calibri" w:hAnsi="Calibri"/>
          <w:b/>
          <w:color w:val="0F4C81"/>
          <w:sz w:val="25"/>
        </w:rPr>
        <w:t>Bước 4.4: Module AI 5 - Kích hoạt Khuyến mãi &amp; Gửi SMS Discount thời gian thực</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AI tự động phân tích doanh thu để kích hoạt 2 chính sách phân tầng rõ rệt: 1. Khách bình thường: Hưởng giờ vàng Happy Hour giảm 25% tiền giờ (từ 10k còn 7.5k/h) áp dụng toàn quán; 2. Khách VIP đích danh (Nguyễn Việt Anh): Nhận ưu đãi kép: vừa giảm 25% tiền giờ, vừa được tặng thêm Voucher độc quyền 30.000 VNĐ gửi đích danh SMS về điện thoại!</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"Ở bước này, nhóm thực hiện luồng tương tác 6 bước bài bản: Bước A: Chạy tool lắng nghe python python/sms_gateway_listener.py trên Terminal bên phải; Bước B: Chạy lệnh SQL ai.fn_apply_promotions() trên Neon SQL bên trái; Bước C: Terminal bên phải tự động bắt sự kiện thời gian thực, tính toán giảm 25% tiền giờ từ 10k còn 7.5k và gửi SMS thành công đích danh cho anh Nguyễn Việt Anh (0327469105); Bước D: Chạy truy vấn SQL đối chiếu bảng giá tính tiền; Bước E: Chạy tool verify_promotion_engine.py để rà soát trực tiếp tầng lõi nhân CSDL, chứng minh sự phân tầng giữa khách thường và khách VIP; Bước F: Chạy hàm hoàn tác ai.fn_rollback_promotions() và kiểm chứng giá hệ thống lập tức trở về nguyên bản 10.000 VNĐ/giờ!"</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A: CỬA SỔ PHẢI (TERMINAL POWERSHELL) - CHẠY TOOL PYTHON LẮNG NGHE CỔNG SMS GATEWAY:</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python/sms_gateway_listener.py</w:t>
              <w:br/>
              <w:t># Màn hình Terminal hiển thị: Đang lắng nghe kênh 'ai_sms_dispatch' và chờ lệnh từ Neon...</w:t>
              <w:br/>
              <w:t># (Hoặc công cụ gửi SMS trực tiếp: python python/send_brandname_sms.py --promo --phone "0327469105" --name "Nguyen Viet 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B: CỬA SỔ TRÁI (NEON SQL EDITOR) - CHẠY LỆNH SQL KÍCH HOẠT KHUYẾN MÃI AI: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applied_code, applied_name, target_info, discount_val, status_msg </w:t>
              <w:br/>
              <w:t>FROM ai.fn_apply_promotions();</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applied_code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applied_name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target_info</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discount_val</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status_msg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Khuyến Mãi AI: Giảm 25% Tiền Giờ (Khung 16h)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Toàn quán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25.00%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HAPPY_AI_0H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Khuyến Mãi AI: Giảm 25% Tiền Giờ (Khung 0h)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Toàn quán</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25.00%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VIP_VIETANH_30K</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Voucher VIP AI: Tặng 30.000 VNĐ cho Nguyễn Việt Anh (0327469105)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0327469105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30,000 VNĐ</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C: MÀN HÌNH TERMINAL (TỰ ĐỘNG BẬT TÍN HIỆU GỬI SMS &amp; DISCOUNT 25% TỪ 10K -&gt;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TÍN HIỆU CSDL NHẬN ĐƯỢC LÚC REAL-TIME]</w:t>
              <w:br/>
              <w:t xml:space="preserve">    - Khách hàng đích  : Nguyễn Việt Anh (SĐT: 0327469105)</w:t>
              <w:br/>
              <w:t xml:space="preserve">    - Mã Chương trình  : HAPPY_AI_16H + VIP_VIETANH_30K</w:t>
              <w:br/>
              <w:t xml:space="preserve">    - Chính sách giá   : Giá gốc 10.000đ/h -&gt; GIẢM 25% (-2.500đ) -&gt; Còn 7.500đ/h!</w:t>
              <w:br/>
              <w:t xml:space="preserve">    - Nội dung SMS     : [NETCAFE PRO] Chào bạn Nguyễn Việt Anh! Khung giờ vàng kích cầu: Giá gốc 10.000đ/h -&gt; GIẢM 25% (-2.500đ) chỉ còn 7.500đ/h! Tặng kèm mã VIP30K giảm 30.000đ. Hẹn gặp bạn tại NetCafe!</w:t>
              <w:br/>
              <w:t>----------------------------------------------------------------------</w:t>
              <w:br/>
              <w:t>[📲 TRẠNG THÁI GỬI SMS]: THÀNH CÔNG (HTTP 200 OK - DELIVERED)!</w:t>
              <w:br/>
              <w:t>[✅] Đã gửi tin nhắn SMS thành công tới số điện thoại 0327469105!</w:t>
              <w:br/>
              <w:t>[🔗] Kênh theo dõi trực tiếp trên điện thoại: https://ntfy.sh/netcafe_vietanh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D: CỬA SỔ TRÁI (NEON SQL EDITOR) - ĐỐI CHIẾU BẢNG GIÁ THỰC TẾ (TỪ 10K CÒN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Đối chiếu bảng giá tính tiền thực tế sau khi áp dụng Khuyến mãi AI (Giảm 25%):</w:t>
              <w:br/>
              <w:t xml:space="preserve">SELECT </w:t>
              <w:br/>
              <w:t xml:space="preserve">    p.code AS ma_khuyen_mai,</w:t>
              <w:br/>
              <w:t xml:space="preserve">    p.promotion_name AS ten_chuong_trinh,</w:t>
              <w:br/>
              <w:t xml:space="preserve">    10000 AS gia_goc_moi_gio,</w:t>
              <w:br/>
              <w:t xml:space="preserve">    p.value || '%' AS phan_tram_giam,</w:t>
              <w:br/>
              <w:t xml:space="preserve">    ROUND(10000 * (p.value / 100)) AS so_tien_duoc_giam,</w:t>
              <w:br/>
              <w:t xml:space="preserve">    ROUND(10000 * (1 - p.value / 100)) AS gia_thuc_te_phai_tra,</w:t>
              <w:br/>
              <w:t xml:space="preserve">    'ĐÃ ÁP DỤNG THÀNH CÔNG VÀO HỆ THỐNG TÍNH TIỀN' AS trang_thai_he_thong</w:t>
              <w:br/>
              <w:t>FROM billing.promotion p</w:t>
              <w:br/>
              <w:t>WHERE p.code = 'HAPPY_AI_16H';</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ma_khuyen_mai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gia_goc_moi_gio</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phan_tram_giam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so_tien_duoc_giam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gia_thuc_te_phai_tra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trang_thai_he_thong (Thực tế trên Neon)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ÁP DỤNG THÀNH CÔNG VÀO HỆ THỐNG TÍNH TIỀN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E [ĐIỂM NHẤN THUYẾT PHỤC GIẢNG VIÊN]: TERMINAL POWERSHELL - RÀ SOÁT TẦNG LÕI NHÂN CSDL: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python/verify_promotion_engine.py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KẾT QUẢ RÀ SOÁT TẦNG LÕI NHÂN CSDL HIỂN THỊ TRỰC TIẾP TRÊN TERMINAL: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w:t>
              <w:br/>
              <w:t xml:space="preserve">     NETCAFE DATABASE CORE - KIỂM ĐỊNH LÕI TÍNH CƯỚC &amp; KHUYẾN MÃI AI      </w:t>
              <w:br/>
              <w:t>================================================================================</w:t>
              <w:br/>
              <w:t>[*] 1. RÀ SOÁT ĐÍCH DANH KHÁCH HÀNG VIP THỤ HƯỞNG (VIP PERSONAL):</w:t>
              <w:br/>
              <w:t xml:space="preserve">    - Khách hàng VIP           : Nguyễn Việt Anh (ID: 12)</w:t>
              <w:br/>
              <w:t xml:space="preserve">    - Số điện thoại            : 0327469105</w:t>
              <w:br/>
              <w:t xml:space="preserve">    - Ràng buộc an ninh SMS    : CHỈ GỬI ĐÍCH DANH DUY NHẤT CHO NGUYỄN VIỆT ANH</w:t>
              <w:br/>
              <w:t xml:space="preserve">    - Voucher VIP độc quyền    : VIP_VIETANH_30K</w:t>
              <w:br/>
              <w:t xml:space="preserve">    - Giá trị Voucher tặng     : TẶNG 30,000 VNĐ (Trừ thẳng vào hóa đơn)</w:t>
              <w:br/>
              <w:t xml:space="preserve">    - Trạng thái Voucher VIP   : ĐANG KÍCH HOẠT (ACTIVE)</w:t>
              <w:br/>
              <w:t xml:space="preserve">    - Thời hạn sử dụng         : 31/10/2026 -&gt; 03/11/2026</w:t>
              <w:br/>
              <w:t>--------------------------------------------------------------------------------</w:t>
              <w:br/>
              <w:t>[*] 2. RÀ SOÁT KHUYẾN MÃI TOÀN QUÁN (PUBLIC HAPPY HOUR - CHO MỌI KHÁCH):</w:t>
              <w:br/>
              <w:t xml:space="preserve">    - Đối tượng áp dụng        : TẤT CẢ KHÁCH HÀNG ĐANG CHƠI TẠI PHÒNG MÁY</w:t>
              <w:br/>
              <w:t xml:space="preserve">    - Trạng thái Khuyến mãi    : ĐANG KÍCH HOẠT (ACTIVE - GIỜ VÀNG HAPPY HOUR)</w:t>
              <w:br/>
              <w:t xml:space="preserve">    - Mã chương trình          : HAPPY_AI_16H</w:t>
              <w:br/>
              <w:t xml:space="preserve">    - Tên chương trình         : Khuyến Mãi AI: Giảm 25% Tiền Giờ (Khung 16h)</w:t>
              <w:br/>
              <w:t xml:space="preserve">    - Loại chiết khấu          : happy_hour (Giảm % tiền giờ chơi)</w:t>
              <w:br/>
              <w:t xml:space="preserve">    - Tỷ lệ giảm áp dụng       : GIẢM 25.0%</w:t>
              <w:br/>
              <w:t xml:space="preserve">    - Thời hạn hiệu lực        : 31/10/2026 -&gt; 07/11/2026</w:t>
              <w:br/>
              <w:t>--------------------------------------------------------------------------------</w:t>
              <w:br/>
              <w:t>[*] 3. KẾT QUẢ ĐỐI CHIẾU TÍNH CƯỚC THỰC TẾ (LÕI CSDL POSTGRESQL):</w:t>
              <w:br/>
              <w:t xml:space="preserve">    ------------------------------------------------------------------------</w:t>
              <w:br/>
              <w:t xml:space="preserve">    (A) ĐỐI VỚI KHÁCH HÀNG BÌNH THƯỜNG (Chỉ hưởng Happy Hour toàn quán):</w:t>
              <w:br/>
              <w:t xml:space="preserve">        + Đơn giá giờ chơi gốc      : 10,000 VNĐ / giờ</w:t>
              <w:br/>
              <w:t xml:space="preserve">        + Mức giảm Happy Hour (25%) : -2,500 VNĐ</w:t>
              <w:br/>
              <w:t xml:space="preserve">        -&gt; GIÁ KHÁCH THƯỜNG TRẢ     :  7,500 VNĐ / giờ</w:t>
              <w:br/>
              <w:t xml:space="preserve">    ------------------------------------------------------------------------</w:t>
              <w:br/>
              <w:t xml:space="preserve">    (B) ĐỐI VỚI KHÁCH VIP NGUYỄN VIỆT ANH (HƯỞNG ƯU ĐÃI KÉP):</w:t>
              <w:br/>
              <w:t xml:space="preserve">        + Đơn giá giờ chơi          :  7,500 VNĐ / giờ (Đã hưởng 25% Happy Hour)</w:t>
              <w:br/>
              <w:t xml:space="preserve">        + Ưu đãi đặc quyền VIP      : TẶNG THÊM VOUCHER -30,000 VNĐ</w:t>
              <w:br/>
              <w:t xml:space="preserve">        -&gt; VÍ DỤ PHIÊN CHƠI 4 TIẾNG : 4h x 7.500đ = 30.000đ</w:t>
              <w:br/>
              <w:t xml:space="preserve">           Trừ tiếp Voucher VIP 30k : 30.000đ - 30.000đ = 0 VNĐ (HOÀN TOÀN MIỄN PHÍ!)</w:t>
              <w:br/>
              <w:t xml:space="preserve">    ------------------------------------------------------------------------</w:t>
              <w:br/>
              <w:t>[🔥 KẾT LUẬN KIỂM ĐỊNH LÕI]:</w:t>
              <w:br/>
              <w:t xml:space="preserve">    -&gt; Khách thường và Khách VIP được phân tầng chiết khấu rõ ràng tại CSDL!</w:t>
              <w:br/>
              <w:t xml:space="preserve">    -&gt; CSDL tự động tính đúng: Khách thường 7.500đ/h, Khách VIP nhận thêm Voucher 30.000đ.</w:t>
              <w:br/>
              <w: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Ý nghĩa kiểm định lõi gửi Hội đồng chấm điểm: </w:t>
            </w:r>
            <w:r>
              <w:rPr>
                <w:rFonts w:ascii="Calibri" w:hAnsi="Calibri"/>
                <w:color w:val="78350F"/>
                <w:sz w:val="20"/>
              </w:rPr>
              <w:t>Lệnh trên kết nối trực tiếp vào PostgreSQL engine, phân định rành mạch 2 cơ chế khuyến mãi: 1. Khách VIP đích danh (Nguyễn Việt Anh - 0327469105): Nhận Voucher độc quyền 30.000 VNĐ trừ thẳng vào hóa đơn; 2. Toàn quán (Mọi khách hàng): Áp dụng giờ vàng Happy Hour giảm 25% tiền giờ (10k còn 7.5k/h); 3. Lõi tính cước CSDL: Khách thường trả 7.500đ/h, Khách VIP hưởng ưu đãi kép (vừa giảm giờ chơi vừa trừ Voucher 30k); 4. Cơ chế Hoàn tác (Rollback): Khi chạy rollback, toàn bộ Happy Hour và Voucher VIP bị thu hồi, giá giờ chơi lập tức hoàn trả về nguyên bản 10.000 VNĐ/giờ!</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F [TÙY CHỌN BẢO VỆ]: HÀM HOÀN TÁC CÁC CHƯƠNG TRÌNH KHUYẾN MÃI DO AI TỰ ĐỘNG SINH:</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Chạy trên Cửa sổ Neon SQL Editor để hoàn tác/thu hồi sạch sẽ:</w:t>
              <w:br/>
              <w:t>SELECT * FROM ai.fn_rollback_promotions();</w:t>
              <w:br/>
              <w:br/>
              <w:t>-- 2. Chạy trên Terminal PowerShell để kiểm chứng giá quay về 10k/h:</w:t>
              <w:br/>
              <w:t>python python/verify_promotion_engine.py</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rolled_back_code</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status_msg (Thực tế trên Neon)</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HAPPY_AI_0H</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VIP_VIETANH_30K</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KẾT QUẢ KIỂM CHỨNG SAU HOÀN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RÀ SOÁT ĐÍCH DANH KHÁCH HÀNG VIP THỤ HƯỞNG (VIP PERSONAL):</w:t>
              <w:br/>
              <w:t xml:space="preserve">    - Voucher VIP độc quyền    : KHÔNG CÓ (Đã thu hồi / Hoàn tác)</w:t>
              <w:br/>
              <w:t xml:space="preserve">    - Trạng thái Voucher VIP   : KHÔNG HOẠT ĐỘNG</w:t>
              <w:br/>
              <w:t>[*] 2. RÀ SOÁT KHUYẾN MÃI TOÀN QUÁN (PUBLIC HAPPY HOUR - CHO MỌI KHÁCH):</w:t>
              <w:br/>
              <w:t xml:space="preserve">    - Trạng thái Khuyến mãi    : ĐÃ HOÀN TÁC TOÀN BỘ (ĐÃ BỎ HẾT HAPPY HOUR)</w:t>
              <w:br/>
              <w:t xml:space="preserve">    - Chương trình Happy Hour  : Không có mã nào kích hoạt (Hệ thống chạy giá chuẩn)</w:t>
              <w:br/>
              <w:t>[*] 3. KẾT QUẢ ĐỐI CHIẾU TÍNH CƯỚC THỰC TẾ (LÕI CSDL POSTGRESQL):</w:t>
              <w:br/>
              <w:t xml:space="preserve">    -&gt; Đơn giá giờ chơi tiêu chuẩn: 10,000 VNĐ / giờ (Không giảm giá)</w:t>
              <w:br/>
              <w:t>[✅ XÁC NHẬN HOÀN TÁC THÀNH CÔNG]:</w:t>
              <w:br/>
              <w:t xml:space="preserve">    -&gt; Toàn bộ chương trình Happy Hour và Voucher VIP đã được dọn sạch khỏi Database!</w:t>
              <w:br/>
              <w:t xml:space="preserve">    -&gt; Giá giờ chơi toàn bộ hệ thống đã TRỞ VỀ NGUYÊN BẢN 10,000 VNĐ / giờ như ban đầu!</w:t>
            </w:r>
          </w:p>
        </w:tc>
      </w:tr>
    </w:tbl>
    <w:p>
      <w:pPr>
        <w:spacing w:before="0" w:after="80"/>
      </w:pPr>
    </w:p>
    <w:p>
      <w:pPr>
        <w:keepNext/>
        <w:spacing w:before="28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pPr>
        <w:spacing w:before="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