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91835" w14:textId="77777777" w:rsidR="005A4B4E" w:rsidRPr="005A4B4E" w:rsidRDefault="005A4B4E" w:rsidP="005A4B4E">
      <w:pPr>
        <w:spacing w:line="240" w:lineRule="auto"/>
        <w:outlineLvl w:val="0"/>
        <w:rPr>
          <w:rFonts w:ascii="Times New Roman" w:eastAsia="Times New Roman" w:hAnsi="Times New Roman" w:cs="Times New Roman"/>
          <w:b/>
          <w:bCs/>
          <w:kern w:val="36"/>
          <w:sz w:val="48"/>
          <w:szCs w:val="48"/>
          <w14:ligatures w14:val="none"/>
        </w:rPr>
      </w:pPr>
      <w:r w:rsidRPr="005A4B4E">
        <w:rPr>
          <w:rFonts w:ascii="Times New Roman" w:eastAsia="Times New Roman" w:hAnsi="Times New Roman" w:cs="Times New Roman"/>
          <w:b/>
          <w:bCs/>
          <w:color w:val="000000"/>
          <w:kern w:val="36"/>
          <w:sz w:val="28"/>
          <w:szCs w:val="28"/>
          <w14:ligatures w14:val="none"/>
        </w:rPr>
        <w:t>2.2. Xây dựng video giới thiệu tuyến đường sắt Ga Nhổn</w:t>
      </w:r>
    </w:p>
    <w:p w14:paraId="76B255D5" w14:textId="77777777" w:rsidR="005A4B4E" w:rsidRPr="005A4B4E" w:rsidRDefault="005A4B4E" w:rsidP="005A4B4E">
      <w:pPr>
        <w:spacing w:after="180" w:line="240" w:lineRule="auto"/>
        <w:outlineLvl w:val="1"/>
        <w:rPr>
          <w:rFonts w:ascii="Times New Roman" w:eastAsia="Times New Roman" w:hAnsi="Times New Roman" w:cs="Times New Roman"/>
          <w:b/>
          <w:bCs/>
          <w:kern w:val="0"/>
          <w:sz w:val="36"/>
          <w:szCs w:val="36"/>
          <w14:ligatures w14:val="none"/>
        </w:rPr>
      </w:pPr>
      <w:r w:rsidRPr="005A4B4E">
        <w:rPr>
          <w:rFonts w:ascii="Times New Roman" w:eastAsia="Times New Roman" w:hAnsi="Times New Roman" w:cs="Times New Roman"/>
          <w:b/>
          <w:bCs/>
          <w:color w:val="000000"/>
          <w:kern w:val="0"/>
          <w:sz w:val="28"/>
          <w:szCs w:val="28"/>
          <w14:ligatures w14:val="none"/>
        </w:rPr>
        <w:t>2.2.1 Giới thiệu ga Nhổn</w:t>
      </w:r>
    </w:p>
    <w:p w14:paraId="3293CF81"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Nằm trong dự án tuyến đường sắt đô thị số 3, Ga Nhổn được đánh giá là một trong những công trình quan trọng nhất, góp phần hiện đại hóa giao thông đô thị tại Thủ đô Hà Nội. Đây là dự án chiến lược, trực thuộc sự quản lý của Ủy ban Nhân dân thành phố Hà Nội, với mục tiêu xây dựng một hệ thống giao thông bền vững, hiện đại, và thân thiện với môi trường.</w:t>
      </w:r>
    </w:p>
    <w:p w14:paraId="6B8C5CE8"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Ga Nhổn chính thức được khởi công vào năm 2010, đánh dấu một bước chuyển mình trong việc giảm áp lực giao thông công cộng và cải thiện chất lượng sống của người dân thủ đô. Tọa lạc tại quận Bắc Từ Liêm, ga là điểm đầu tiên trên tuyến đường sắt đô thị số 3, kéo dài từ Nhổn đến ga Hà Nội, với tổng chiều dài 12,5 km, bao gồm cả đoạn đi trên cao và đoạn đi ngầm dưới lòng đất.</w:t>
      </w:r>
    </w:p>
    <w:p w14:paraId="02D51058"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Theo cập nhật mới nhất, đoạn đi trên cao từ Nhổn đến ga S8 (Cầu Giấy) được dự kiến đưa vào khai thác năm 2024, trong khi toàn bộ tuyến (bao gồm đoạn đi ngầm) có thể hoàn thành sau năm 2027.</w:t>
      </w:r>
    </w:p>
    <w:p w14:paraId="42E0AE59"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p w14:paraId="408D76E2" w14:textId="15A6E81D"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noProof/>
          <w:color w:val="000000"/>
          <w:kern w:val="0"/>
          <w:sz w:val="28"/>
          <w:szCs w:val="28"/>
          <w:bdr w:val="none" w:sz="0" w:space="0" w:color="auto" w:frame="1"/>
          <w14:ligatures w14:val="none"/>
        </w:rPr>
        <w:drawing>
          <wp:inline distT="0" distB="0" distL="0" distR="0" wp14:anchorId="795A06F0" wp14:editId="31BC08B5">
            <wp:extent cx="5734050" cy="3800475"/>
            <wp:effectExtent l="0" t="0" r="0" b="9525"/>
            <wp:docPr id="121215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4050" cy="3800475"/>
                    </a:xfrm>
                    <a:prstGeom prst="rect">
                      <a:avLst/>
                    </a:prstGeom>
                    <a:noFill/>
                    <a:ln>
                      <a:noFill/>
                    </a:ln>
                  </pic:spPr>
                </pic:pic>
              </a:graphicData>
            </a:graphic>
          </wp:inline>
        </w:drawing>
      </w:r>
    </w:p>
    <w:p w14:paraId="0E1691D3"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Hình ảnh minh họa ga Nhổn trên cao</w:t>
      </w:r>
    </w:p>
    <w:p w14:paraId="12E4F757"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p w14:paraId="74F1741B" w14:textId="77777777" w:rsidR="005A4B4E" w:rsidRPr="005A4B4E" w:rsidRDefault="005A4B4E" w:rsidP="005A4B4E">
      <w:pPr>
        <w:spacing w:before="280" w:after="80" w:line="240" w:lineRule="auto"/>
        <w:outlineLvl w:val="2"/>
        <w:rPr>
          <w:rFonts w:ascii="Times New Roman" w:eastAsia="Times New Roman" w:hAnsi="Times New Roman" w:cs="Times New Roman"/>
          <w:b/>
          <w:bCs/>
          <w:kern w:val="0"/>
          <w:sz w:val="27"/>
          <w:szCs w:val="27"/>
          <w14:ligatures w14:val="none"/>
        </w:rPr>
      </w:pPr>
      <w:r w:rsidRPr="005A4B4E">
        <w:rPr>
          <w:rFonts w:ascii="Times New Roman" w:eastAsia="Times New Roman" w:hAnsi="Times New Roman" w:cs="Times New Roman"/>
          <w:b/>
          <w:bCs/>
          <w:color w:val="000000"/>
          <w:kern w:val="0"/>
          <w:sz w:val="28"/>
          <w:szCs w:val="28"/>
          <w14:ligatures w14:val="none"/>
        </w:rPr>
        <w:lastRenderedPageBreak/>
        <w:t>- Kiến trúc hiện đại kết hợp truyền thống:</w:t>
      </w:r>
    </w:p>
    <w:p w14:paraId="6E003627"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Ga Nhổn không chỉ nổi bật bởi vai trò giao thông mà còn gây ấn tượng bởi lối kiến trúc hiện đại mang phong cách châu Âu, đồng thời kết hợp những chi tiết đặc trưng của văn hóa Việt Nam. Với mục tiêu tạo sự hài hòa giữa truyền thống và hiện đại, Ga Nhổn được thiết kế để không chỉ là một điểm trung chuyển mà còn là một không gian công cộng mở, mang tính biểu tượng.</w:t>
      </w:r>
    </w:p>
    <w:p w14:paraId="192A6A3C"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Tổng diện tích khuôn viên của ga rộng hàng ngàn mét vuông, với các khu vực chức năng được bố trí khoa học, bao gồm khu vực chờ hiện đại, hệ thống bán vé tự động, lối đi riêng dành cho người khuyết tật, và các tiện ích công cộng khác.</w:t>
      </w:r>
    </w:p>
    <w:p w14:paraId="0B3A4136"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p w14:paraId="54E47E0C" w14:textId="77777777" w:rsidR="005A4B4E" w:rsidRPr="005A4B4E" w:rsidRDefault="005A4B4E" w:rsidP="005A4B4E">
      <w:pPr>
        <w:spacing w:before="280" w:after="80" w:line="240" w:lineRule="auto"/>
        <w:outlineLvl w:val="2"/>
        <w:rPr>
          <w:rFonts w:ascii="Times New Roman" w:eastAsia="Times New Roman" w:hAnsi="Times New Roman" w:cs="Times New Roman"/>
          <w:b/>
          <w:bCs/>
          <w:kern w:val="0"/>
          <w:sz w:val="27"/>
          <w:szCs w:val="27"/>
          <w14:ligatures w14:val="none"/>
        </w:rPr>
      </w:pPr>
      <w:r w:rsidRPr="005A4B4E">
        <w:rPr>
          <w:rFonts w:ascii="Times New Roman" w:eastAsia="Times New Roman" w:hAnsi="Times New Roman" w:cs="Times New Roman"/>
          <w:b/>
          <w:bCs/>
          <w:color w:val="000000"/>
          <w:kern w:val="0"/>
          <w:sz w:val="28"/>
          <w:szCs w:val="28"/>
          <w14:ligatures w14:val="none"/>
        </w:rPr>
        <w:t>- Công nghệ tiên tiến phục vụ hành khách:</w:t>
      </w:r>
    </w:p>
    <w:p w14:paraId="5CC46C7F"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Một trong những điểm nổi bật của Ga Nhổn là việc ứng dụng các công nghệ tiên tiến nhất trong lĩnh vực giao thông đô thị:</w:t>
      </w:r>
    </w:p>
    <w:p w14:paraId="768331AE"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Hệ thống điều khiển tự động: Đảm bảo các chuyến tàu vận hành êm ái, chính xác, và an toàn.</w:t>
      </w:r>
    </w:p>
    <w:p w14:paraId="2215CF7B"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Cửa chắn an toàn (Platform Screen Doors): Bảo vệ hành khách trên sân ga.</w:t>
      </w:r>
    </w:p>
    <w:p w14:paraId="39C5717C"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Kiểm soát vé thông minh: Hành khách có thể dễ dàng mua vé và sử dụng thẻ thông minh để di chuyển.</w:t>
      </w:r>
    </w:p>
    <w:p w14:paraId="669F66AE"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Ga Nhổn cũng chú trọng đến yếu tố bền vững khi tích hợp các công nghệ tiết kiệm năng lượng và thân thiện với môi trường, góp phần giảm khí thải và cải thiện chất lượng không khí đô thị.</w:t>
      </w:r>
    </w:p>
    <w:p w14:paraId="0C3309BD" w14:textId="77777777" w:rsidR="005A4B4E" w:rsidRPr="005A4B4E" w:rsidRDefault="005A4B4E" w:rsidP="005A4B4E">
      <w:pPr>
        <w:spacing w:before="280" w:after="80" w:line="240" w:lineRule="auto"/>
        <w:outlineLvl w:val="2"/>
        <w:rPr>
          <w:rFonts w:ascii="Times New Roman" w:eastAsia="Times New Roman" w:hAnsi="Times New Roman" w:cs="Times New Roman"/>
          <w:b/>
          <w:bCs/>
          <w:kern w:val="0"/>
          <w:sz w:val="27"/>
          <w:szCs w:val="27"/>
          <w14:ligatures w14:val="none"/>
        </w:rPr>
      </w:pPr>
      <w:r w:rsidRPr="005A4B4E">
        <w:rPr>
          <w:rFonts w:ascii="Times New Roman" w:eastAsia="Times New Roman" w:hAnsi="Times New Roman" w:cs="Times New Roman"/>
          <w:b/>
          <w:bCs/>
          <w:color w:val="000000"/>
          <w:kern w:val="0"/>
          <w:sz w:val="28"/>
          <w:szCs w:val="28"/>
          <w14:ligatures w14:val="none"/>
        </w:rPr>
        <w:t>- Không gian kết nối và phát triển:</w:t>
      </w:r>
    </w:p>
    <w:p w14:paraId="1D095A0D"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Ga Nhổn không chỉ là điểm dừng chân của những chuyến tàu mà còn là cánh cửa mở ra một Hà Nội năng động và hiện đại. Ngoài chức năng chính là ga hành khách, khu vực xung quanh Ga Nhổn đang dần trở thành một trung tâm đô thị mới với các công trình nhà ở, văn phòng, và không gian xanh.</w:t>
      </w:r>
    </w:p>
    <w:p w14:paraId="0AD055A8"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Cùng với sự phát triển của tuyến đường sắt đô thị số 3, Ga Nhổn sẽ tiếp tục đóng vai trò quan trọng trong việc kết nối các quận huyện phía Tây với trung tâm thành phố, từ đó thúc đẩy phát triển kinh tế, văn hóa, và xã hội một cách toàn diện.</w:t>
      </w:r>
    </w:p>
    <w:p w14:paraId="7572B298"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p w14:paraId="4C3A63A2" w14:textId="77777777" w:rsidR="005A4B4E" w:rsidRPr="005A4B4E" w:rsidRDefault="005A4B4E" w:rsidP="005A4B4E">
      <w:pPr>
        <w:spacing w:after="0" w:line="240" w:lineRule="auto"/>
        <w:ind w:right="1060"/>
        <w:outlineLvl w:val="1"/>
        <w:rPr>
          <w:rFonts w:ascii="Times New Roman" w:eastAsia="Times New Roman" w:hAnsi="Times New Roman" w:cs="Times New Roman"/>
          <w:b/>
          <w:bCs/>
          <w:kern w:val="0"/>
          <w:sz w:val="36"/>
          <w:szCs w:val="36"/>
          <w14:ligatures w14:val="none"/>
        </w:rPr>
      </w:pPr>
      <w:r w:rsidRPr="005A4B4E">
        <w:rPr>
          <w:rFonts w:ascii="Times New Roman" w:eastAsia="Times New Roman" w:hAnsi="Times New Roman" w:cs="Times New Roman"/>
          <w:b/>
          <w:bCs/>
          <w:color w:val="000000"/>
          <w:kern w:val="0"/>
          <w:sz w:val="28"/>
          <w:szCs w:val="28"/>
          <w14:ligatures w14:val="none"/>
        </w:rPr>
        <w:lastRenderedPageBreak/>
        <w:t>2.2.2 Kịch bản của video Giới thiệu tuyến đường sắt Ga Nhổn</w:t>
      </w:r>
    </w:p>
    <w:p w14:paraId="770D25C6" w14:textId="77777777" w:rsidR="005A4B4E" w:rsidRPr="005A4B4E" w:rsidRDefault="005A4B4E" w:rsidP="005A4B4E">
      <w:pPr>
        <w:spacing w:after="0" w:line="240" w:lineRule="auto"/>
        <w:ind w:right="106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Video được chia thành 6 phân cảnh: </w:t>
      </w:r>
    </w:p>
    <w:p w14:paraId="4E6F1AA9" w14:textId="77777777" w:rsidR="005A4B4E" w:rsidRPr="005A4B4E" w:rsidRDefault="005A4B4E" w:rsidP="005A4B4E">
      <w:pPr>
        <w:spacing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kern w:val="0"/>
          <w:sz w:val="24"/>
          <w:szCs w:val="24"/>
          <w14:ligatures w14:val="none"/>
        </w:rPr>
        <w:br/>
      </w:r>
      <w:r w:rsidRPr="005A4B4E">
        <w:rPr>
          <w:rFonts w:ascii="Times New Roman" w:eastAsia="Times New Roman" w:hAnsi="Times New Roman" w:cs="Times New Roman"/>
          <w:kern w:val="0"/>
          <w:sz w:val="24"/>
          <w:szCs w:val="24"/>
          <w14:ligatures w14:val="none"/>
        </w:rPr>
        <w:br/>
      </w:r>
      <w:r w:rsidRPr="005A4B4E">
        <w:rPr>
          <w:rFonts w:ascii="Times New Roman" w:eastAsia="Times New Roman" w:hAnsi="Times New Roman" w:cs="Times New Roman"/>
          <w:kern w:val="0"/>
          <w:sz w:val="24"/>
          <w:szCs w:val="24"/>
          <w14:ligatures w14:val="none"/>
        </w:rPr>
        <w:br/>
      </w:r>
      <w:r w:rsidRPr="005A4B4E">
        <w:rPr>
          <w:rFonts w:ascii="Times New Roman" w:eastAsia="Times New Roman" w:hAnsi="Times New Roman" w:cs="Times New Roman"/>
          <w:kern w:val="0"/>
          <w:sz w:val="24"/>
          <w:szCs w:val="24"/>
          <w14:ligatures w14:val="none"/>
        </w:rPr>
        <w:br/>
      </w:r>
      <w:r w:rsidRPr="005A4B4E">
        <w:rPr>
          <w:rFonts w:ascii="Times New Roman" w:eastAsia="Times New Roman" w:hAnsi="Times New Roman" w:cs="Times New Roman"/>
          <w:kern w:val="0"/>
          <w:sz w:val="24"/>
          <w:szCs w:val="24"/>
          <w14:ligatures w14:val="none"/>
        </w:rPr>
        <w:br/>
      </w:r>
    </w:p>
    <w:tbl>
      <w:tblPr>
        <w:tblW w:w="0" w:type="auto"/>
        <w:tblCellMar>
          <w:top w:w="15" w:type="dxa"/>
          <w:left w:w="15" w:type="dxa"/>
          <w:bottom w:w="15" w:type="dxa"/>
          <w:right w:w="15" w:type="dxa"/>
        </w:tblCellMar>
        <w:tblLook w:val="04A0" w:firstRow="1" w:lastRow="0" w:firstColumn="1" w:lastColumn="0" w:noHBand="0" w:noVBand="1"/>
      </w:tblPr>
      <w:tblGrid>
        <w:gridCol w:w="727"/>
        <w:gridCol w:w="1436"/>
        <w:gridCol w:w="826"/>
        <w:gridCol w:w="5093"/>
        <w:gridCol w:w="1268"/>
      </w:tblGrid>
      <w:tr w:rsidR="005A4B4E" w:rsidRPr="005A4B4E" w14:paraId="0A22415C" w14:textId="77777777" w:rsidTr="005A4B4E">
        <w:trPr>
          <w:trHeight w:val="8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5E9772" w14:textId="77777777" w:rsidR="005A4B4E" w:rsidRPr="005A4B4E" w:rsidRDefault="005A4B4E" w:rsidP="005A4B4E">
            <w:pPr>
              <w:spacing w:before="240" w:after="240" w:line="240" w:lineRule="auto"/>
              <w:ind w:left="-12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Phân cảnh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E49FEC" w14:textId="77777777" w:rsidR="005A4B4E" w:rsidRPr="005A4B4E" w:rsidRDefault="005A4B4E" w:rsidP="005A4B4E">
            <w:pPr>
              <w:spacing w:before="240" w:after="240" w:line="240" w:lineRule="auto"/>
              <w:ind w:left="-12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Phân cảnh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D7DA5B" w14:textId="77777777" w:rsidR="005A4B4E" w:rsidRPr="005A4B4E" w:rsidRDefault="005A4B4E" w:rsidP="005A4B4E">
            <w:pPr>
              <w:spacing w:before="240" w:after="240" w:line="240" w:lineRule="auto"/>
              <w:ind w:left="-12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Thời lượng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E0A2AF" w14:textId="77777777" w:rsidR="005A4B4E" w:rsidRPr="005A4B4E" w:rsidRDefault="005A4B4E" w:rsidP="005A4B4E">
            <w:pPr>
              <w:spacing w:before="240" w:after="240" w:line="240" w:lineRule="auto"/>
              <w:ind w:left="-12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Bối cảnh và lời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CDF44F" w14:textId="77777777" w:rsidR="005A4B4E" w:rsidRPr="005A4B4E" w:rsidRDefault="005A4B4E" w:rsidP="005A4B4E">
            <w:pPr>
              <w:spacing w:before="240" w:after="240" w:line="240" w:lineRule="auto"/>
              <w:ind w:left="-12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Ghi chú</w:t>
            </w:r>
          </w:p>
        </w:tc>
      </w:tr>
      <w:tr w:rsidR="005A4B4E" w:rsidRPr="005A4B4E" w14:paraId="53C589D1" w14:textId="77777777" w:rsidTr="005A4B4E">
        <w:trPr>
          <w:trHeight w:val="98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3224E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BEEB38"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Intro giới thiệu đề tài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527E63" w14:textId="19C35EA3" w:rsidR="005A4B4E" w:rsidRPr="005A4B4E" w:rsidRDefault="002861BA" w:rsidP="005A4B4E">
            <w:pPr>
              <w:spacing w:before="240" w:after="240" w:line="240" w:lineRule="auto"/>
              <w:ind w:left="-12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58</w:t>
            </w:r>
            <w:r w:rsidR="005A4B4E" w:rsidRPr="005A4B4E">
              <w:rPr>
                <w:rFonts w:ascii="Times New Roman" w:eastAsia="Times New Roman" w:hAnsi="Times New Roman" w:cs="Times New Roman"/>
                <w:color w:val="000000"/>
                <w:kern w:val="0"/>
                <w:sz w:val="28"/>
                <w:szCs w:val="28"/>
                <w14:ligatures w14:val="none"/>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C77AE6"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(Đi từ trường đại học công nghiệp Hà Nội đến ga Nhổn)</w:t>
            </w:r>
          </w:p>
          <w:p w14:paraId="0EC2A8B8"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-(20s) (H) Nằm trong hệ thống các công trình giao thông trọng điểm của Hà Nội, Ga Nhổn thuộc tuyến đường sắt đô thị số 3 được đánh giá là một trong những dự án quan trọng nhất, góp phần hiện đại hóa hạ tầng giao thông đô thị và kết nối các khu vực phía Tây với trung tâm thành phố. Ga chính thức khởi công xây dựng vào năm 2010, mang kiến trúc hiện đại kết hợp nét đặc trưng văn hóa Việt Nam, hướng đến mục tiêu phát triển giao thông bền vững và thân thiện với môi trường.</w:t>
            </w:r>
          </w:p>
          <w:p w14:paraId="5CCF422E"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 </w:t>
            </w:r>
          </w:p>
          <w:p w14:paraId="162AC66A" w14:textId="5FD41264"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w:t>
            </w:r>
            <w:r>
              <w:rPr>
                <w:rFonts w:ascii="Times New Roman" w:eastAsia="Times New Roman" w:hAnsi="Times New Roman" w:cs="Times New Roman"/>
                <w:color w:val="000000"/>
                <w:kern w:val="0"/>
                <w:sz w:val="28"/>
                <w:szCs w:val="28"/>
                <w:shd w:val="clear" w:color="auto" w:fill="FFFFFF"/>
                <w14:ligatures w14:val="none"/>
              </w:rPr>
              <w:t>30</w:t>
            </w:r>
            <w:r w:rsidRPr="005A4B4E">
              <w:rPr>
                <w:rFonts w:ascii="Times New Roman" w:eastAsia="Times New Roman" w:hAnsi="Times New Roman" w:cs="Times New Roman"/>
                <w:color w:val="000000"/>
                <w:kern w:val="0"/>
                <w:sz w:val="28"/>
                <w:szCs w:val="28"/>
                <w:shd w:val="clear" w:color="auto" w:fill="FFFFFF"/>
                <w14:ligatures w14:val="none"/>
              </w:rPr>
              <w:t>s) (</w:t>
            </w:r>
            <w:r>
              <w:rPr>
                <w:rFonts w:ascii="Times New Roman" w:eastAsia="Times New Roman" w:hAnsi="Times New Roman" w:cs="Times New Roman"/>
                <w:color w:val="000000"/>
                <w:kern w:val="0"/>
                <w:sz w:val="28"/>
                <w:szCs w:val="28"/>
                <w:shd w:val="clear" w:color="auto" w:fill="FFFFFF"/>
                <w14:ligatures w14:val="none"/>
              </w:rPr>
              <w:t>A</w:t>
            </w:r>
            <w:r w:rsidRPr="005A4B4E">
              <w:rPr>
                <w:rFonts w:ascii="Times New Roman" w:eastAsia="Times New Roman" w:hAnsi="Times New Roman" w:cs="Times New Roman"/>
                <w:color w:val="000000"/>
                <w:kern w:val="0"/>
                <w:sz w:val="28"/>
                <w:szCs w:val="28"/>
                <w:shd w:val="clear" w:color="auto" w:fill="FFFFFF"/>
                <w14:ligatures w14:val="none"/>
              </w:rPr>
              <w:t>) Được khởi công xây dựng vào tháng 9 năm 2010, Ga Nhổn có sứ mệnh trở thành một phần quan trọng của tuyến đường sắt đô thị số 3, giúp kết nối giao thông giữa khu vực phía Tây và trung tâm Hà Nội. Ga được thiết kế hiện đại, ứng dụng công nghệ tiên tiến để đảm bảo an toàn, thuận tiện cho hành khách, đồng thời góp phần giảm tải áp lực giao thông, cải thiện chất lượng sống và thúc đẩy phát triển bền vững cho thủ đô.</w:t>
            </w:r>
          </w:p>
          <w:p w14:paraId="020A92F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 </w:t>
            </w:r>
          </w:p>
          <w:p w14:paraId="6AB5125A" w14:textId="03D76B28"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-(5s) (</w:t>
            </w:r>
            <w:r>
              <w:rPr>
                <w:rFonts w:ascii="Times New Roman" w:eastAsia="Times New Roman" w:hAnsi="Times New Roman" w:cs="Times New Roman"/>
                <w:color w:val="000000"/>
                <w:kern w:val="0"/>
                <w:sz w:val="28"/>
                <w:szCs w:val="28"/>
                <w:shd w:val="clear" w:color="auto" w:fill="FFFFFF"/>
                <w14:ligatures w14:val="none"/>
              </w:rPr>
              <w:t>H</w:t>
            </w:r>
            <w:r w:rsidRPr="005A4B4E">
              <w:rPr>
                <w:rFonts w:ascii="Times New Roman" w:eastAsia="Times New Roman" w:hAnsi="Times New Roman" w:cs="Times New Roman"/>
                <w:color w:val="000000"/>
                <w:kern w:val="0"/>
                <w:sz w:val="28"/>
                <w:szCs w:val="28"/>
                <w:shd w:val="clear" w:color="auto" w:fill="FFFFFF"/>
                <w14:ligatures w14:val="none"/>
              </w:rPr>
              <w:t>) Và để biết thêm chi tiết về những sứ mệnh ga Nhổn. Chúng mình hãy cùng nhau khám phá ga Nhổn nào!</w:t>
            </w:r>
          </w:p>
          <w:p w14:paraId="3F8DF3DE"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 </w:t>
            </w:r>
          </w:p>
          <w:p w14:paraId="43D16F14"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-(3s) (H, A) Let’s go!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9F2D87"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MC dẫn trực tiếp</w:t>
            </w:r>
          </w:p>
          <w:p w14:paraId="79A27705"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(Tài nguyên tự cung cấp)</w:t>
            </w:r>
          </w:p>
          <w:p w14:paraId="68BCF8FE"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34A923F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7D629C0"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4E0C953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tc>
      </w:tr>
      <w:tr w:rsidR="005A4B4E" w:rsidRPr="005A4B4E" w14:paraId="26D4523E" w14:textId="77777777" w:rsidTr="005A4B4E">
        <w:trPr>
          <w:trHeight w:val="121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44F62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A45790"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Giới thiệu về ga Nhổn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C012E5" w14:textId="3E3BFE73" w:rsidR="005A4B4E" w:rsidRPr="005A4B4E" w:rsidRDefault="002861BA" w:rsidP="005A4B4E">
            <w:pPr>
              <w:spacing w:before="240" w:after="240" w:line="240" w:lineRule="auto"/>
              <w:ind w:left="-12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65</w:t>
            </w:r>
            <w:r w:rsidR="005A4B4E" w:rsidRPr="005A4B4E">
              <w:rPr>
                <w:rFonts w:ascii="Times New Roman" w:eastAsia="Times New Roman" w:hAnsi="Times New Roman" w:cs="Times New Roman"/>
                <w:color w:val="000000"/>
                <w:kern w:val="0"/>
                <w:sz w:val="28"/>
                <w:szCs w:val="28"/>
                <w14:ligatures w14:val="none"/>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A19E08"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(Đi một vòng ga Nhổn)</w:t>
            </w:r>
          </w:p>
          <w:p w14:paraId="69384D47" w14:textId="40158265"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w:t>
            </w:r>
            <w:r>
              <w:rPr>
                <w:rFonts w:ascii="Times New Roman" w:eastAsia="Times New Roman" w:hAnsi="Times New Roman" w:cs="Times New Roman"/>
                <w:color w:val="000000"/>
                <w:kern w:val="0"/>
                <w:sz w:val="28"/>
                <w:szCs w:val="28"/>
                <w14:ligatures w14:val="none"/>
              </w:rPr>
              <w:t>3</w:t>
            </w:r>
            <w:r w:rsidRPr="005A4B4E">
              <w:rPr>
                <w:rFonts w:ascii="Times New Roman" w:eastAsia="Times New Roman" w:hAnsi="Times New Roman" w:cs="Times New Roman"/>
                <w:color w:val="000000"/>
                <w:kern w:val="0"/>
                <w:sz w:val="28"/>
                <w:szCs w:val="28"/>
                <w14:ligatures w14:val="none"/>
              </w:rPr>
              <w:t>0s) (H)</w:t>
            </w:r>
            <w:r>
              <w:rPr>
                <w:rFonts w:ascii="Times New Roman" w:eastAsia="Times New Roman" w:hAnsi="Times New Roman" w:cs="Times New Roman"/>
                <w:color w:val="000000"/>
                <w:kern w:val="0"/>
                <w:sz w:val="28"/>
                <w:szCs w:val="28"/>
                <w14:ligatures w14:val="none"/>
              </w:rPr>
              <w:t>Nhìn từ bên ngoài vào ga nhổn như kiến trúc vĩ đại nhưng tĩnh lặng nhưng vào trong thì ồn ào tấp nập</w:t>
            </w:r>
            <w:r w:rsidRPr="005A4B4E">
              <w:rPr>
                <w:rFonts w:ascii="Times New Roman" w:eastAsia="Times New Roman" w:hAnsi="Times New Roman" w:cs="Times New Roman"/>
                <w:color w:val="000000"/>
                <w:kern w:val="0"/>
                <w:sz w:val="28"/>
                <w:szCs w:val="28"/>
                <w14:ligatures w14:val="none"/>
              </w:rPr>
              <w:t>. Ban đầu, ga được thiết kế với kiến trúc hiện đại, nhưng sau đó đã được cải tạo để phù hợp với đặc thù văn hóa và môi trường đô thị của thủ đô, đồng thời ứng dụng công nghệ tiên tiến nhằm nâng cao hiệu quả vận hành và phục vụ hành khách.</w:t>
            </w:r>
          </w:p>
          <w:p w14:paraId="2FF99BB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w:t>
            </w:r>
          </w:p>
          <w:p w14:paraId="15D7D68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144D0BF3" w14:textId="545151EF"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w:t>
            </w:r>
            <w:r>
              <w:rPr>
                <w:rFonts w:ascii="Times New Roman" w:eastAsia="Times New Roman" w:hAnsi="Times New Roman" w:cs="Times New Roman"/>
                <w:color w:val="000000"/>
                <w:kern w:val="0"/>
                <w:sz w:val="28"/>
                <w:szCs w:val="28"/>
                <w14:ligatures w14:val="none"/>
              </w:rPr>
              <w:t>3</w:t>
            </w:r>
            <w:r w:rsidRPr="005A4B4E">
              <w:rPr>
                <w:rFonts w:ascii="Times New Roman" w:eastAsia="Times New Roman" w:hAnsi="Times New Roman" w:cs="Times New Roman"/>
                <w:color w:val="000000"/>
                <w:kern w:val="0"/>
                <w:sz w:val="28"/>
                <w:szCs w:val="28"/>
                <w14:ligatures w14:val="none"/>
              </w:rPr>
              <w:t>0s) (A)Năm 2010, Ga Nhổn chính thức được khởi công xây dựng và dự kiến đưa vào sử dụng trong tương lai gần. Diện tích toàn bộ khuôn viên Ga Nhổn khoảng 10.000m2, trong đó diện tích khu vực nhà ga và các tiện ích công cộng chiếm phần lớn. Bên cạnh không gian vận hành chính, Ga Nhổn còn có không gian chờ hiện đại, khu vực bán vé tự động, không gian cho người khuyết tật và các tiện ích dịch vụ hỗ trợ hành khách. Ga cũng trang bị các công nghệ tiên tiến nhằm đảm bảo an toàn và thuận tiện cho việc di chuyển.</w:t>
            </w:r>
          </w:p>
          <w:p w14:paraId="6AD03122" w14:textId="5C604152"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r w:rsidR="002861BA">
              <w:rPr>
                <w:rFonts w:ascii="Times New Roman" w:eastAsia="Times New Roman" w:hAnsi="Times New Roman" w:cs="Times New Roman"/>
                <w:color w:val="000000"/>
                <w:kern w:val="0"/>
                <w:sz w:val="28"/>
                <w:szCs w:val="28"/>
                <w14:ligatures w14:val="none"/>
              </w:rPr>
              <w:t>5</w:t>
            </w:r>
            <w:r w:rsidRPr="005A4B4E">
              <w:rPr>
                <w:rFonts w:ascii="Times New Roman" w:eastAsia="Times New Roman" w:hAnsi="Times New Roman" w:cs="Times New Roman"/>
                <w:color w:val="000000"/>
                <w:kern w:val="0"/>
                <w:sz w:val="28"/>
                <w:szCs w:val="28"/>
                <w14:ligatures w14:val="none"/>
              </w:rPr>
              <w:t xml:space="preserve">s) (A) Hiện tại, ga có </w:t>
            </w:r>
            <w:r w:rsidR="002861BA">
              <w:rPr>
                <w:rFonts w:ascii="Times New Roman" w:eastAsia="Times New Roman" w:hAnsi="Times New Roman" w:cs="Times New Roman"/>
                <w:color w:val="000000"/>
                <w:kern w:val="0"/>
                <w:sz w:val="28"/>
                <w:szCs w:val="28"/>
                <w14:ligatures w14:val="none"/>
              </w:rPr>
              <w:t>số lượng khác đông đảo.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F9C69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-MC dẫn trực tiếp</w:t>
            </w:r>
          </w:p>
          <w:p w14:paraId="3C451FD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(Tài nguyên tự cung cấp)</w:t>
            </w:r>
          </w:p>
          <w:p w14:paraId="42E28A4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07DF176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149206A4"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41157FD8"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70D6592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6A265B1F"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C829225"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-Lồng tiếng</w:t>
            </w:r>
          </w:p>
          <w:p w14:paraId="182D862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257FA76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2D453D0F"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44435D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7D2B806"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49EA9120"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46CE556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 </w:t>
            </w:r>
          </w:p>
          <w:p w14:paraId="74AE8BD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 </w:t>
            </w:r>
          </w:p>
          <w:p w14:paraId="6738490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 </w:t>
            </w:r>
          </w:p>
          <w:p w14:paraId="755707D4"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tc>
      </w:tr>
      <w:tr w:rsidR="005A4B4E" w:rsidRPr="005A4B4E" w14:paraId="2B3408E3" w14:textId="77777777" w:rsidTr="005A4B4E">
        <w:trPr>
          <w:trHeight w:val="589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0" w:type="dxa"/>
              <w:bottom w:w="0" w:type="dxa"/>
              <w:right w:w="100" w:type="dxa"/>
            </w:tcMar>
            <w:hideMark/>
          </w:tcPr>
          <w:p w14:paraId="3A63E2AD"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FBCBA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Giới thiệu sơ về các khu vực của ga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BFD5F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55s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7FABC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-(15s) (H) Ga Nhổn có 3 khu vực chính: khu vực mặt đất,tầng trung chuyển,tầng ga xe.</w:t>
            </w:r>
          </w:p>
          <w:p w14:paraId="28EE1610"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0D127B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-(15s) (A)Tầng 2 của Ga Nhổn tập trung vào khu vực vận hành chính của tuyến đường sắt đô thị, bao gồm các phòng chờ lớn, khu vực bán vé tự động và các dịch vụ hỗ trợ hành khách.(Vừa đi vừa nói)</w:t>
            </w:r>
          </w:p>
          <w:p w14:paraId="02ECC73D"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-(5)(H) Tầng 3 là khu vực tàu là tàu di chuyển.</w:t>
            </w:r>
          </w:p>
          <w:p w14:paraId="50A40E08"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(20s) (H, A) Và không để các bạn phải đợi lâu nữa, chúng ta cùng nhau khám phá khu vực trung chuyển</w:t>
            </w:r>
          </w:p>
          <w:p w14:paraId="40BB1C74"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(Kết thúc câu thì quay cảnh đi từ trường ra gần phần dưới cầu thang)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3F6CE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-MC dẫn trực tiếp</w:t>
            </w:r>
          </w:p>
          <w:p w14:paraId="4D42915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(Tài nguyên tự cung cấp)</w:t>
            </w:r>
          </w:p>
          <w:p w14:paraId="0DCDCCB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-Lồng tiếng</w:t>
            </w:r>
          </w:p>
        </w:tc>
      </w:tr>
      <w:tr w:rsidR="005A4B4E" w:rsidRPr="005A4B4E" w14:paraId="2208477B" w14:textId="77777777" w:rsidTr="005A4B4E">
        <w:trPr>
          <w:trHeight w:val="244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45B5F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62CC34"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Giới thiệu ga(khu vực mua vé) và cách để đi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40A9F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60s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C4BEE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(Đi từ dưới lên trên)</w:t>
            </w:r>
          </w:p>
          <w:p w14:paraId="6DDD2FEF"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-(30s) (H) Ngay khi bước vào Ga Nhổn khi đi thang bộ hoặc thang máy từ mặt đất lên, bạn sẽ thấy khu vực hỗ trợ hành khách và có thể mua vé tại đây. Giá vé cho mỗi chuyến tàu là 15.000 đồng, tuy nhiên, đối với học sinh, sinh viên, giá vé chỉ còn 7.000 đồng. Quá hợp lý phải không nào?</w:t>
            </w:r>
          </w:p>
          <w:p w14:paraId="5984D99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Di chuyển ra mua vé đưa tiền nhân viên sẽ đưa cho vé.</w:t>
            </w:r>
          </w:p>
          <w:p w14:paraId="589D2431"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(Sau khi mua vé)</w:t>
            </w:r>
          </w:p>
          <w:p w14:paraId="1F82429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 (A) Trên tay mình đây là những chiếc vé có hình dạng đồng xu để có thể lên tàu và bắt đầu hành trình khám phá Ga Nhổn. Mọi người cùng đi với mình nhé!</w:t>
            </w:r>
          </w:p>
          <w:p w14:paraId="63409B8D"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-(10s)(A) Ở ga thì chúng ta có thể chụp ảnh hoặc nói chuyện to nhỏ và có nhà vệ sinh để ở phía trong .</w:t>
            </w:r>
          </w:p>
          <w:p w14:paraId="409C591F"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-(10s)(A) Để đi tàu chúng ta lấy vé để quét ra khu vực đi tàu phải đợi các chuyến đến và xếp hàng ngay ngắn tầm 5-10 phút.</w:t>
            </w:r>
          </w:p>
          <w:p w14:paraId="4913DF7D" w14:textId="77777777" w:rsidR="005A4B4E" w:rsidRPr="005A4B4E" w:rsidRDefault="005A4B4E" w:rsidP="005A4B4E">
            <w:pPr>
              <w:spacing w:after="24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71A776"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-Lồng tiếng</w:t>
            </w:r>
          </w:p>
          <w:p w14:paraId="153226A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40024EEE"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(Tài nguyên tìm kiếm trên mạng)</w:t>
            </w:r>
          </w:p>
          <w:p w14:paraId="339ACE0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4DE22DA"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68EBF64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3F5345DA"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78AB8A0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67DBBDA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7406D095"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447CD11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036DA3F1"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20370675"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79FF68ED"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66955AA"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r>
      <w:tr w:rsidR="005A4B4E" w:rsidRPr="005A4B4E" w14:paraId="13E8BB53" w14:textId="77777777" w:rsidTr="005A4B4E">
        <w:trPr>
          <w:trHeight w:val="856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AB02AA"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920A7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Giới thiệu về tàu và trải nghiệm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A7BDB0"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70s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4948A4" w14:textId="035065E8" w:rsidR="002861BA" w:rsidRDefault="005A4B4E" w:rsidP="005A4B4E">
            <w:pPr>
              <w:spacing w:before="240" w:after="0" w:line="240" w:lineRule="auto"/>
              <w:ind w:left="-240"/>
              <w:rPr>
                <w:rFonts w:ascii="Times New Roman" w:eastAsia="Times New Roman" w:hAnsi="Times New Roman" w:cs="Times New Roman"/>
                <w:color w:val="000000"/>
                <w:kern w:val="0"/>
                <w:sz w:val="28"/>
                <w:szCs w:val="28"/>
                <w14:ligatures w14:val="none"/>
              </w:rPr>
            </w:pPr>
            <w:r w:rsidRPr="005A4B4E">
              <w:rPr>
                <w:rFonts w:ascii="Times New Roman" w:eastAsia="Times New Roman" w:hAnsi="Times New Roman" w:cs="Times New Roman"/>
                <w:color w:val="000000"/>
                <w:kern w:val="0"/>
                <w:sz w:val="28"/>
                <w:szCs w:val="28"/>
                <w14:ligatures w14:val="none"/>
              </w:rPr>
              <w:t>(</w:t>
            </w:r>
            <w:r w:rsidR="002861BA">
              <w:rPr>
                <w:rFonts w:ascii="Times New Roman" w:eastAsia="Times New Roman" w:hAnsi="Times New Roman" w:cs="Times New Roman"/>
                <w:color w:val="000000"/>
                <w:kern w:val="0"/>
                <w:sz w:val="28"/>
                <w:szCs w:val="28"/>
                <w14:ligatures w14:val="none"/>
              </w:rPr>
              <w:t>-(khi đã lên tàu)</w:t>
            </w:r>
          </w:p>
          <w:p w14:paraId="7424CF98" w14:textId="1E9D5EC4"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 (A) Chúng ta di chuyển vào ga tàu phải để đồ đạc gọn gàng cẩn thận và không được quá mất trật tự và phải giữ vé. </w:t>
            </w:r>
          </w:p>
          <w:p w14:paraId="433CDF1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-(20s) (H) Khi đi tàu bạn có thể ngắm không gian ngoài trời từ khu vực Nhổn ra cầu giấy có thể nhìn được cả phía xa và không gian khoang tàu cũng rất thoải mái sạch sẽ có thể check in.</w:t>
            </w:r>
          </w:p>
          <w:p w14:paraId="1146A243" w14:textId="32176C20"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-(15)(</w:t>
            </w:r>
            <w:r w:rsidR="00FE44A3">
              <w:rPr>
                <w:rFonts w:ascii="Times New Roman" w:eastAsia="Times New Roman" w:hAnsi="Times New Roman" w:cs="Times New Roman"/>
                <w:color w:val="000000"/>
                <w:kern w:val="0"/>
                <w:sz w:val="28"/>
                <w:szCs w:val="28"/>
                <w14:ligatures w14:val="none"/>
              </w:rPr>
              <w:t>A</w:t>
            </w:r>
            <w:r w:rsidRPr="005A4B4E">
              <w:rPr>
                <w:rFonts w:ascii="Times New Roman" w:eastAsia="Times New Roman" w:hAnsi="Times New Roman" w:cs="Times New Roman"/>
                <w:color w:val="000000"/>
                <w:kern w:val="0"/>
                <w:sz w:val="28"/>
                <w:szCs w:val="28"/>
                <w14:ligatures w14:val="none"/>
              </w:rPr>
              <w:t>) Đi tầm 4 phút thì chúng ra có một đợt dừng lại khoảng 1-2 phút để hành khách lên tàu khi đến các trạm ga khác nhau</w:t>
            </w:r>
          </w:p>
          <w:p w14:paraId="5DCBAD5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-(10)(H) Đi từ ga Nhổn ra ga cầu giấy cần có 7 ga tương ứng với các đợt dừng chân.</w:t>
            </w:r>
          </w:p>
          <w:p w14:paraId="69C4F97B" w14:textId="3CF0911E"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-(15)(</w:t>
            </w:r>
            <w:r w:rsidR="00FE44A3">
              <w:rPr>
                <w:rFonts w:ascii="Times New Roman" w:eastAsia="Times New Roman" w:hAnsi="Times New Roman" w:cs="Times New Roman"/>
                <w:color w:val="000000"/>
                <w:kern w:val="0"/>
                <w:sz w:val="28"/>
                <w:szCs w:val="28"/>
                <w14:ligatures w14:val="none"/>
              </w:rPr>
              <w:t>A</w:t>
            </w:r>
            <w:r w:rsidRPr="005A4B4E">
              <w:rPr>
                <w:rFonts w:ascii="Times New Roman" w:eastAsia="Times New Roman" w:hAnsi="Times New Roman" w:cs="Times New Roman"/>
                <w:color w:val="000000"/>
                <w:kern w:val="0"/>
                <w:sz w:val="28"/>
                <w:szCs w:val="28"/>
                <w14:ligatures w14:val="none"/>
              </w:rPr>
              <w:t>) Khi muốn đi đến trạm dừng chân thì muốn thì cần chuẩn bị vé trước đó nhân viên đưa trước đó để đặt vào máy để có thể ra khu vực ngoài.</w:t>
            </w:r>
          </w:p>
          <w:p w14:paraId="44A3C398" w14:textId="77777777"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w:t>
            </w:r>
          </w:p>
          <w:p w14:paraId="599364E0" w14:textId="77777777"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w:t>
            </w:r>
          </w:p>
          <w:p w14:paraId="0691CA3B"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07FFA5"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-MC dẫn trực tiếp</w:t>
            </w:r>
          </w:p>
          <w:p w14:paraId="27E717FD"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(Tài nguyên tự cung cấp)</w:t>
            </w:r>
          </w:p>
          <w:p w14:paraId="678FFD7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19FC36D8"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7BD0CA2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-Lồng tiếng</w:t>
            </w:r>
          </w:p>
        </w:tc>
      </w:tr>
      <w:tr w:rsidR="005A4B4E" w:rsidRPr="005A4B4E" w14:paraId="0FE4C473" w14:textId="77777777" w:rsidTr="005A4B4E">
        <w:trPr>
          <w:trHeight w:val="46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67219D"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81624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Di chuyển về</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A4C46A"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30s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10094C" w14:textId="632000D3"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(Đi ra khu vực bên ngoài</w:t>
            </w:r>
            <w:r w:rsidR="002861BA">
              <w:rPr>
                <w:rFonts w:ascii="Times New Roman" w:eastAsia="Times New Roman" w:hAnsi="Times New Roman" w:cs="Times New Roman"/>
                <w:color w:val="000000"/>
                <w:kern w:val="0"/>
                <w:sz w:val="28"/>
                <w:szCs w:val="28"/>
                <w14:ligatures w14:val="none"/>
              </w:rPr>
              <w:t xml:space="preserve"> ga xe)</w:t>
            </w:r>
          </w:p>
          <w:p w14:paraId="59418CF0" w14:textId="77777777"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-(10s)(A) Chúng ta đi ra khu vực thang máy hoặc thang bộ để về </w:t>
            </w:r>
          </w:p>
          <w:p w14:paraId="42C8B558" w14:textId="77777777"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 (H) Hãy đến và trải nghiệm tuyến đường sắt hiện đại này, để cảm nhận sự thay đổi tích cực mà nó mang lại!</w:t>
            </w:r>
          </w:p>
          <w:p w14:paraId="28E1C8DD" w14:textId="77777777"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 (H, A) Hẹn gặp lại các bạn trong những hành trình tiếp theo!</w:t>
            </w:r>
          </w:p>
          <w:p w14:paraId="78E37C3B" w14:textId="77777777" w:rsidR="005A4B4E" w:rsidRPr="005A4B4E" w:rsidRDefault="005A4B4E" w:rsidP="005A4B4E">
            <w:pPr>
              <w:spacing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kern w:val="0"/>
                <w:sz w:val="24"/>
                <w:szCs w:val="24"/>
                <w14:ligatures w14:val="none"/>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21DB3E"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tc>
      </w:tr>
    </w:tbl>
    <w:p w14:paraId="56512AF8" w14:textId="77777777" w:rsidR="005A4B4E" w:rsidRPr="005A4B4E" w:rsidRDefault="005A4B4E" w:rsidP="005A4B4E">
      <w:pPr>
        <w:spacing w:before="240" w:after="240" w:line="240" w:lineRule="auto"/>
        <w:jc w:val="both"/>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02EA58F8" w14:textId="77777777" w:rsidR="005A4B4E" w:rsidRPr="005A4B4E" w:rsidRDefault="005A4B4E" w:rsidP="005A4B4E">
      <w:pPr>
        <w:spacing w:before="360" w:after="80" w:line="240" w:lineRule="auto"/>
        <w:outlineLvl w:val="1"/>
        <w:rPr>
          <w:rFonts w:ascii="Times New Roman" w:eastAsia="Times New Roman" w:hAnsi="Times New Roman" w:cs="Times New Roman"/>
          <w:b/>
          <w:bCs/>
          <w:kern w:val="0"/>
          <w:sz w:val="36"/>
          <w:szCs w:val="36"/>
          <w14:ligatures w14:val="none"/>
        </w:rPr>
      </w:pPr>
      <w:r w:rsidRPr="005A4B4E">
        <w:rPr>
          <w:rFonts w:ascii="Times New Roman" w:eastAsia="Times New Roman" w:hAnsi="Times New Roman" w:cs="Times New Roman"/>
          <w:b/>
          <w:bCs/>
          <w:color w:val="000000"/>
          <w:kern w:val="0"/>
          <w:sz w:val="28"/>
          <w:szCs w:val="28"/>
          <w14:ligatures w14:val="none"/>
        </w:rPr>
        <w:t>2.2.3 Tài Nguyên</w:t>
      </w:r>
    </w:p>
    <w:p w14:paraId="7363D2A5" w14:textId="77777777" w:rsidR="005A4B4E" w:rsidRPr="005A4B4E" w:rsidRDefault="005A4B4E" w:rsidP="005A4B4E">
      <w:pPr>
        <w:spacing w:before="240" w:after="40" w:line="240" w:lineRule="auto"/>
        <w:outlineLvl w:val="3"/>
        <w:rPr>
          <w:rFonts w:ascii="Times New Roman" w:eastAsia="Times New Roman" w:hAnsi="Times New Roman" w:cs="Times New Roman"/>
          <w:b/>
          <w:bCs/>
          <w:kern w:val="0"/>
          <w:sz w:val="24"/>
          <w:szCs w:val="24"/>
          <w14:ligatures w14:val="none"/>
        </w:rPr>
      </w:pPr>
      <w:r w:rsidRPr="005A4B4E">
        <w:rPr>
          <w:rFonts w:ascii="Times New Roman" w:eastAsia="Times New Roman" w:hAnsi="Times New Roman" w:cs="Times New Roman"/>
          <w:b/>
          <w:bCs/>
          <w:color w:val="000000"/>
          <w:kern w:val="0"/>
          <w:sz w:val="28"/>
          <w:szCs w:val="28"/>
          <w14:ligatures w14:val="none"/>
        </w:rPr>
        <w:t>2.2.3.1. Video</w:t>
      </w:r>
    </w:p>
    <w:tbl>
      <w:tblPr>
        <w:tblW w:w="0" w:type="auto"/>
        <w:tblCellMar>
          <w:top w:w="15" w:type="dxa"/>
          <w:left w:w="15" w:type="dxa"/>
          <w:bottom w:w="15" w:type="dxa"/>
          <w:right w:w="15" w:type="dxa"/>
        </w:tblCellMar>
        <w:tblLook w:val="04A0" w:firstRow="1" w:lastRow="0" w:firstColumn="1" w:lastColumn="0" w:noHBand="0" w:noVBand="1"/>
      </w:tblPr>
      <w:tblGrid>
        <w:gridCol w:w="718"/>
        <w:gridCol w:w="2884"/>
        <w:gridCol w:w="1310"/>
        <w:gridCol w:w="4438"/>
      </w:tblGrid>
      <w:tr w:rsidR="005A4B4E" w:rsidRPr="005A4B4E" w14:paraId="29CBE225" w14:textId="77777777" w:rsidTr="005A4B4E">
        <w:trPr>
          <w:trHeight w:val="5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94F8C1" w14:textId="77777777" w:rsidR="005A4B4E" w:rsidRPr="005A4B4E" w:rsidRDefault="005A4B4E" w:rsidP="005A4B4E">
            <w:pPr>
              <w:spacing w:before="240" w:after="240" w:line="240" w:lineRule="auto"/>
              <w:ind w:left="20"/>
              <w:jc w:val="both"/>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17FBC7" w14:textId="77777777" w:rsidR="005A4B4E" w:rsidRPr="005A4B4E" w:rsidRDefault="005A4B4E" w:rsidP="005A4B4E">
            <w:pPr>
              <w:spacing w:before="240" w:after="240" w:line="240" w:lineRule="auto"/>
              <w:ind w:left="20" w:right="6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22B7D6" w14:textId="77777777" w:rsidR="005A4B4E" w:rsidRPr="005A4B4E" w:rsidRDefault="005A4B4E" w:rsidP="005A4B4E">
            <w:pPr>
              <w:spacing w:before="240" w:after="240" w:line="240" w:lineRule="auto"/>
              <w:ind w:left="20" w:right="8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Ảnh minh họa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F395EF" w14:textId="77777777" w:rsidR="005A4B4E" w:rsidRPr="005A4B4E" w:rsidRDefault="005A4B4E" w:rsidP="005A4B4E">
            <w:pPr>
              <w:spacing w:before="240" w:after="240" w:line="240" w:lineRule="auto"/>
              <w:ind w:left="20" w:right="8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Nguồn</w:t>
            </w:r>
          </w:p>
        </w:tc>
      </w:tr>
      <w:tr w:rsidR="005A4B4E" w:rsidRPr="005A4B4E" w14:paraId="27FAC152" w14:textId="77777777" w:rsidTr="005A4B4E">
        <w:trPr>
          <w:trHeight w:val="22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AF63A3" w14:textId="77777777" w:rsidR="005A4B4E" w:rsidRPr="005A4B4E" w:rsidRDefault="005A4B4E" w:rsidP="005A4B4E">
            <w:pPr>
              <w:spacing w:before="240" w:after="240" w:line="240" w:lineRule="auto"/>
              <w:ind w:left="20" w:right="6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8E0E8D"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Tổng quan tuyến đường sắt Nhổn - Ga Hà Nội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10D102C1"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635D30"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Tự cung cấp</w:t>
            </w:r>
          </w:p>
        </w:tc>
      </w:tr>
      <w:tr w:rsidR="005A4B4E" w:rsidRPr="005A4B4E" w14:paraId="56A87F68" w14:textId="77777777" w:rsidTr="005A4B4E">
        <w:trPr>
          <w:trHeight w:val="25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D73A2F" w14:textId="77777777" w:rsidR="005A4B4E" w:rsidRPr="005A4B4E" w:rsidRDefault="005A4B4E" w:rsidP="005A4B4E">
            <w:pPr>
              <w:spacing w:before="240" w:after="240" w:line="240" w:lineRule="auto"/>
              <w:ind w:left="20" w:right="4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DFFD49" w14:textId="77777777" w:rsidR="005A4B4E" w:rsidRPr="005A4B4E" w:rsidRDefault="005A4B4E" w:rsidP="005A4B4E">
            <w:pPr>
              <w:spacing w:before="240" w:after="240" w:line="240" w:lineRule="auto"/>
              <w:ind w:left="20" w:right="6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Sơ đồ tuyến đường và các ga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1C0495B1"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EF554E"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Sưu tầm từ các tài liệu chính thức về dự án đường sắt đô thị Nhổn - Ga Hà Nội</w:t>
            </w:r>
          </w:p>
        </w:tc>
      </w:tr>
      <w:tr w:rsidR="005A4B4E" w:rsidRPr="005A4B4E" w14:paraId="53A97253" w14:textId="77777777" w:rsidTr="005A4B4E">
        <w:trPr>
          <w:trHeight w:val="485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2C8C2E" w14:textId="77777777" w:rsidR="005A4B4E" w:rsidRPr="005A4B4E" w:rsidRDefault="005A4B4E" w:rsidP="005A4B4E">
            <w:pPr>
              <w:spacing w:before="240" w:after="240" w:line="240" w:lineRule="auto"/>
              <w:ind w:left="20" w:right="4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0A7A8E"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684"/>
            </w:tblGrid>
            <w:tr w:rsidR="005A4B4E" w:rsidRPr="005A4B4E" w14:paraId="58025F44" w14:textId="77777777">
              <w:trPr>
                <w:trHeight w:val="3427"/>
              </w:trPr>
              <w:tc>
                <w:tcPr>
                  <w:tcW w:w="0" w:type="auto"/>
                  <w:tcMar>
                    <w:top w:w="100" w:type="dxa"/>
                    <w:left w:w="100" w:type="dxa"/>
                    <w:bottom w:w="100" w:type="dxa"/>
                    <w:right w:w="100" w:type="dxa"/>
                  </w:tcMar>
                  <w:hideMark/>
                </w:tcPr>
                <w:p w14:paraId="760C7C1D"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Thiết kế và kiến trúc ga Nhổn</w:t>
                  </w:r>
                </w:p>
              </w:tc>
            </w:tr>
          </w:tbl>
          <w:p w14:paraId="6E0DA1EC"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1C09BBFE" w14:textId="77777777" w:rsidR="005A4B4E" w:rsidRPr="005A4B4E" w:rsidRDefault="005A4B4E" w:rsidP="005A4B4E">
            <w:pPr>
              <w:spacing w:before="240" w:after="240" w:line="240" w:lineRule="auto"/>
              <w:ind w:left="20" w:right="10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3C7DD06C" w14:textId="77777777" w:rsidR="005A4B4E" w:rsidRPr="005A4B4E" w:rsidRDefault="005A4B4E" w:rsidP="005A4B4E">
            <w:pPr>
              <w:spacing w:before="240" w:after="240" w:line="240" w:lineRule="auto"/>
              <w:ind w:left="20" w:right="10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B18E36"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Ban Quản lý Đường sắt đô thị Hà Nội (MRB)</w:t>
            </w:r>
          </w:p>
        </w:tc>
      </w:tr>
      <w:tr w:rsidR="005A4B4E" w:rsidRPr="005A4B4E" w14:paraId="56A894B4" w14:textId="77777777" w:rsidTr="005A4B4E">
        <w:trPr>
          <w:trHeight w:val="25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93C9A6" w14:textId="77777777" w:rsidR="005A4B4E" w:rsidRPr="005A4B4E" w:rsidRDefault="005A4B4E" w:rsidP="005A4B4E">
            <w:pPr>
              <w:spacing w:before="240" w:after="240" w:line="240" w:lineRule="auto"/>
              <w:ind w:left="20" w:right="6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ABA393"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Công nghệ và hệ thống vận hành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69AEEFB4"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2EBA28"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xml:space="preserve"> Sưu tầm từ tài liệu kỹ thuật về hệ thống đường sắt đô thị</w:t>
            </w:r>
          </w:p>
        </w:tc>
      </w:tr>
    </w:tbl>
    <w:p w14:paraId="1C5DA71E" w14:textId="77777777" w:rsidR="005A4B4E" w:rsidRPr="005A4B4E" w:rsidRDefault="005A4B4E" w:rsidP="005A4B4E">
      <w:pPr>
        <w:spacing w:after="0" w:line="240" w:lineRule="auto"/>
        <w:ind w:left="-1420" w:right="29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440"/>
        <w:gridCol w:w="3328"/>
        <w:gridCol w:w="206"/>
        <w:gridCol w:w="5376"/>
      </w:tblGrid>
      <w:tr w:rsidR="005A4B4E" w:rsidRPr="005A4B4E" w14:paraId="14D9C9CC" w14:textId="77777777" w:rsidTr="005A4B4E">
        <w:trPr>
          <w:trHeight w:val="4069"/>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E0E8B0" w14:textId="77777777" w:rsidR="005A4B4E" w:rsidRPr="005A4B4E" w:rsidRDefault="005A4B4E" w:rsidP="005A4B4E">
            <w:pPr>
              <w:spacing w:before="240" w:after="240" w:line="240" w:lineRule="auto"/>
              <w:ind w:left="20" w:right="8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4B8A06"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Các công trình nổi bật trên tuyến đường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26FAB2BE"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A7DD18"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Tự cung cấp và tổng hợp từ các nguồn liên quan</w:t>
            </w:r>
          </w:p>
        </w:tc>
      </w:tr>
      <w:tr w:rsidR="005A4B4E" w:rsidRPr="005A4B4E" w14:paraId="20D6384D" w14:textId="77777777" w:rsidTr="005A4B4E">
        <w:trPr>
          <w:trHeight w:val="29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1F5621" w14:textId="77777777" w:rsidR="005A4B4E" w:rsidRPr="005A4B4E" w:rsidRDefault="005A4B4E" w:rsidP="005A4B4E">
            <w:pPr>
              <w:spacing w:before="240" w:after="240" w:line="240" w:lineRule="auto"/>
              <w:ind w:left="20" w:right="8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37DA40"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Tác động tới giao thông đô thị</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04BC8DD1"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9936C0"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xml:space="preserve"> Báo cáo về tác động của dự án đường sắt Nhổn - Ga Hà Nội</w:t>
            </w:r>
          </w:p>
        </w:tc>
      </w:tr>
      <w:tr w:rsidR="005A4B4E" w:rsidRPr="005A4B4E" w14:paraId="142DC374" w14:textId="77777777" w:rsidTr="005A4B4E">
        <w:trPr>
          <w:trHeight w:val="25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3A98AB" w14:textId="77777777" w:rsidR="005A4B4E" w:rsidRPr="005A4B4E" w:rsidRDefault="005A4B4E" w:rsidP="005A4B4E">
            <w:pPr>
              <w:spacing w:before="240" w:after="240" w:line="240" w:lineRule="auto"/>
              <w:ind w:left="20" w:right="8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FFC8E3"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Lợi ích kinh tế và xã hội của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46CA9477"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AE7790"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Tài liệu phân tích kinh tế xã hội và các báo cáo từ Ban quản lý dự án</w:t>
            </w:r>
          </w:p>
        </w:tc>
      </w:tr>
      <w:tr w:rsidR="005A4B4E" w:rsidRPr="005A4B4E" w14:paraId="3791EE46" w14:textId="77777777" w:rsidTr="005A4B4E">
        <w:trPr>
          <w:trHeight w:val="25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B00172" w14:textId="77777777" w:rsidR="005A4B4E" w:rsidRPr="005A4B4E" w:rsidRDefault="005A4B4E" w:rsidP="005A4B4E">
            <w:pPr>
              <w:spacing w:before="240" w:after="240" w:line="240" w:lineRule="auto"/>
              <w:ind w:left="20" w:right="8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34571F"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Tương lai phát triển các tuyến đường sắt đô thị khác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2BFEF889"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91630D"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Quy hoạch giao thông Hà Nội và chiến lược phát triển hệ thống giao thông công cộng đô thị</w:t>
            </w:r>
          </w:p>
        </w:tc>
      </w:tr>
    </w:tbl>
    <w:p w14:paraId="746EB357"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BACE6D6" w14:textId="77777777" w:rsidR="005A4B4E" w:rsidRPr="005A4B4E" w:rsidRDefault="005A4B4E" w:rsidP="005A4B4E">
      <w:pPr>
        <w:spacing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23B7C207" w14:textId="77777777" w:rsidR="00EA002F" w:rsidRDefault="00EA002F"/>
    <w:sectPr w:rsidR="00EA00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B4E"/>
    <w:rsid w:val="002861BA"/>
    <w:rsid w:val="005A4B4E"/>
    <w:rsid w:val="00EA002F"/>
    <w:rsid w:val="00FE4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53C4"/>
  <w15:chartTrackingRefBased/>
  <w15:docId w15:val="{6D77E0C7-4703-4BD0-82B3-B0ED82F66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A4B4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5A4B4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5A4B4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5A4B4E"/>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4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5A4B4E"/>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5A4B4E"/>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5A4B4E"/>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5A4B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5A4B4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36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11</Pages>
  <Words>1300</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SUPPORTER</dc:creator>
  <cp:keywords/>
  <dc:description/>
  <cp:lastModifiedBy>IT SUPPORTER</cp:lastModifiedBy>
  <cp:revision>2</cp:revision>
  <dcterms:created xsi:type="dcterms:W3CDTF">2024-12-19T00:32:00Z</dcterms:created>
  <dcterms:modified xsi:type="dcterms:W3CDTF">2024-12-19T00:57:00Z</dcterms:modified>
</cp:coreProperties>
</file>