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0"/>
        <w:jc w:val="center"/>
        <w:rPr>
          <w:rFonts w:ascii="Arial" w:hAnsi="Arial" w:cs="Arial"/>
          <w:sz w:val="36"/>
        </w:rPr>
      </w:pPr>
      <w:r>
        <w:rPr>
          <w:rFonts w:cs="Arial" w:ascii="Arial" w:hAnsi="Arial"/>
          <w:sz w:val="36"/>
        </w:rPr>
        <w:t>HANOI UNIVERSITY OF SCIENCE AND TECHNOLOGY</w:t>
      </w:r>
    </w:p>
    <w:p>
      <w:pPr>
        <w:pStyle w:val="TextBody"/>
        <w:jc w:val="center"/>
        <w:rPr>
          <w:rFonts w:ascii="Arial" w:hAnsi="Arial" w:cs="Arial"/>
          <w:sz w:val="32"/>
        </w:rPr>
      </w:pPr>
      <w:r>
        <w:rPr>
          <w:rFonts w:cs="Arial" w:ascii="Arial" w:hAnsi="Arial"/>
          <w:sz w:val="32"/>
        </w:rPr>
        <w:t>School of Information and communications technology</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4"/>
        </w:rPr>
      </w:pPr>
      <w:r>
        <w:rPr>
          <w:rFonts w:cs="Arial" w:ascii="Arial" w:hAnsi="Arial"/>
          <w:sz w:val="44"/>
        </w:rPr>
        <w:t>Software Requirement Specification</w:t>
      </w:r>
    </w:p>
    <w:p>
      <w:pPr>
        <w:pStyle w:val="TextBody"/>
        <w:jc w:val="center"/>
        <w:rPr/>
      </w:pPr>
      <w:r>
        <w:rPr>
          <w:rFonts w:cs="Arial" w:ascii="Arial" w:hAnsi="Arial"/>
          <w:sz w:val="36"/>
        </w:rPr>
        <w:t xml:space="preserve">Version </w:t>
      </w:r>
      <w:r>
        <w:rPr>
          <w:rFonts w:cs="Arial" w:ascii="Arial" w:hAnsi="Arial"/>
          <w:sz w:val="36"/>
          <w:lang w:val="vi-VN"/>
        </w:rPr>
        <w:t>1.0</w:t>
      </w:r>
    </w:p>
    <w:p>
      <w:pPr>
        <w:pStyle w:val="TextBody"/>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b/>
          <w:b/>
          <w:bCs/>
          <w:sz w:val="48"/>
        </w:rPr>
      </w:pPr>
      <w:r>
        <w:rPr>
          <w:rFonts w:cs="Arial" w:ascii="Arial" w:hAnsi="Arial"/>
          <w:b/>
          <w:bCs/>
          <w:sz w:val="48"/>
        </w:rPr>
        <w:t>eStore Manager</w:t>
      </w:r>
    </w:p>
    <w:p>
      <w:pPr>
        <w:pStyle w:val="TextBody"/>
        <w:jc w:val="center"/>
        <w:rPr>
          <w:rFonts w:ascii="Arial" w:hAnsi="Arial" w:cs="Arial"/>
          <w:b/>
          <w:b/>
          <w:bCs/>
          <w:sz w:val="48"/>
        </w:rPr>
      </w:pPr>
      <w:r>
        <w:rPr>
          <w:rFonts w:cs="Arial" w:ascii="Arial" w:hAnsi="Arial"/>
          <w:b/>
          <w:bCs/>
          <w:sz w:val="48"/>
        </w:rPr>
        <w:t>Store management solution</w:t>
      </w:r>
    </w:p>
    <w:p>
      <w:pPr>
        <w:pStyle w:val="TextBody"/>
        <w:jc w:val="center"/>
        <w:rPr>
          <w:rFonts w:ascii="Arial" w:hAnsi="Arial" w:cs="Arial"/>
          <w:sz w:val="48"/>
        </w:rPr>
      </w:pPr>
      <w:r>
        <w:rPr>
          <w:rFonts w:cs="Arial" w:ascii="Arial" w:hAnsi="Arial"/>
          <w:sz w:val="48"/>
        </w:rPr>
        <w:t>Subject: ITSS Software Development</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b/>
          <w:b/>
          <w:bCs/>
          <w:sz w:val="32"/>
        </w:rPr>
      </w:pPr>
      <w:r>
        <w:rPr>
          <w:rFonts w:cs="Arial" w:ascii="Arial" w:hAnsi="Arial"/>
          <w:b/>
          <w:bCs/>
          <w:sz w:val="32"/>
        </w:rPr>
        <w:t>Group 01</w:t>
      </w:r>
    </w:p>
    <w:p>
      <w:pPr>
        <w:pStyle w:val="TextBody"/>
        <w:jc w:val="center"/>
        <w:rPr>
          <w:rFonts w:ascii="Arial" w:hAnsi="Arial" w:cs="Arial"/>
          <w:sz w:val="32"/>
          <w:szCs w:val="32"/>
        </w:rPr>
      </w:pPr>
      <w:r>
        <w:rPr>
          <w:rFonts w:cs="Arial" w:ascii="Arial" w:hAnsi="Arial"/>
          <w:sz w:val="32"/>
          <w:szCs w:val="32"/>
        </w:rPr>
        <w:t>Nguyễn Sỹ An</w:t>
      </w:r>
    </w:p>
    <w:p>
      <w:pPr>
        <w:pStyle w:val="TextBody"/>
        <w:jc w:val="center"/>
        <w:rPr>
          <w:rFonts w:ascii="Arial" w:hAnsi="Arial" w:cs="Arial"/>
          <w:sz w:val="32"/>
          <w:szCs w:val="32"/>
        </w:rPr>
      </w:pPr>
      <w:r>
        <w:rPr>
          <w:rFonts w:cs="Arial" w:ascii="Arial" w:hAnsi="Arial"/>
          <w:sz w:val="32"/>
          <w:szCs w:val="32"/>
        </w:rPr>
        <w:t>Nguyễn Việt Anh</w:t>
      </w:r>
    </w:p>
    <w:p>
      <w:pPr>
        <w:pStyle w:val="TextBody"/>
        <w:jc w:val="center"/>
        <w:rPr>
          <w:rFonts w:ascii="Arial" w:hAnsi="Arial" w:cs="Arial"/>
          <w:sz w:val="32"/>
          <w:szCs w:val="32"/>
        </w:rPr>
      </w:pPr>
      <w:r>
        <w:rPr>
          <w:rFonts w:cs="Arial" w:ascii="Arial" w:hAnsi="Arial"/>
          <w:sz w:val="32"/>
          <w:szCs w:val="32"/>
        </w:rPr>
        <w:t>Theo Mercurio</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i/>
          <w:i/>
          <w:sz w:val="28"/>
        </w:rPr>
      </w:pPr>
      <w:r>
        <w:rPr>
          <w:rFonts w:cs="Arial" w:ascii="Arial" w:hAnsi="Arial"/>
          <w:i/>
          <w:sz w:val="28"/>
        </w:rPr>
      </w:r>
    </w:p>
    <w:p>
      <w:pPr>
        <w:sectPr>
          <w:footerReference w:type="default" r:id="rId2"/>
          <w:type w:val="nextPage"/>
          <w:pgSz w:w="12240" w:h="15840"/>
          <w:pgMar w:left="1701" w:right="1134" w:header="0" w:top="1134" w:footer="720" w:bottom="1134" w:gutter="0"/>
          <w:pgNumType w:fmt="decimal"/>
          <w:formProt w:val="false"/>
          <w:textDirection w:val="lrTb"/>
          <w:docGrid w:type="default" w:linePitch="100" w:charSpace="0"/>
        </w:sectPr>
        <w:pStyle w:val="TextBody"/>
        <w:jc w:val="center"/>
        <w:rPr>
          <w:rFonts w:ascii="Arial" w:hAnsi="Arial" w:cs="Arial"/>
          <w:i/>
          <w:i/>
          <w:sz w:val="28"/>
          <w:lang w:val="vi-VN"/>
        </w:rPr>
      </w:pPr>
      <w:r>
        <w:rPr>
          <w:rFonts w:cs="Arial" w:ascii="Arial" w:hAnsi="Arial"/>
          <w:i/>
          <w:sz w:val="28"/>
          <w:lang w:val="vi-VN"/>
        </w:rPr>
        <w:t>Hanoi,   09/2018</w:t>
      </w:r>
      <w:bookmarkStart w:id="0" w:name="_Toc44676292"/>
      <w:bookmarkStart w:id="1" w:name="_Toc61315198"/>
      <w:bookmarkStart w:id="2" w:name="_Toc61315196"/>
    </w:p>
    <w:p>
      <w:pPr>
        <w:pStyle w:val="Heading1NoNumber"/>
        <w:numPr>
          <w:ilvl w:val="0"/>
          <w:numId w:val="5"/>
        </w:numPr>
        <w:tabs>
          <w:tab w:val="left" w:pos="0" w:leader="none"/>
        </w:tabs>
        <w:ind w:left="1151" w:right="0" w:hanging="360"/>
        <w:rPr/>
      </w:pPr>
      <w:bookmarkStart w:id="3" w:name="_Toc525653480"/>
      <w:bookmarkEnd w:id="2"/>
      <w:r>
        <w:rPr/>
        <w:t>Table of contents</w:t>
      </w:r>
      <w:bookmarkEnd w:id="3"/>
    </w:p>
    <w:p>
      <w:pPr>
        <w:pStyle w:val="Normal"/>
        <w:rPr/>
      </w:pPr>
      <w:r>
        <w:rPr/>
      </w:r>
    </w:p>
    <w:p>
      <w:pPr>
        <w:pStyle w:val="Contents1"/>
        <w:tabs>
          <w:tab w:val="right" w:pos="8640" w:leader="dot"/>
        </w:tabs>
        <w:rPr/>
      </w:pPr>
      <w:r>
        <w:fldChar w:fldCharType="begin"/>
      </w:r>
      <w:r>
        <w:rPr>
          <w:rStyle w:val="IndexLink"/>
        </w:rPr>
        <w:instrText> TOC \o "1-3" \h</w:instrText>
      </w:r>
      <w:r>
        <w:rPr>
          <w:rStyle w:val="IndexLink"/>
        </w:rPr>
        <w:fldChar w:fldCharType="separate"/>
      </w:r>
      <w:hyperlink w:anchor="__RefHeading___Toc1881_2771159886">
        <w:bookmarkEnd w:id="0"/>
        <w:bookmarkEnd w:id="1"/>
        <w:r>
          <w:rPr>
            <w:rStyle w:val="IndexLink"/>
          </w:rPr>
          <w:t>1 Introduction</w:t>
          <w:tab/>
          <w:t>4</w:t>
        </w:r>
      </w:hyperlink>
    </w:p>
    <w:p>
      <w:pPr>
        <w:pStyle w:val="Contents2"/>
        <w:tabs>
          <w:tab w:val="right" w:pos="8640" w:leader="dot"/>
        </w:tabs>
        <w:rPr/>
      </w:pPr>
      <w:hyperlink w:anchor="__RefHeading___Toc1883_2771159886">
        <w:r>
          <w:rPr>
            <w:rStyle w:val="IndexLink"/>
          </w:rPr>
          <w:t>1.1 Objective</w:t>
          <w:tab/>
          <w:t>4</w:t>
        </w:r>
      </w:hyperlink>
    </w:p>
    <w:p>
      <w:pPr>
        <w:pStyle w:val="Contents2"/>
        <w:tabs>
          <w:tab w:val="right" w:pos="8640" w:leader="dot"/>
        </w:tabs>
        <w:rPr/>
      </w:pPr>
      <w:hyperlink w:anchor="__RefHeading___Toc1995_689025091">
        <w:r>
          <w:rPr>
            <w:rStyle w:val="IndexLink"/>
          </w:rPr>
          <w:t>1.2 Scope</w:t>
          <w:tab/>
          <w:t>4</w:t>
        </w:r>
      </w:hyperlink>
    </w:p>
    <w:p>
      <w:pPr>
        <w:pStyle w:val="Contents2"/>
        <w:tabs>
          <w:tab w:val="right" w:pos="8640" w:leader="dot"/>
        </w:tabs>
        <w:rPr/>
      </w:pPr>
      <w:hyperlink w:anchor="__RefHeading___Toc1997_689025091">
        <w:r>
          <w:rPr>
            <w:rStyle w:val="IndexLink"/>
          </w:rPr>
          <w:t>1.3 Glossary</w:t>
          <w:tab/>
          <w:t>4</w:t>
        </w:r>
      </w:hyperlink>
    </w:p>
    <w:p>
      <w:pPr>
        <w:pStyle w:val="Contents2"/>
        <w:tabs>
          <w:tab w:val="right" w:pos="8640" w:leader="dot"/>
        </w:tabs>
        <w:rPr/>
      </w:pPr>
      <w:hyperlink w:anchor="__RefHeading___Toc1999_689025091">
        <w:r>
          <w:rPr>
            <w:rStyle w:val="IndexLink"/>
          </w:rPr>
          <w:t>1.4 References</w:t>
          <w:tab/>
          <w:t>5</w:t>
        </w:r>
      </w:hyperlink>
    </w:p>
    <w:p>
      <w:pPr>
        <w:pStyle w:val="Contents1"/>
        <w:tabs>
          <w:tab w:val="right" w:pos="8640" w:leader="dot"/>
        </w:tabs>
        <w:rPr/>
      </w:pPr>
      <w:hyperlink w:anchor="__RefHeading___Toc2001_689025091">
        <w:r>
          <w:rPr>
            <w:rStyle w:val="IndexLink"/>
          </w:rPr>
          <w:t>2 Overall Description</w:t>
          <w:tab/>
          <w:t>6</w:t>
        </w:r>
      </w:hyperlink>
    </w:p>
    <w:p>
      <w:pPr>
        <w:pStyle w:val="Contents2"/>
        <w:tabs>
          <w:tab w:val="right" w:pos="8640" w:leader="dot"/>
        </w:tabs>
        <w:rPr/>
      </w:pPr>
      <w:hyperlink w:anchor="__RefHeading___Toc2003_689025091">
        <w:r>
          <w:rPr>
            <w:rStyle w:val="IndexLink"/>
          </w:rPr>
          <w:t>2.1 Actors</w:t>
          <w:tab/>
          <w:t>6</w:t>
        </w:r>
      </w:hyperlink>
    </w:p>
    <w:p>
      <w:pPr>
        <w:pStyle w:val="Contents2"/>
        <w:tabs>
          <w:tab w:val="right" w:pos="8640" w:leader="dot"/>
        </w:tabs>
        <w:rPr/>
      </w:pPr>
      <w:hyperlink w:anchor="__RefHeading___Toc2005_689025091">
        <w:r>
          <w:rPr>
            <w:rStyle w:val="IndexLink"/>
          </w:rPr>
          <w:t>2.2 Overall use case diagram</w:t>
          <w:tab/>
          <w:t>6</w:t>
        </w:r>
      </w:hyperlink>
    </w:p>
    <w:p>
      <w:pPr>
        <w:pStyle w:val="Contents2"/>
        <w:tabs>
          <w:tab w:val="right" w:pos="8640" w:leader="dot"/>
        </w:tabs>
        <w:rPr/>
      </w:pPr>
      <w:hyperlink w:anchor="__RefHeading___Toc2007_689025091">
        <w:r>
          <w:rPr>
            <w:rStyle w:val="IndexLink"/>
          </w:rPr>
          <w:t>2.3 Decomposition of Use cases</w:t>
          <w:tab/>
          <w:t>7</w:t>
        </w:r>
      </w:hyperlink>
    </w:p>
    <w:p>
      <w:pPr>
        <w:pStyle w:val="Contents3"/>
        <w:tabs>
          <w:tab w:val="right" w:pos="8640" w:leader="dot"/>
        </w:tabs>
        <w:rPr/>
      </w:pPr>
      <w:hyperlink w:anchor="__RefHeading___Toc2009_689025091">
        <w:r>
          <w:rPr>
            <w:rStyle w:val="IndexLink"/>
          </w:rPr>
          <w:t>2.3.1 Use case diagram for “Manage customer list”</w:t>
          <w:tab/>
          <w:t>7</w:t>
        </w:r>
      </w:hyperlink>
    </w:p>
    <w:p>
      <w:pPr>
        <w:pStyle w:val="Contents3"/>
        <w:tabs>
          <w:tab w:val="right" w:pos="8640" w:leader="dot"/>
        </w:tabs>
        <w:rPr/>
      </w:pPr>
      <w:hyperlink w:anchor="__RefHeading___Toc2011_689025091">
        <w:r>
          <w:rPr>
            <w:rStyle w:val="IndexLink"/>
          </w:rPr>
          <w:t>2.3.2 Use case diagram for “Manage products”</w:t>
          <w:tab/>
          <w:t>8</w:t>
        </w:r>
      </w:hyperlink>
    </w:p>
    <w:p>
      <w:pPr>
        <w:pStyle w:val="Contents3"/>
        <w:tabs>
          <w:tab w:val="right" w:pos="8640" w:leader="dot"/>
        </w:tabs>
        <w:rPr/>
      </w:pPr>
      <w:hyperlink w:anchor="__RefHeading___Toc2013_689025091">
        <w:r>
          <w:rPr>
            <w:rStyle w:val="IndexLink"/>
          </w:rPr>
          <w:t>2.3.3 Use case diagram for “Manage Employees”</w:t>
          <w:tab/>
          <w:t>9</w:t>
        </w:r>
      </w:hyperlink>
    </w:p>
    <w:p>
      <w:pPr>
        <w:pStyle w:val="Contents3"/>
        <w:tabs>
          <w:tab w:val="right" w:pos="8640" w:leader="dot"/>
        </w:tabs>
        <w:rPr/>
      </w:pPr>
      <w:hyperlink w:anchor="__RefHeading___Toc2015_689025091">
        <w:r>
          <w:rPr>
            <w:rStyle w:val="IndexLink"/>
          </w:rPr>
          <w:t>2.3.4 Use case diagram for “Manage suppliers”</w:t>
          <w:tab/>
          <w:t>10</w:t>
        </w:r>
      </w:hyperlink>
    </w:p>
    <w:p>
      <w:pPr>
        <w:pStyle w:val="Contents3"/>
        <w:tabs>
          <w:tab w:val="right" w:pos="8640" w:leader="dot"/>
        </w:tabs>
        <w:rPr/>
      </w:pPr>
      <w:hyperlink w:anchor="__RefHeading___Toc2017_689025091">
        <w:r>
          <w:rPr>
            <w:rStyle w:val="IndexLink"/>
          </w:rPr>
          <w:t>2.3.5 Use case diagram for “Manage finance”</w:t>
          <w:tab/>
          <w:t>11</w:t>
        </w:r>
      </w:hyperlink>
    </w:p>
    <w:p>
      <w:pPr>
        <w:pStyle w:val="Contents3"/>
        <w:tabs>
          <w:tab w:val="right" w:pos="8640" w:leader="dot"/>
        </w:tabs>
        <w:rPr/>
      </w:pPr>
      <w:hyperlink w:anchor="__RefHeading___Toc2019_689025091">
        <w:r>
          <w:rPr>
            <w:rStyle w:val="IndexLink"/>
          </w:rPr>
          <w:t>2.3.6 Use case diagram for “Create reports”</w:t>
          <w:tab/>
          <w:t>11</w:t>
        </w:r>
      </w:hyperlink>
    </w:p>
    <w:p>
      <w:pPr>
        <w:pStyle w:val="Contents2"/>
        <w:tabs>
          <w:tab w:val="right" w:pos="8640" w:leader="dot"/>
        </w:tabs>
        <w:rPr/>
      </w:pPr>
      <w:hyperlink w:anchor="__RefHeading___Toc2021_689025091">
        <w:r>
          <w:rPr>
            <w:rStyle w:val="IndexLink"/>
          </w:rPr>
          <w:t>2.4 Business processes</w:t>
          <w:tab/>
          <w:t>13</w:t>
        </w:r>
      </w:hyperlink>
    </w:p>
    <w:p>
      <w:pPr>
        <w:pStyle w:val="Contents3"/>
        <w:tabs>
          <w:tab w:val="right" w:pos="8640" w:leader="dot"/>
        </w:tabs>
        <w:rPr/>
      </w:pPr>
      <w:hyperlink w:anchor="__RefHeading___Toc2023_689025091">
        <w:r>
          <w:rPr>
            <w:rStyle w:val="IndexLink"/>
          </w:rPr>
          <w:t>2.4.1 Process of add bill</w:t>
          <w:tab/>
          <w:t>13</w:t>
        </w:r>
      </w:hyperlink>
    </w:p>
    <w:p>
      <w:pPr>
        <w:pStyle w:val="Contents3"/>
        <w:tabs>
          <w:tab w:val="right" w:pos="8640" w:leader="dot"/>
        </w:tabs>
        <w:rPr/>
      </w:pPr>
      <w:hyperlink w:anchor="__RefHeading___Toc2025_689025091">
        <w:r>
          <w:rPr>
            <w:rStyle w:val="IndexLink"/>
          </w:rPr>
          <w:t>2.4.2 Process of return product</w:t>
          <w:tab/>
          <w:t>14</w:t>
        </w:r>
      </w:hyperlink>
    </w:p>
    <w:p>
      <w:pPr>
        <w:pStyle w:val="Contents3"/>
        <w:tabs>
          <w:tab w:val="right" w:pos="8640" w:leader="dot"/>
        </w:tabs>
        <w:rPr/>
      </w:pPr>
      <w:hyperlink w:anchor="__RefHeading___Toc2027_689025091">
        <w:r>
          <w:rPr>
            <w:rStyle w:val="IndexLink"/>
          </w:rPr>
          <w:t>2.4.3 Process of import products</w:t>
          <w:tab/>
          <w:t>14</w:t>
        </w:r>
      </w:hyperlink>
    </w:p>
    <w:p>
      <w:pPr>
        <w:pStyle w:val="Contents3"/>
        <w:tabs>
          <w:tab w:val="right" w:pos="8640" w:leader="dot"/>
        </w:tabs>
        <w:rPr/>
      </w:pPr>
      <w:hyperlink w:anchor="__RefHeading___Toc1885_2771159886">
        <w:r>
          <w:rPr>
            <w:rStyle w:val="IndexLink"/>
          </w:rPr>
          <w:t>2.4.4 Process of add employee</w:t>
          <w:tab/>
          <w:t>15</w:t>
        </w:r>
      </w:hyperlink>
    </w:p>
    <w:p>
      <w:pPr>
        <w:pStyle w:val="Contents3"/>
        <w:tabs>
          <w:tab w:val="right" w:pos="8640" w:leader="dot"/>
        </w:tabs>
        <w:rPr/>
      </w:pPr>
      <w:hyperlink w:anchor="__RefHeading___Toc1887_2771159886">
        <w:r>
          <w:rPr>
            <w:rStyle w:val="IndexLink"/>
          </w:rPr>
          <w:t>2.4.5 Process of add supplier</w:t>
          <w:tab/>
          <w:t>16</w:t>
        </w:r>
      </w:hyperlink>
    </w:p>
    <w:p>
      <w:pPr>
        <w:pStyle w:val="Contents3"/>
        <w:tabs>
          <w:tab w:val="right" w:pos="8640" w:leader="dot"/>
        </w:tabs>
        <w:rPr/>
      </w:pPr>
      <w:hyperlink w:anchor="__RefHeading___Toc1889_2771159886">
        <w:r>
          <w:rPr>
            <w:rStyle w:val="IndexLink"/>
          </w:rPr>
          <w:t>2.4.6 Process of add customer</w:t>
          <w:tab/>
          <w:t>16</w:t>
        </w:r>
      </w:hyperlink>
    </w:p>
    <w:p>
      <w:pPr>
        <w:pStyle w:val="Contents1"/>
        <w:tabs>
          <w:tab w:val="right" w:pos="8640" w:leader="dot"/>
        </w:tabs>
        <w:rPr/>
      </w:pPr>
      <w:hyperlink w:anchor="__RefHeading___Toc2031_689025091">
        <w:r>
          <w:rPr>
            <w:rStyle w:val="IndexLink"/>
          </w:rPr>
          <w:t>3 Specific requirements</w:t>
          <w:tab/>
          <w:t>18</w:t>
        </w:r>
      </w:hyperlink>
    </w:p>
    <w:p>
      <w:pPr>
        <w:pStyle w:val="Contents2"/>
        <w:tabs>
          <w:tab w:val="right" w:pos="8640" w:leader="dot"/>
        </w:tabs>
        <w:rPr/>
      </w:pPr>
      <w:hyperlink w:anchor="__RefHeading___Toc1891_2771159886">
        <w:r>
          <w:rPr>
            <w:rStyle w:val="IndexLink"/>
          </w:rPr>
          <w:t>3.1 Specification of Use case UC001 - “Log in”</w:t>
          <w:tab/>
          <w:t>18</w:t>
        </w:r>
      </w:hyperlink>
    </w:p>
    <w:p>
      <w:pPr>
        <w:pStyle w:val="Contents2"/>
        <w:tabs>
          <w:tab w:val="right" w:pos="8640" w:leader="dot"/>
        </w:tabs>
        <w:rPr/>
      </w:pPr>
      <w:hyperlink w:anchor="__RefHeading___Toc1893_2771159886">
        <w:r>
          <w:rPr>
            <w:rStyle w:val="IndexLink"/>
          </w:rPr>
          <w:t>3.2 Specification of Use case UC002- “Change password”</w:t>
          <w:tab/>
          <w:t>19</w:t>
        </w:r>
      </w:hyperlink>
    </w:p>
    <w:p>
      <w:pPr>
        <w:pStyle w:val="Contents2"/>
        <w:tabs>
          <w:tab w:val="right" w:pos="8640" w:leader="dot"/>
        </w:tabs>
        <w:rPr/>
      </w:pPr>
      <w:hyperlink w:anchor="__RefHeading___Toc1895_2771159886">
        <w:r>
          <w:rPr>
            <w:rStyle w:val="IndexLink"/>
          </w:rPr>
          <w:t>3.3 Specification of Use case UC003 - “Add Employee”</w:t>
          <w:tab/>
          <w:t>20</w:t>
        </w:r>
      </w:hyperlink>
    </w:p>
    <w:p>
      <w:pPr>
        <w:pStyle w:val="Contents2"/>
        <w:tabs>
          <w:tab w:val="right" w:pos="8640" w:leader="dot"/>
        </w:tabs>
        <w:rPr/>
      </w:pPr>
      <w:hyperlink w:anchor="__RefHeading___Toc1897_2771159886">
        <w:r>
          <w:rPr>
            <w:rStyle w:val="IndexLink"/>
          </w:rPr>
          <w:t>3.4 Specification of Use case UC004- “Add Customer”</w:t>
          <w:tab/>
          <w:t>20</w:t>
        </w:r>
      </w:hyperlink>
    </w:p>
    <w:p>
      <w:pPr>
        <w:pStyle w:val="Contents2"/>
        <w:tabs>
          <w:tab w:val="right" w:pos="8640" w:leader="dot"/>
        </w:tabs>
        <w:rPr/>
      </w:pPr>
      <w:hyperlink w:anchor="__RefHeading___Toc1899_2771159886">
        <w:r>
          <w:rPr>
            <w:rStyle w:val="IndexLink"/>
          </w:rPr>
          <w:t>3.5 Specification of Use case UC005 - “Add supplier”</w:t>
          <w:tab/>
          <w:t>21</w:t>
        </w:r>
      </w:hyperlink>
    </w:p>
    <w:p>
      <w:pPr>
        <w:pStyle w:val="Contents2"/>
        <w:tabs>
          <w:tab w:val="right" w:pos="8640" w:leader="dot"/>
        </w:tabs>
        <w:rPr/>
      </w:pPr>
      <w:hyperlink w:anchor="__RefHeading___Toc1901_2771159886">
        <w:r>
          <w:rPr>
            <w:rStyle w:val="IndexLink"/>
          </w:rPr>
          <w:t>3.6 Specification of Use case UC006 - “Modify customer information”</w:t>
          <w:tab/>
          <w:t>22</w:t>
        </w:r>
      </w:hyperlink>
    </w:p>
    <w:p>
      <w:pPr>
        <w:pStyle w:val="Contents2"/>
        <w:tabs>
          <w:tab w:val="right" w:pos="8640" w:leader="dot"/>
        </w:tabs>
        <w:rPr/>
      </w:pPr>
      <w:hyperlink w:anchor="__RefHeading___Toc2033_689025091">
        <w:r>
          <w:rPr>
            <w:rStyle w:val="IndexLink"/>
          </w:rPr>
          <w:t>3.7 Specification of Use case UC007 - “Add bill”</w:t>
          <w:tab/>
          <w:t>23</w:t>
        </w:r>
      </w:hyperlink>
    </w:p>
    <w:p>
      <w:pPr>
        <w:pStyle w:val="Contents2"/>
        <w:tabs>
          <w:tab w:val="right" w:pos="8640" w:leader="dot"/>
        </w:tabs>
        <w:rPr/>
      </w:pPr>
      <w:hyperlink w:anchor="__RefHeading___Toc1903_2771159886">
        <w:r>
          <w:rPr>
            <w:rStyle w:val="IndexLink"/>
          </w:rPr>
          <w:t>3.8 Specification of Use case UC008- “Import products”</w:t>
          <w:tab/>
          <w:t>24</w:t>
        </w:r>
      </w:hyperlink>
    </w:p>
    <w:p>
      <w:pPr>
        <w:pStyle w:val="Contents2"/>
        <w:tabs>
          <w:tab w:val="right" w:pos="8640" w:leader="dot"/>
        </w:tabs>
        <w:rPr/>
      </w:pPr>
      <w:hyperlink w:anchor="__RefHeading___Toc1905_2771159886">
        <w:r>
          <w:rPr>
            <w:rStyle w:val="IndexLink"/>
          </w:rPr>
          <w:t>3.9 Specification of Use case UC009 - “Return products”</w:t>
          <w:tab/>
          <w:t>25</w:t>
        </w:r>
      </w:hyperlink>
    </w:p>
    <w:p>
      <w:pPr>
        <w:pStyle w:val="Contents1"/>
        <w:tabs>
          <w:tab w:val="right" w:pos="8640" w:leader="dot"/>
        </w:tabs>
        <w:rPr/>
      </w:pPr>
      <w:hyperlink w:anchor="__RefHeading___Toc1907_2771159886">
        <w:r>
          <w:rPr>
            <w:rStyle w:val="IndexLink"/>
          </w:rPr>
          <w:t>4 Supplementary</w:t>
          <w:tab/>
          <w:t>26</w:t>
        </w:r>
      </w:hyperlink>
    </w:p>
    <w:p>
      <w:pPr>
        <w:pStyle w:val="Contents2"/>
        <w:tabs>
          <w:tab w:val="right" w:pos="8640" w:leader="dot"/>
        </w:tabs>
        <w:rPr/>
      </w:pPr>
      <w:hyperlink w:anchor="__RefHeading___Toc2045_689025091">
        <w:r>
          <w:rPr>
            <w:rStyle w:val="IndexLink"/>
          </w:rPr>
          <w:t>Functionality</w:t>
          <w:tab/>
          <w:t>26</w:t>
        </w:r>
      </w:hyperlink>
    </w:p>
    <w:p>
      <w:pPr>
        <w:pStyle w:val="Contents2"/>
        <w:tabs>
          <w:tab w:val="right" w:pos="8640" w:leader="dot"/>
        </w:tabs>
        <w:rPr/>
      </w:pPr>
      <w:hyperlink w:anchor="__RefHeading___Toc2047_689025091">
        <w:r>
          <w:rPr>
            <w:rStyle w:val="IndexLink"/>
          </w:rPr>
          <w:t>Usability</w:t>
          <w:tab/>
          <w:t>26</w:t>
        </w:r>
      </w:hyperlink>
    </w:p>
    <w:p>
      <w:pPr>
        <w:pStyle w:val="Contents2"/>
        <w:tabs>
          <w:tab w:val="right" w:pos="8640" w:leader="dot"/>
        </w:tabs>
        <w:rPr/>
      </w:pPr>
      <w:hyperlink w:anchor="__RefHeading___Toc2049_689025091">
        <w:r>
          <w:rPr>
            <w:rStyle w:val="IndexLink"/>
          </w:rPr>
          <w:t>Reliability</w:t>
          <w:tab/>
          <w:t>26</w:t>
        </w:r>
      </w:hyperlink>
    </w:p>
    <w:p>
      <w:pPr>
        <w:pStyle w:val="Contents2"/>
        <w:tabs>
          <w:tab w:val="right" w:pos="8640" w:leader="dot"/>
        </w:tabs>
        <w:rPr/>
      </w:pPr>
      <w:hyperlink w:anchor="__RefHeading___Toc2051_689025091">
        <w:r>
          <w:rPr>
            <w:rStyle w:val="IndexLink"/>
          </w:rPr>
          <w:t>Performance</w:t>
          <w:tab/>
          <w:t>26</w:t>
        </w:r>
      </w:hyperlink>
    </w:p>
    <w:p>
      <w:pPr>
        <w:pStyle w:val="Contents2"/>
        <w:tabs>
          <w:tab w:val="right" w:pos="8640" w:leader="dot"/>
        </w:tabs>
        <w:rPr/>
      </w:pPr>
      <w:hyperlink w:anchor="__RefHeading___Toc2053_689025091">
        <w:r>
          <w:rPr>
            <w:rStyle w:val="IndexLink"/>
          </w:rPr>
          <w:t>Supportability</w:t>
          <w:tab/>
          <w:t>26</w:t>
        </w:r>
      </w:hyperlink>
    </w:p>
    <w:p>
      <w:pPr>
        <w:pStyle w:val="Contents2"/>
        <w:tabs>
          <w:tab w:val="right" w:pos="8640" w:leader="dot"/>
        </w:tabs>
        <w:rPr/>
      </w:pPr>
      <w:hyperlink w:anchor="__RefHeading___Toc2055_689025091">
        <w:r>
          <w:rPr>
            <w:rStyle w:val="IndexLink"/>
          </w:rPr>
          <w:t>Other requirements</w:t>
          <w:tab/>
          <w:t>26</w:t>
        </w:r>
      </w:hyperlink>
    </w:p>
    <w:p>
      <w:pPr>
        <w:pStyle w:val="Normal"/>
        <w:rPr>
          <w:i/>
          <w:i/>
          <w:lang w:val="vi-VN"/>
        </w:rPr>
      </w:pPr>
      <w:r>
        <w:rPr>
          <w:i/>
          <w:lang w:val="vi-VN"/>
        </w:rPr>
      </w:r>
      <w:r>
        <w:rPr>
          <w:i/>
        </w:rPr>
        <w:fldChar w:fldCharType="end"/>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Heading1"/>
        <w:numPr>
          <w:ilvl w:val="0"/>
          <w:numId w:val="2"/>
        </w:numPr>
        <w:ind w:left="431" w:right="0" w:hanging="431"/>
        <w:rPr/>
      </w:pPr>
      <w:bookmarkStart w:id="4" w:name="__RefHeading___Toc1881_2771159886"/>
      <w:bookmarkEnd w:id="4"/>
      <w:r>
        <w:rPr/>
        <w:t>Introduction</w:t>
      </w:r>
    </w:p>
    <w:p>
      <w:pPr>
        <w:pStyle w:val="Heading2"/>
        <w:numPr>
          <w:ilvl w:val="1"/>
          <w:numId w:val="4"/>
        </w:numPr>
        <w:shd w:val="clear" w:fill="FFFFFF"/>
        <w:spacing w:lineRule="auto" w:line="480"/>
        <w:rPr/>
      </w:pPr>
      <w:bookmarkStart w:id="5" w:name="__RefHeading___Toc1883_2771159886"/>
      <w:bookmarkStart w:id="6" w:name="_Toc525653482"/>
      <w:bookmarkEnd w:id="5"/>
      <w:r>
        <w:rPr>
          <w:rFonts w:ascii="Times New Roman" w:hAnsi="Times New Roman"/>
        </w:rPr>
        <w:t>Objectiv</w:t>
      </w:r>
      <w:bookmarkEnd w:id="6"/>
      <w:r>
        <w:rPr>
          <w:rFonts w:ascii="Times New Roman" w:hAnsi="Times New Roman"/>
        </w:rPr>
        <w:t>e</w:t>
      </w:r>
    </w:p>
    <w:p>
      <w:pPr>
        <w:pStyle w:val="Normal"/>
        <w:rPr/>
      </w:pPr>
      <w:r>
        <w:rPr/>
        <w:t>This document presents the detailed description for eStore Manager – a store management system user group and their usable function at run time. This document also describes the objectives and features of the system, interfaces and constraints of the system in response to external action.</w:t>
      </w:r>
    </w:p>
    <w:p>
      <w:pPr>
        <w:pStyle w:val="Normal"/>
        <w:shd w:val="clear" w:fill="FFFFFF"/>
        <w:tabs>
          <w:tab w:val="left" w:pos="1520" w:leader="none"/>
        </w:tabs>
        <w:spacing w:lineRule="auto" w:line="480"/>
        <w:rPr/>
      </w:pPr>
      <w:r>
        <w:rPr>
          <w:i/>
          <w:lang w:val="vi-VN"/>
        </w:rPr>
        <w:t>This document is for stakeholders and related software developers.</w:t>
      </w:r>
    </w:p>
    <w:p>
      <w:pPr>
        <w:pStyle w:val="Heading2"/>
        <w:numPr>
          <w:ilvl w:val="1"/>
          <w:numId w:val="4"/>
        </w:numPr>
        <w:spacing w:lineRule="auto" w:line="480"/>
        <w:rPr>
          <w:rFonts w:ascii="Times New Roman" w:hAnsi="Times New Roman"/>
        </w:rPr>
      </w:pPr>
      <w:bookmarkStart w:id="7" w:name="__RefHeading___Toc1995_689025091"/>
      <w:bookmarkStart w:id="8" w:name="_Toc525653483"/>
      <w:bookmarkEnd w:id="7"/>
      <w:r>
        <w:rPr>
          <w:rFonts w:ascii="Times New Roman" w:hAnsi="Times New Roman"/>
        </w:rPr>
        <w:t>Scope</w:t>
      </w:r>
      <w:bookmarkEnd w:id="8"/>
    </w:p>
    <w:p>
      <w:pPr>
        <w:pStyle w:val="Normal"/>
        <w:rPr/>
      </w:pPr>
      <w:r>
        <w:rPr/>
        <w:t>In reality, any software needs to have the function of managing users or group of users, and dynamically granting permissions for usage of certain functions in the system.</w:t>
      </w:r>
    </w:p>
    <w:p>
      <w:pPr>
        <w:pStyle w:val="Normal"/>
        <w:rPr/>
      </w:pPr>
      <w:r>
        <w:rPr/>
        <w:t>This software will be built as a management tool for a small store, with only 1 branch.</w:t>
      </w:r>
    </w:p>
    <w:p>
      <w:pPr>
        <w:pStyle w:val="Normal"/>
        <w:rPr/>
      </w:pPr>
      <w:r>
        <w:rPr/>
        <w:t>The software’s goal includes creating following components:</w:t>
      </w:r>
    </w:p>
    <w:p>
      <w:pPr>
        <w:pStyle w:val="Normal"/>
        <w:ind w:left="0" w:right="0" w:hanging="0"/>
        <w:rPr/>
      </w:pPr>
      <w:r>
        <w:rPr/>
        <w:t>- Interface to make bills and sell products.</w:t>
      </w:r>
    </w:p>
    <w:p>
      <w:pPr>
        <w:pStyle w:val="Normal"/>
        <w:ind w:left="0" w:right="0" w:hanging="0"/>
        <w:rPr/>
      </w:pPr>
      <w:r>
        <w:rPr/>
        <w:t>- Interface to manage suppliers, import products.</w:t>
      </w:r>
    </w:p>
    <w:p>
      <w:pPr>
        <w:pStyle w:val="Normal"/>
        <w:ind w:left="0" w:right="0" w:hanging="0"/>
        <w:rPr/>
      </w:pPr>
      <w:r>
        <w:rPr/>
        <w:t>- Interface to manage employees.</w:t>
      </w:r>
    </w:p>
    <w:p>
      <w:pPr>
        <w:pStyle w:val="Normal"/>
        <w:ind w:left="0" w:right="0" w:hanging="0"/>
        <w:rPr/>
      </w:pPr>
      <w:r>
        <w:rPr/>
        <w:t xml:space="preserve">- </w:t>
      </w:r>
      <w:bookmarkStart w:id="9" w:name="__DdeLink__2595_2098485731"/>
      <w:r>
        <w:rPr/>
        <w:t>Interface to manage</w:t>
      </w:r>
      <w:bookmarkEnd w:id="9"/>
      <w:r>
        <w:rPr/>
        <w:t xml:space="preserve"> customer list</w:t>
      </w:r>
    </w:p>
    <w:p>
      <w:pPr>
        <w:pStyle w:val="Normal"/>
        <w:ind w:left="0" w:right="0" w:hanging="0"/>
        <w:rPr/>
      </w:pPr>
      <w:r>
        <w:rPr/>
        <w:t>- Interface to manage store finance.</w:t>
      </w:r>
    </w:p>
    <w:p>
      <w:pPr>
        <w:pStyle w:val="Normal"/>
        <w:tabs>
          <w:tab w:val="left" w:pos="1520" w:leader="none"/>
        </w:tabs>
        <w:rPr/>
      </w:pPr>
      <w:r>
        <w:rPr>
          <w:i/>
          <w:lang w:val="vi-VN"/>
        </w:rPr>
        <w:t xml:space="preserve">Each function may be utilised by many roles of users in: </w:t>
      </w:r>
      <w:bookmarkStart w:id="10" w:name="__DdeLink__2728_3179850204"/>
      <w:r>
        <w:rPr>
          <w:i/>
          <w:lang w:val="vi-VN"/>
        </w:rPr>
        <w:t>Admin, cashier, warehouse manager.</w:t>
      </w:r>
      <w:bookmarkEnd w:id="10"/>
    </w:p>
    <w:p>
      <w:pPr>
        <w:pStyle w:val="Heading2"/>
        <w:numPr>
          <w:ilvl w:val="1"/>
          <w:numId w:val="4"/>
        </w:numPr>
        <w:rPr>
          <w:rFonts w:ascii="Times New Roman" w:hAnsi="Times New Roman"/>
        </w:rPr>
      </w:pPr>
      <w:bookmarkStart w:id="11" w:name="__RefHeading___Toc1997_689025091"/>
      <w:bookmarkStart w:id="12" w:name="_Toc525653484"/>
      <w:bookmarkEnd w:id="11"/>
      <w:r>
        <w:rPr>
          <w:rFonts w:ascii="Times New Roman" w:hAnsi="Times New Roman"/>
        </w:rPr>
        <w:t>Glossary</w:t>
      </w:r>
      <w:bookmarkEnd w:id="12"/>
    </w:p>
    <w:p>
      <w:pPr>
        <w:pStyle w:val="Normal"/>
        <w:tabs>
          <w:tab w:val="left" w:pos="1520" w:leader="none"/>
        </w:tabs>
        <w:spacing w:lineRule="auto" w:line="480"/>
        <w:rPr/>
      </w:pPr>
      <w:r>
        <w:rPr>
          <w:i/>
          <w:lang w:val="vi-VN"/>
        </w:rPr>
        <w:t xml:space="preserve">-  </w:t>
      </w:r>
      <w:r>
        <w:rPr>
          <w:b/>
          <w:bCs/>
          <w:i/>
          <w:lang w:val="vi-VN"/>
        </w:rPr>
        <w:t xml:space="preserve">Admin: </w:t>
      </w:r>
      <w:r>
        <w:rPr>
          <w:b w:val="false"/>
          <w:bCs w:val="false"/>
          <w:i/>
          <w:lang w:val="vi-VN"/>
        </w:rPr>
        <w:t>administrator in this software often is the store owner. This user can interact with the system in full permission.</w:t>
      </w:r>
    </w:p>
    <w:p>
      <w:pPr>
        <w:pStyle w:val="Normal"/>
        <w:tabs>
          <w:tab w:val="left" w:pos="1520" w:leader="none"/>
        </w:tabs>
        <w:spacing w:lineRule="auto" w:line="480"/>
        <w:rPr/>
      </w:pPr>
      <w:r>
        <w:rPr>
          <w:b w:val="false"/>
          <w:bCs w:val="false"/>
          <w:i/>
          <w:lang w:val="vi-VN"/>
        </w:rPr>
        <w:t xml:space="preserve">- </w:t>
      </w:r>
      <w:r>
        <w:rPr>
          <w:b/>
          <w:bCs/>
          <w:i/>
          <w:lang w:val="vi-VN"/>
        </w:rPr>
        <w:t xml:space="preserve">Cashier: </w:t>
      </w:r>
      <w:r>
        <w:rPr>
          <w:b w:val="false"/>
          <w:bCs w:val="false"/>
          <w:i/>
          <w:lang w:val="vi-VN"/>
        </w:rPr>
        <w:t>This user is a role of shop keeper: make bills and sell products. Cashier also can have access to history of bills, remove a bill in the past (to modify some information in the bill).</w:t>
      </w:r>
    </w:p>
    <w:p>
      <w:pPr>
        <w:pStyle w:val="Normal"/>
        <w:tabs>
          <w:tab w:val="left" w:pos="1520" w:leader="none"/>
        </w:tabs>
        <w:spacing w:lineRule="auto" w:line="480"/>
        <w:rPr/>
      </w:pPr>
      <w:r>
        <w:rPr>
          <w:b w:val="false"/>
          <w:bCs w:val="false"/>
          <w:i/>
          <w:lang w:val="vi-VN"/>
        </w:rPr>
        <w:t xml:space="preserve">- </w:t>
      </w:r>
      <w:r>
        <w:rPr>
          <w:b/>
          <w:bCs/>
          <w:i/>
          <w:lang w:val="vi-VN"/>
        </w:rPr>
        <w:t xml:space="preserve">Warehouse: </w:t>
      </w:r>
      <w:r>
        <w:rPr>
          <w:b w:val="false"/>
          <w:bCs w:val="false"/>
          <w:i/>
          <w:lang w:val="vi-VN"/>
        </w:rPr>
        <w:t>is a place where goods may be stored before their export or distribution for sale.</w:t>
      </w:r>
    </w:p>
    <w:p>
      <w:pPr>
        <w:pStyle w:val="Normal"/>
        <w:tabs>
          <w:tab w:val="left" w:pos="1520" w:leader="none"/>
        </w:tabs>
        <w:spacing w:lineRule="auto" w:line="480"/>
        <w:rPr/>
      </w:pPr>
      <w:r>
        <w:rPr>
          <w:b/>
          <w:bCs/>
          <w:i/>
          <w:lang w:val="vi-VN"/>
        </w:rPr>
        <w:t xml:space="preserve">- Warehouse manager: </w:t>
      </w:r>
      <w:r>
        <w:rPr>
          <w:b w:val="false"/>
          <w:bCs w:val="false"/>
          <w:i/>
          <w:lang w:val="vi-VN"/>
        </w:rPr>
        <w:t>is a user who can manage suppliers, add import bills and be responsible to manage goods in warehouse.</w:t>
      </w:r>
    </w:p>
    <w:p>
      <w:pPr>
        <w:pStyle w:val="Normal"/>
        <w:tabs>
          <w:tab w:val="left" w:pos="1520" w:leader="none"/>
        </w:tabs>
        <w:spacing w:lineRule="auto" w:line="480"/>
        <w:rPr/>
      </w:pPr>
      <w:r>
        <w:rPr>
          <w:b w:val="false"/>
          <w:bCs w:val="false"/>
          <w:i/>
          <w:lang w:val="vi-VN"/>
        </w:rPr>
        <w:t xml:space="preserve">- </w:t>
      </w:r>
      <w:r>
        <w:rPr>
          <w:b/>
          <w:bCs/>
          <w:i/>
          <w:lang w:val="vi-VN"/>
        </w:rPr>
        <w:t xml:space="preserve">Supplier: </w:t>
      </w:r>
      <w:r>
        <w:rPr>
          <w:b w:val="false"/>
          <w:bCs w:val="false"/>
          <w:i/>
          <w:lang w:val="vi-VN"/>
        </w:rPr>
        <w:t>a vendor who provide product for the store at whole sale price. The store imports goods there to sell to  to their customers.</w:t>
      </w:r>
    </w:p>
    <w:p>
      <w:pPr>
        <w:pStyle w:val="Heading2"/>
        <w:numPr>
          <w:ilvl w:val="1"/>
          <w:numId w:val="4"/>
        </w:numPr>
        <w:rPr>
          <w:rFonts w:ascii="Times New Roman" w:hAnsi="Times New Roman"/>
        </w:rPr>
      </w:pPr>
      <w:bookmarkStart w:id="13" w:name="__RefHeading___Toc1999_689025091"/>
      <w:bookmarkStart w:id="14" w:name="_Toc525653485"/>
      <w:bookmarkEnd w:id="13"/>
      <w:r>
        <w:rPr>
          <w:rFonts w:ascii="Times New Roman" w:hAnsi="Times New Roman"/>
        </w:rPr>
        <w:t>References</w:t>
      </w:r>
      <w:bookmarkEnd w:id="14"/>
    </w:p>
    <w:p>
      <w:pPr>
        <w:pStyle w:val="Normal"/>
        <w:spacing w:lineRule="auto" w:line="480"/>
        <w:rPr/>
      </w:pPr>
      <w:r>
        <w:rPr>
          <w:i/>
        </w:rPr>
        <w:t xml:space="preserve">- An online store management system: Kiot Viet: </w:t>
      </w:r>
      <w:hyperlink r:id="rId3">
        <w:r>
          <w:rPr>
            <w:rStyle w:val="InternetLink"/>
            <w:i/>
          </w:rPr>
          <w:t>https://kiotviet.vn</w:t>
        </w:r>
      </w:hyperlink>
    </w:p>
    <w:p>
      <w:pPr>
        <w:pStyle w:val="Heading1"/>
        <w:numPr>
          <w:ilvl w:val="0"/>
          <w:numId w:val="4"/>
        </w:numPr>
        <w:ind w:left="431" w:right="0" w:hanging="431"/>
        <w:rPr/>
      </w:pPr>
      <w:bookmarkStart w:id="15" w:name="__RefHeading___Toc2001_689025091"/>
      <w:bookmarkStart w:id="16" w:name="_Toc525653486"/>
      <w:bookmarkEnd w:id="15"/>
      <w:r>
        <w:rPr>
          <w:sz w:val="28"/>
        </w:rPr>
        <w:t>Overall Description</w:t>
      </w:r>
      <w:bookmarkEnd w:id="16"/>
    </w:p>
    <w:p>
      <w:pPr>
        <w:pStyle w:val="Heading2"/>
        <w:numPr>
          <w:ilvl w:val="1"/>
          <w:numId w:val="4"/>
        </w:numPr>
        <w:rPr/>
      </w:pPr>
      <w:bookmarkStart w:id="17" w:name="__RefHeading___Toc2003_689025091"/>
      <w:bookmarkStart w:id="18" w:name="_Toc525653487"/>
      <w:bookmarkEnd w:id="17"/>
      <w:r>
        <w:rPr/>
        <w:t>Actors</w:t>
      </w:r>
      <w:bookmarkEnd w:id="18"/>
    </w:p>
    <w:p>
      <w:pPr>
        <w:pStyle w:val="Normal"/>
        <w:rPr/>
      </w:pPr>
      <w:r>
        <w:rPr/>
        <w:t xml:space="preserve">There are 3 main actors in the system: </w:t>
      </w:r>
      <w:r>
        <w:rPr>
          <w:i/>
          <w:lang w:val="vi-VN"/>
        </w:rPr>
        <w:t>Admin, Cashier, Warehouse manager.</w:t>
      </w:r>
    </w:p>
    <w:p>
      <w:pPr>
        <w:pStyle w:val="Heading2"/>
        <w:numPr>
          <w:ilvl w:val="1"/>
          <w:numId w:val="4"/>
        </w:numPr>
        <w:rPr/>
      </w:pPr>
      <w:bookmarkStart w:id="19" w:name="__RefHeading___Toc2005_689025091"/>
      <w:bookmarkStart w:id="20" w:name="_Toc525653488"/>
      <w:bookmarkEnd w:id="19"/>
      <w:bookmarkEnd w:id="20"/>
      <w:r>
        <w:rPr/>
        <w:t>Overall use case diagram</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73600" cy="60509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673600" cy="6050915"/>
                    </a:xfrm>
                    <a:prstGeom prst="rect">
                      <a:avLst/>
                    </a:prstGeom>
                  </pic:spPr>
                </pic:pic>
              </a:graphicData>
            </a:graphic>
          </wp:anchor>
        </w:drawing>
      </w:r>
    </w:p>
    <w:p>
      <w:pPr>
        <w:pStyle w:val="Heading2"/>
        <w:numPr>
          <w:ilvl w:val="1"/>
          <w:numId w:val="4"/>
        </w:numPr>
        <w:rPr/>
      </w:pPr>
      <w:bookmarkStart w:id="21" w:name="__RefHeading___Toc2007_689025091"/>
      <w:bookmarkStart w:id="22" w:name="_Toc525653489"/>
      <w:bookmarkEnd w:id="21"/>
      <w:r>
        <w:rPr>
          <w:lang w:val="vi-VN"/>
        </w:rPr>
        <w:t>Decomposition of U</w:t>
      </w:r>
      <w:r>
        <w:rPr/>
        <w:t>se cases</w:t>
      </w:r>
      <w:bookmarkEnd w:id="22"/>
    </w:p>
    <w:p>
      <w:pPr>
        <w:pStyle w:val="Heading3"/>
        <w:numPr>
          <w:ilvl w:val="2"/>
          <w:numId w:val="4"/>
        </w:numPr>
        <w:rPr/>
      </w:pPr>
      <w:bookmarkStart w:id="23" w:name="__RefHeading___Toc2009_689025091"/>
      <w:bookmarkStart w:id="24" w:name="_Toc525653490"/>
      <w:bookmarkEnd w:id="23"/>
      <w:r>
        <w:rPr/>
        <w:t>Use case</w:t>
      </w:r>
      <w:r>
        <w:rPr>
          <w:lang w:val="vi-VN"/>
        </w:rPr>
        <w:t xml:space="preserve"> diagram for</w:t>
      </w:r>
      <w:r>
        <w:rPr/>
        <w:t xml:space="preserve"> “Manage customer list”</w:t>
      </w:r>
      <w:bookmarkEnd w:id="24"/>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526288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486400" cy="5262880"/>
                    </a:xfrm>
                    <a:prstGeom prst="rect">
                      <a:avLst/>
                    </a:prstGeom>
                  </pic:spPr>
                </pic:pic>
              </a:graphicData>
            </a:graphic>
          </wp:anchor>
        </w:drawing>
      </w:r>
    </w:p>
    <w:p>
      <w:pPr>
        <w:pStyle w:val="Heading3"/>
        <w:numPr>
          <w:ilvl w:val="2"/>
          <w:numId w:val="4"/>
        </w:numPr>
        <w:rPr/>
      </w:pPr>
      <w:bookmarkStart w:id="25" w:name="__RefHeading___Toc2011_689025091"/>
      <w:bookmarkStart w:id="26" w:name="_Toc525653491"/>
      <w:bookmarkEnd w:id="25"/>
      <w:r>
        <w:rPr/>
        <w:t>Use case</w:t>
      </w:r>
      <w:r>
        <w:rPr>
          <w:lang w:val="vi-VN"/>
        </w:rPr>
        <w:t xml:space="preserve"> diagram for</w:t>
      </w:r>
      <w:r>
        <w:rPr/>
        <w:t xml:space="preserve"> “Manage products”</w:t>
      </w:r>
      <w:bookmarkEnd w:id="26"/>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47555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486400" cy="4755515"/>
                    </a:xfrm>
                    <a:prstGeom prst="rect">
                      <a:avLst/>
                    </a:prstGeom>
                  </pic:spPr>
                </pic:pic>
              </a:graphicData>
            </a:graphic>
          </wp:anchor>
        </w:drawing>
      </w:r>
    </w:p>
    <w:p>
      <w:pPr>
        <w:pStyle w:val="Heading3"/>
        <w:numPr>
          <w:ilvl w:val="2"/>
          <w:numId w:val="4"/>
        </w:numPr>
        <w:rPr/>
      </w:pPr>
      <w:bookmarkStart w:id="27" w:name="__RefHeading___Toc2013_689025091"/>
      <w:bookmarkStart w:id="28" w:name="_Toc525653492"/>
      <w:bookmarkEnd w:id="27"/>
      <w:r>
        <w:rPr/>
        <w:t>Use case diagram for “Manage Employees”</w:t>
      </w:r>
      <w:bookmarkEnd w:id="28"/>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90515" cy="694245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390515" cy="6942455"/>
                    </a:xfrm>
                    <a:prstGeom prst="rect">
                      <a:avLst/>
                    </a:prstGeom>
                  </pic:spPr>
                </pic:pic>
              </a:graphicData>
            </a:graphic>
          </wp:anchor>
        </w:drawing>
      </w:r>
    </w:p>
    <w:p>
      <w:pPr>
        <w:pStyle w:val="Heading3"/>
        <w:numPr>
          <w:ilvl w:val="2"/>
          <w:numId w:val="4"/>
        </w:numPr>
        <w:rPr/>
      </w:pPr>
      <w:bookmarkStart w:id="29" w:name="__RefHeading___Toc2015_689025091"/>
      <w:bookmarkEnd w:id="29"/>
      <w:r>
        <w:rPr/>
        <w:t>Use case diagram for “Manage suppliers”</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482409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486400" cy="4824095"/>
                    </a:xfrm>
                    <a:prstGeom prst="rect">
                      <a:avLst/>
                    </a:prstGeom>
                  </pic:spPr>
                </pic:pic>
              </a:graphicData>
            </a:graphic>
          </wp:anchor>
        </w:drawing>
      </w:r>
    </w:p>
    <w:p>
      <w:pPr>
        <w:pStyle w:val="Heading3"/>
        <w:numPr>
          <w:ilvl w:val="2"/>
          <w:numId w:val="4"/>
        </w:numPr>
        <w:rPr/>
      </w:pPr>
      <w:bookmarkStart w:id="30" w:name="__RefHeading___Toc2017_689025091"/>
      <w:bookmarkEnd w:id="30"/>
      <w:r>
        <w:rPr/>
        <w:t>Use case diagram for “Manage finance”</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413575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486400" cy="4135755"/>
                    </a:xfrm>
                    <a:prstGeom prst="rect">
                      <a:avLst/>
                    </a:prstGeom>
                  </pic:spPr>
                </pic:pic>
              </a:graphicData>
            </a:graphic>
          </wp:anchor>
        </w:drawing>
      </w:r>
    </w:p>
    <w:p>
      <w:pPr>
        <w:pStyle w:val="Heading3"/>
        <w:numPr>
          <w:ilvl w:val="0"/>
          <w:numId w:val="0"/>
        </w:numPr>
        <w:ind w:left="720" w:hanging="0"/>
        <w:rPr/>
      </w:pPr>
      <w:r>
        <w:rPr/>
      </w:r>
    </w:p>
    <w:p>
      <w:pPr>
        <w:pStyle w:val="Heading3"/>
        <w:numPr>
          <w:ilvl w:val="2"/>
          <w:numId w:val="4"/>
        </w:numPr>
        <w:rPr/>
      </w:pPr>
      <w:bookmarkStart w:id="31" w:name="__RefHeading___Toc2019_689025091"/>
      <w:bookmarkEnd w:id="31"/>
      <w:r>
        <w:rPr/>
        <w:t>Use case diagram for “Create reports”</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05450" cy="371792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505450" cy="37179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4"/>
        </w:numPr>
        <w:rPr/>
      </w:pPr>
      <w:bookmarkStart w:id="32" w:name="__RefHeading___Toc2021_689025091"/>
      <w:bookmarkStart w:id="33" w:name="_Toc525653493"/>
      <w:bookmarkEnd w:id="32"/>
      <w:r>
        <w:rPr/>
        <w:t>Business processes</w:t>
      </w:r>
      <w:bookmarkEnd w:id="33"/>
      <w:r>
        <w:rPr/>
        <w:t xml:space="preserve">         </w:t>
      </w:r>
    </w:p>
    <w:p>
      <w:pPr>
        <w:pStyle w:val="Normal"/>
        <w:rPr/>
      </w:pPr>
      <w:r>
        <w:rPr/>
        <w:t xml:space="preserve">In this subsystem, there are 4 main professional processes: </w:t>
      </w:r>
    </w:p>
    <w:p>
      <w:pPr>
        <w:pStyle w:val="Normal"/>
        <w:rPr/>
      </w:pPr>
      <w:r>
        <w:rPr/>
        <w:t>The details of these processes are modeled in the sub-section of each process.</w:t>
      </w:r>
    </w:p>
    <w:p>
      <w:pPr>
        <w:pStyle w:val="Heading3"/>
        <w:numPr>
          <w:ilvl w:val="2"/>
          <w:numId w:val="4"/>
        </w:numPr>
        <w:rPr/>
      </w:pPr>
      <w:bookmarkStart w:id="34" w:name="__RefHeading___Toc2023_689025091"/>
      <w:bookmarkStart w:id="35" w:name="_Toc525653494"/>
      <w:bookmarkEnd w:id="34"/>
      <w:r>
        <w:rPr>
          <w:b/>
          <w:bCs/>
        </w:rPr>
        <w:t xml:space="preserve">Process of </w:t>
      </w:r>
      <w:bookmarkEnd w:id="35"/>
      <w:r>
        <w:rPr>
          <w:b/>
          <w:bCs/>
        </w:rPr>
        <w:t>add bill</w:t>
      </w:r>
    </w:p>
    <w:p>
      <w:pPr>
        <w:pStyle w:val="Normal"/>
        <w:rPr/>
      </w:pPr>
      <w:r>
        <w:rPr/>
        <w:drawing>
          <wp:anchor behindDoc="0" distT="0" distB="0" distL="0" distR="0" simplePos="0" locked="0" layoutInCell="1" allowOverlap="1" relativeHeight="11">
            <wp:simplePos x="0" y="0"/>
            <wp:positionH relativeFrom="column">
              <wp:posOffset>144145</wp:posOffset>
            </wp:positionH>
            <wp:positionV relativeFrom="paragraph">
              <wp:posOffset>261620</wp:posOffset>
            </wp:positionV>
            <wp:extent cx="5198745" cy="714756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198745" cy="714756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Heading3"/>
        <w:numPr>
          <w:ilvl w:val="2"/>
          <w:numId w:val="4"/>
        </w:numPr>
        <w:rPr/>
      </w:pPr>
      <w:bookmarkStart w:id="36" w:name="__RefHeading___Toc2025_689025091"/>
      <w:bookmarkStart w:id="37" w:name="_Toc525653495"/>
      <w:bookmarkEnd w:id="36"/>
      <w:r>
        <w:rPr>
          <w:b/>
          <w:bCs/>
        </w:rPr>
        <w:t xml:space="preserve">Process of </w:t>
      </w:r>
      <w:bookmarkEnd w:id="37"/>
      <w:r>
        <w:rPr>
          <w:b/>
          <w:bCs/>
        </w:rPr>
        <w:t>return product</w:t>
      </w:r>
    </w:p>
    <w:p>
      <w:pPr>
        <w:pStyle w:val="Normal"/>
        <w:rPr>
          <w:b/>
          <w:b/>
          <w:bCs/>
        </w:rPr>
      </w:pPr>
      <w:r>
        <w:rPr>
          <w:b/>
          <w:bCs/>
        </w:rPr>
        <w:drawing>
          <wp:anchor behindDoc="0" distT="0" distB="0" distL="0" distR="0" simplePos="0" locked="0" layoutInCell="1" allowOverlap="1" relativeHeight="2">
            <wp:simplePos x="0" y="0"/>
            <wp:positionH relativeFrom="column">
              <wp:posOffset>46990</wp:posOffset>
            </wp:positionH>
            <wp:positionV relativeFrom="paragraph">
              <wp:posOffset>167005</wp:posOffset>
            </wp:positionV>
            <wp:extent cx="5392420" cy="277114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5392420" cy="2771140"/>
                    </a:xfrm>
                    <a:prstGeom prst="rect">
                      <a:avLst/>
                    </a:prstGeom>
                  </pic:spPr>
                </pic:pic>
              </a:graphicData>
            </a:graphic>
          </wp:anchor>
        </w:drawing>
      </w:r>
    </w:p>
    <w:p>
      <w:pPr>
        <w:pStyle w:val="Normal"/>
        <w:rPr/>
      </w:pPr>
      <w:r>
        <w:rPr/>
      </w:r>
    </w:p>
    <w:p>
      <w:pPr>
        <w:pStyle w:val="Heading3"/>
        <w:numPr>
          <w:ilvl w:val="2"/>
          <w:numId w:val="4"/>
        </w:numPr>
        <w:rPr/>
      </w:pPr>
      <w:bookmarkStart w:id="38" w:name="__RefHeading___Toc2027_689025091"/>
      <w:bookmarkStart w:id="39" w:name="_Toc525653496"/>
      <w:bookmarkEnd w:id="38"/>
      <w:r>
        <w:rPr>
          <w:b/>
          <w:bCs/>
        </w:rPr>
        <w:t xml:space="preserve">Process of </w:t>
      </w:r>
      <w:bookmarkEnd w:id="39"/>
      <w:r>
        <w:rPr>
          <w:b/>
          <w:bCs/>
        </w:rPr>
        <w:t>import products</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3">
            <wp:simplePos x="0" y="0"/>
            <wp:positionH relativeFrom="column">
              <wp:posOffset>-10795</wp:posOffset>
            </wp:positionH>
            <wp:positionV relativeFrom="paragraph">
              <wp:posOffset>165735</wp:posOffset>
            </wp:positionV>
            <wp:extent cx="5262880" cy="319468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5262880" cy="3194685"/>
                    </a:xfrm>
                    <a:prstGeom prst="rect">
                      <a:avLst/>
                    </a:prstGeom>
                  </pic:spPr>
                </pic:pic>
              </a:graphicData>
            </a:graphic>
          </wp:anchor>
        </w:drawing>
      </w:r>
    </w:p>
    <w:p>
      <w:pPr>
        <w:pStyle w:val="Heading3"/>
        <w:numPr>
          <w:ilvl w:val="2"/>
          <w:numId w:val="4"/>
        </w:numPr>
        <w:rPr/>
      </w:pPr>
      <w:bookmarkStart w:id="40" w:name="__RefHeading___Toc1885_2771159886"/>
      <w:bookmarkEnd w:id="40"/>
      <w:r>
        <w:rPr>
          <w:b/>
          <w:bCs/>
        </w:rPr>
        <w:t>Process of add employee</w:t>
      </w:r>
    </w:p>
    <w:p>
      <w:pPr>
        <w:pStyle w:val="Normal"/>
        <w:rPr>
          <w:b/>
          <w:b/>
          <w:bCs/>
        </w:rPr>
      </w:pPr>
      <w:r>
        <w:rPr>
          <w:b/>
          <w:bCs/>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7200900" cy="304165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7200900" cy="3041650"/>
                    </a:xfrm>
                    <a:prstGeom prst="rect">
                      <a:avLst/>
                    </a:prstGeom>
                  </pic:spPr>
                </pic:pic>
              </a:graphicData>
            </a:graphic>
          </wp:anchor>
        </w:drawing>
      </w:r>
    </w:p>
    <w:p>
      <w:pPr>
        <w:pStyle w:val="Normal"/>
        <w:rPr>
          <w:b/>
          <w:b/>
          <w:bCs/>
        </w:rPr>
      </w:pPr>
      <w:r>
        <w:rPr>
          <w:b/>
          <w:bCs/>
        </w:rPr>
      </w:r>
    </w:p>
    <w:p>
      <w:pPr>
        <w:pStyle w:val="Heading3"/>
        <w:numPr>
          <w:ilvl w:val="2"/>
          <w:numId w:val="4"/>
        </w:numPr>
        <w:rPr/>
      </w:pPr>
      <w:bookmarkStart w:id="41" w:name="__RefHeading___Toc1887_2771159886"/>
      <w:bookmarkEnd w:id="41"/>
      <w:r>
        <w:rPr>
          <w:b/>
          <w:bCs/>
        </w:rPr>
        <w:t>Process of add supplier</w:t>
      </w:r>
    </w:p>
    <w:p>
      <w:pPr>
        <w:pStyle w:val="Normal"/>
        <w:rPr>
          <w:b/>
          <w:b/>
          <w:bCs/>
        </w:rPr>
      </w:pPr>
      <w:r>
        <w:rPr>
          <w:b/>
          <w:bC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7082155" cy="350139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7082155" cy="350139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Heading3"/>
        <w:numPr>
          <w:ilvl w:val="2"/>
          <w:numId w:val="4"/>
        </w:numPr>
        <w:rPr/>
      </w:pPr>
      <w:bookmarkStart w:id="42" w:name="__RefHeading___Toc1889_2771159886"/>
      <w:bookmarkEnd w:id="42"/>
      <w:r>
        <w:rPr>
          <w:b/>
          <w:bCs/>
        </w:rPr>
        <w:t>Process of add customer</w:t>
      </w:r>
    </w:p>
    <w:p>
      <w:pPr>
        <w:pStyle w:val="Normal"/>
        <w:rPr>
          <w:b/>
          <w:b/>
          <w:bCs/>
        </w:rPr>
      </w:pPr>
      <w:r>
        <w:rPr>
          <w:b/>
          <w:bCs/>
        </w:rPr>
      </w:r>
    </w:p>
    <w:p>
      <w:pPr>
        <w:pStyle w:val="Normal"/>
        <w:rPr>
          <w:b/>
          <w:b/>
          <w:bCs/>
        </w:rPr>
      </w:pPr>
      <w:r>
        <w:rPr>
          <w:b/>
          <w:bCs/>
        </w:rP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7200900" cy="361188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7200900" cy="3611880"/>
                    </a:xfrm>
                    <a:prstGeom prst="rect">
                      <a:avLst/>
                    </a:prstGeom>
                  </pic:spPr>
                </pic:pic>
              </a:graphicData>
            </a:graphic>
          </wp:anchor>
        </w:drawing>
      </w:r>
    </w:p>
    <w:p>
      <w:pPr>
        <w:pStyle w:val="Heading1"/>
        <w:numPr>
          <w:ilvl w:val="0"/>
          <w:numId w:val="4"/>
        </w:numPr>
        <w:ind w:left="431" w:right="0" w:hanging="431"/>
        <w:rPr/>
      </w:pPr>
      <w:bookmarkStart w:id="43" w:name="__RefHeading___Toc2031_689025091"/>
      <w:bookmarkStart w:id="44" w:name="_Toc525653498"/>
      <w:bookmarkEnd w:id="43"/>
      <w:r>
        <w:rPr/>
        <w:t>Specific requirements</w:t>
      </w:r>
      <w:bookmarkEnd w:id="44"/>
    </w:p>
    <w:p>
      <w:pPr>
        <w:pStyle w:val="Normal"/>
        <w:rPr/>
      </w:pPr>
      <w:r>
        <w:rPr>
          <w:sz w:val="24"/>
          <w:szCs w:val="24"/>
        </w:rPr>
        <w:t>Details of the use cases given in following sections are specified below.</w:t>
      </w:r>
    </w:p>
    <w:p>
      <w:pPr>
        <w:pStyle w:val="Normal"/>
        <w:rPr>
          <w:sz w:val="24"/>
          <w:szCs w:val="24"/>
        </w:rPr>
      </w:pPr>
      <w:r>
        <w:rPr>
          <w:sz w:val="24"/>
          <w:szCs w:val="24"/>
        </w:rPr>
      </w:r>
    </w:p>
    <w:p>
      <w:pPr>
        <w:pStyle w:val="Heading2"/>
        <w:numPr>
          <w:ilvl w:val="1"/>
          <w:numId w:val="4"/>
        </w:numPr>
        <w:rPr/>
      </w:pPr>
      <w:bookmarkStart w:id="45" w:name="__RefHeading___Toc1891_2771159886"/>
      <w:bookmarkStart w:id="46" w:name="_Toc5256534991"/>
      <w:bookmarkEnd w:id="45"/>
      <w:r>
        <w:rPr>
          <w:sz w:val="24"/>
          <w:szCs w:val="24"/>
        </w:rPr>
        <w:t>Specification of Use case UC001</w:t>
      </w:r>
      <w:r>
        <w:rPr>
          <w:sz w:val="24"/>
          <w:szCs w:val="24"/>
          <w:lang w:val="vi-VN"/>
        </w:rPr>
        <w:t xml:space="preserve"> -</w:t>
      </w:r>
      <w:r>
        <w:rPr>
          <w:sz w:val="24"/>
          <w:szCs w:val="24"/>
        </w:rPr>
        <w:t xml:space="preserve"> “</w:t>
      </w:r>
      <w:bookmarkEnd w:id="46"/>
      <w:r>
        <w:rPr>
          <w:sz w:val="24"/>
          <w:szCs w:val="24"/>
        </w:rPr>
        <w:t>Log in”</w:t>
      </w:r>
    </w:p>
    <w:p>
      <w:pPr>
        <w:pStyle w:val="Normal"/>
        <w:rPr/>
      </w:pPr>
      <w:r>
        <w:rPr/>
      </w:r>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6"/>
        <w:gridCol w:w="2391"/>
        <w:gridCol w:w="1578"/>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UC001</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47" w:name="__DdeLink__2077_68902509112"/>
            <w:r>
              <w:rPr>
                <w:sz w:val="24"/>
                <w:szCs w:val="24"/>
              </w:rPr>
              <w:t>Sell Product</w:t>
            </w:r>
            <w:bookmarkEnd w:id="47"/>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User (Cashier, Warehouse Manager, 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bookmarkStart w:id="48" w:name="__DdeLink__1984_250424528112"/>
                  <w:r>
                    <w:rPr>
                      <w:sz w:val="24"/>
                      <w:szCs w:val="24"/>
                    </w:rPr>
                    <w:t>U</w:t>
                  </w:r>
                  <w:bookmarkEnd w:id="48"/>
                  <w:r>
                    <w:rPr>
                      <w:sz w:val="24"/>
                      <w:szCs w:val="24"/>
                    </w:rPr>
                    <w:t>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right="0" w:hanging="0"/>
                    <w:rPr/>
                  </w:pPr>
                  <w:r>
                    <w:rPr>
                      <w:sz w:val="24"/>
                      <w:szCs w:val="24"/>
                      <w:lang w:val="vi-VN"/>
                    </w:rPr>
                    <w:t xml:space="preserve"> </w:t>
                  </w:r>
                  <w:r>
                    <w:rPr>
                      <w:sz w:val="24"/>
                      <w:szCs w:val="24"/>
                      <w:lang w:val="vi-VN"/>
                    </w:rPr>
                    <w:t>Select Log in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overflowPunct w:val="false"/>
                    <w:bidi w:val="0"/>
                    <w:spacing w:lineRule="auto" w:line="240" w:before="80" w:after="80"/>
                    <w:jc w:val="both"/>
                    <w:rPr>
                      <w:rFonts w:ascii="Tahoma" w:hAnsi="Tahoma" w:eastAsia="Times New Roman" w:cs="Tahoma"/>
                      <w:color w:val="00000A"/>
                      <w:kern w:val="0"/>
                      <w:lang w:val="en-US" w:eastAsia="en-US" w:bidi="ar-SA"/>
                    </w:rPr>
                  </w:pPr>
                  <w:r>
                    <w:rPr>
                      <w:rFonts w:eastAsia="Times New Roman" w:cs="Tahoma"/>
                      <w:color w:val="00000A"/>
                      <w:kern w:val="0"/>
                      <w:lang w:val="en-US" w:eastAsia="en-US" w:bidi="ar-SA"/>
                    </w:rPr>
                    <w:t xml:space="preserve"> </w:t>
                  </w:r>
                  <w:r>
                    <w:rPr>
                      <w:rFonts w:eastAsia="Times New Roman" w:cs="Tahoma"/>
                      <w:color w:val="00000A"/>
                      <w:kern w:val="0"/>
                      <w:lang w:val="en-US" w:eastAsia="en-US" w:bidi="ar-SA"/>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Display log in interface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User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Input user name and passwords</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User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Request log in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Check whether user had input the required field</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 xml:space="preserve">Validate the user name and password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Log user into the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8</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Display the Main Form and the use case end</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6a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Output error: need to put into the missing required field if had not done so</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Output error: If the user name and password is invalid, require user enter user name and password again</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2"/>
        <w:numPr>
          <w:ilvl w:val="0"/>
          <w:numId w:val="0"/>
        </w:numPr>
        <w:ind w:left="576" w:hanging="0"/>
        <w:rPr>
          <w:sz w:val="24"/>
          <w:szCs w:val="24"/>
        </w:rPr>
      </w:pPr>
      <w:r>
        <w:rPr>
          <w:sz w:val="24"/>
          <w:szCs w:val="24"/>
        </w:rPr>
      </w:r>
    </w:p>
    <w:p>
      <w:pPr>
        <w:pStyle w:val="Heading2"/>
        <w:numPr>
          <w:ilvl w:val="1"/>
          <w:numId w:val="4"/>
        </w:numPr>
        <w:rPr/>
      </w:pPr>
      <w:bookmarkStart w:id="49" w:name="__RefHeading___Toc1893_2771159886"/>
      <w:bookmarkStart w:id="50" w:name="_Toc5256534992"/>
      <w:bookmarkEnd w:id="49"/>
      <w:r>
        <w:rPr>
          <w:sz w:val="24"/>
          <w:szCs w:val="24"/>
        </w:rPr>
        <w:t>Specification of Use case UC002</w:t>
      </w:r>
      <w:r>
        <w:rPr>
          <w:sz w:val="24"/>
          <w:szCs w:val="24"/>
          <w:lang w:val="vi-VN"/>
        </w:rPr>
        <w:t>-</w:t>
      </w:r>
      <w:r>
        <w:rPr>
          <w:sz w:val="24"/>
          <w:szCs w:val="24"/>
        </w:rPr>
        <w:t xml:space="preserve"> “</w:t>
      </w:r>
      <w:bookmarkEnd w:id="50"/>
      <w:r>
        <w:rPr>
          <w:sz w:val="24"/>
          <w:szCs w:val="24"/>
        </w:rPr>
        <w:t>Change password”</w:t>
      </w:r>
    </w:p>
    <w:p>
      <w:pPr>
        <w:pStyle w:val="Normal"/>
        <w:rPr>
          <w:sz w:val="24"/>
          <w:szCs w:val="24"/>
        </w:rPr>
      </w:pPr>
      <w:r>
        <w:rPr>
          <w:sz w:val="24"/>
          <w:szCs w:val="24"/>
        </w:rPr>
      </w:r>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6"/>
        <w:gridCol w:w="2391"/>
        <w:gridCol w:w="1578"/>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UC002</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51" w:name="__DdeLink__2077_6890250916"/>
            <w:r>
              <w:rPr>
                <w:sz w:val="24"/>
                <w:szCs w:val="24"/>
              </w:rPr>
              <w:t>C</w:t>
            </w:r>
            <w:bookmarkEnd w:id="51"/>
            <w:r>
              <w:rPr>
                <w:sz w:val="24"/>
                <w:szCs w:val="24"/>
              </w:rPr>
              <w:t>hange password</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User (Cashier, Warehouse Manager, 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User logged in to system</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bookmarkStart w:id="52" w:name="__DdeLink__1984_25042452816"/>
                  <w:r>
                    <w:rPr>
                      <w:sz w:val="24"/>
                      <w:szCs w:val="24"/>
                    </w:rPr>
                    <w:t>U</w:t>
                  </w:r>
                  <w:bookmarkEnd w:id="52"/>
                  <w:r>
                    <w:rPr>
                      <w:sz w:val="24"/>
                      <w:szCs w:val="24"/>
                    </w:rPr>
                    <w:t>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Select change password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 </w:t>
                  </w: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Display change password interface, require confirm old password and new password</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120" w:after="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Enter old password and new password</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 xml:space="preserve">Check whether user had input the required field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 xml:space="preserve">Check the new password is secure enough or not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Check the old password is right or not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Display change password successfully, save new password</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Output error: need to put into the missing required field if had not done so</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6a.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Output error: the new password is not secure enough, back to step confirm password</w:t>
                  </w:r>
                </w:p>
              </w:tc>
            </w:tr>
            <w:tr>
              <w:trPr>
                <w:trHeight w:val="76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Output error: the old password is not right, back to step confirm password</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Heading2"/>
        <w:numPr>
          <w:ilvl w:val="1"/>
          <w:numId w:val="4"/>
        </w:numPr>
        <w:rPr/>
      </w:pPr>
      <w:bookmarkStart w:id="53" w:name="__RefHeading___Toc1895_2771159886"/>
      <w:bookmarkStart w:id="54" w:name="_Toc5256534993"/>
      <w:bookmarkEnd w:id="53"/>
      <w:r>
        <w:rPr>
          <w:sz w:val="24"/>
          <w:szCs w:val="24"/>
        </w:rPr>
        <w:t>Specification of Use case UC003</w:t>
      </w:r>
      <w:r>
        <w:rPr>
          <w:sz w:val="24"/>
          <w:szCs w:val="24"/>
          <w:lang w:val="vi-VN"/>
        </w:rPr>
        <w:t xml:space="preserve"> -</w:t>
      </w:r>
      <w:r>
        <w:rPr>
          <w:sz w:val="24"/>
          <w:szCs w:val="24"/>
        </w:rPr>
        <w:t xml:space="preserve"> “</w:t>
      </w:r>
      <w:bookmarkEnd w:id="54"/>
      <w:r>
        <w:rPr>
          <w:sz w:val="24"/>
          <w:szCs w:val="24"/>
        </w:rPr>
        <w:t>Add Employee”</w:t>
      </w:r>
    </w:p>
    <w:p>
      <w:pPr>
        <w:pStyle w:val="Normal"/>
        <w:rPr>
          <w:sz w:val="24"/>
          <w:szCs w:val="24"/>
        </w:rPr>
      </w:pPr>
      <w:r>
        <w:rPr>
          <w:sz w:val="24"/>
          <w:szCs w:val="24"/>
        </w:rPr>
      </w:r>
    </w:p>
    <w:tbl>
      <w:tblPr>
        <w:tblW w:w="8727" w:type="dxa"/>
        <w:jc w:val="left"/>
        <w:tblInd w:w="-4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5"/>
        <w:gridCol w:w="2391"/>
        <w:gridCol w:w="1568"/>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UC003</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Add Employee</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Admin logged in to system</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bookmarkStart w:id="55" w:name="__DdeLink__1984_25042452817"/>
                  <w:r>
                    <w:rPr/>
                    <w:t>A</w:t>
                  </w:r>
                  <w:bookmarkEnd w:id="55"/>
                  <w:r>
                    <w:rPr/>
                    <w:t>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add employee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form to enter employee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 employee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Validate employee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Create new employee in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Grant privileges for employee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new employee successfully</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employee information</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Normal"/>
        <w:rPr>
          <w:sz w:val="24"/>
          <w:szCs w:val="24"/>
        </w:rPr>
      </w:pPr>
      <w:r>
        <w:rPr>
          <w:sz w:val="24"/>
          <w:szCs w:val="24"/>
        </w:rPr>
      </w:r>
    </w:p>
    <w:p>
      <w:pPr>
        <w:pStyle w:val="Heading2"/>
        <w:numPr>
          <w:ilvl w:val="1"/>
          <w:numId w:val="4"/>
        </w:numPr>
        <w:rPr/>
      </w:pPr>
      <w:bookmarkStart w:id="56" w:name="__RefHeading___Toc1897_2771159886"/>
      <w:bookmarkStart w:id="57" w:name="_Toc5256534994"/>
      <w:bookmarkEnd w:id="56"/>
      <w:r>
        <w:rPr>
          <w:sz w:val="24"/>
          <w:szCs w:val="24"/>
        </w:rPr>
        <w:t>Specification of Use case UC004</w:t>
      </w:r>
      <w:r>
        <w:rPr>
          <w:sz w:val="24"/>
          <w:szCs w:val="24"/>
          <w:lang w:val="vi-VN"/>
        </w:rPr>
        <w:t>-</w:t>
      </w:r>
      <w:r>
        <w:rPr>
          <w:sz w:val="24"/>
          <w:szCs w:val="24"/>
        </w:rPr>
        <w:t xml:space="preserve"> “</w:t>
      </w:r>
      <w:bookmarkEnd w:id="57"/>
      <w:r>
        <w:rPr>
          <w:sz w:val="24"/>
          <w:szCs w:val="24"/>
        </w:rPr>
        <w:t>Add Customer”</w:t>
      </w:r>
    </w:p>
    <w:p>
      <w:pPr>
        <w:pStyle w:val="Normal"/>
        <w:rPr>
          <w:sz w:val="24"/>
          <w:szCs w:val="24"/>
        </w:rPr>
      </w:pPr>
      <w:r>
        <w:rPr>
          <w:sz w:val="24"/>
          <w:szCs w:val="24"/>
        </w:rPr>
      </w:r>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6"/>
        <w:gridCol w:w="2391"/>
        <w:gridCol w:w="1578"/>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UC004</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Add Customer</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 logged in to system</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add customer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form to enter customer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 customer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Validate customer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Create new customer in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new employee successfully</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employee information</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2"/>
        <w:numPr>
          <w:ilvl w:val="1"/>
          <w:numId w:val="4"/>
        </w:numPr>
        <w:rPr/>
      </w:pPr>
      <w:bookmarkStart w:id="58" w:name="__RefHeading___Toc1899_2771159886"/>
      <w:bookmarkEnd w:id="58"/>
      <w:r>
        <w:rPr>
          <w:sz w:val="24"/>
          <w:szCs w:val="24"/>
        </w:rPr>
        <w:t>Specification of Use case UC005 - “Add supplier”</w:t>
      </w:r>
    </w:p>
    <w:p>
      <w:pPr>
        <w:pStyle w:val="Normal"/>
        <w:rPr>
          <w:sz w:val="24"/>
          <w:szCs w:val="24"/>
        </w:rPr>
      </w:pPr>
      <w:r>
        <w:rPr>
          <w:sz w:val="24"/>
          <w:szCs w:val="24"/>
        </w:rPr>
      </w:r>
    </w:p>
    <w:tbl>
      <w:tblPr>
        <w:tblW w:w="8727" w:type="dxa"/>
        <w:jc w:val="left"/>
        <w:tblInd w:w="-4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5"/>
        <w:gridCol w:w="2391"/>
        <w:gridCol w:w="1568"/>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UC005</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Add Supplier</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59" w:name="__DdeLink__1817_1540435264"/>
            <w:r>
              <w:rPr>
                <w:sz w:val="24"/>
                <w:szCs w:val="24"/>
              </w:rPr>
              <w:t>Warehouse Manager/Admin</w:t>
            </w:r>
            <w:bookmarkEnd w:id="59"/>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Manager/Admin logged in to system</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Select add supplier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form to enter supplier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 supplier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Validate supplier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Create new supplier in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new supplier successfully</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supplier information</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Heading2"/>
        <w:numPr>
          <w:ilvl w:val="1"/>
          <w:numId w:val="4"/>
        </w:numPr>
        <w:rPr/>
      </w:pPr>
      <w:bookmarkStart w:id="60" w:name="__RefHeading___Toc1901_2771159886"/>
      <w:bookmarkStart w:id="61" w:name="_Toc5256534995"/>
      <w:bookmarkEnd w:id="60"/>
      <w:r>
        <w:rPr>
          <w:sz w:val="24"/>
          <w:szCs w:val="24"/>
        </w:rPr>
        <w:t>Specification of Use case UC006</w:t>
      </w:r>
      <w:r>
        <w:rPr>
          <w:sz w:val="24"/>
          <w:szCs w:val="24"/>
          <w:lang w:val="vi-VN"/>
        </w:rPr>
        <w:t xml:space="preserve"> -</w:t>
      </w:r>
      <w:r>
        <w:rPr>
          <w:sz w:val="24"/>
          <w:szCs w:val="24"/>
        </w:rPr>
        <w:t xml:space="preserve"> “</w:t>
      </w:r>
      <w:bookmarkEnd w:id="61"/>
      <w:r>
        <w:rPr>
          <w:sz w:val="24"/>
          <w:szCs w:val="24"/>
        </w:rPr>
        <w:t>Modify customer information”</w:t>
      </w:r>
    </w:p>
    <w:p>
      <w:pPr>
        <w:pStyle w:val="Normal"/>
        <w:rPr>
          <w:sz w:val="24"/>
          <w:szCs w:val="24"/>
        </w:rPr>
      </w:pPr>
      <w:r>
        <w:rPr>
          <w:sz w:val="24"/>
          <w:szCs w:val="24"/>
        </w:rPr>
      </w:r>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1911"/>
        <w:gridCol w:w="2435"/>
        <w:gridCol w:w="2349"/>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19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UC006</w:t>
            </w:r>
          </w:p>
        </w:tc>
        <w:tc>
          <w:tcPr>
            <w:tcW w:w="2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2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Modify customer information</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62" w:name="__DdeLink__1848_1540435264"/>
            <w:r>
              <w:rPr>
                <w:sz w:val="24"/>
                <w:szCs w:val="24"/>
              </w:rPr>
              <w:t>Cashier/Admin</w:t>
            </w:r>
            <w:bookmarkEnd w:id="62"/>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 logged in to system</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bookmarkStart w:id="63" w:name="__DdeLink__1984_2504245281711"/>
                  <w:r>
                    <w:rPr/>
                    <w:t>A</w:t>
                  </w:r>
                  <w:bookmarkEnd w:id="63"/>
                  <w:r>
                    <w:rPr/>
                    <w:t>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modify customer information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form to enter customer information (with copy of old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 new customer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Validate customer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Save change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change successfully</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customer information</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Heading2"/>
        <w:numPr>
          <w:ilvl w:val="1"/>
          <w:numId w:val="4"/>
        </w:numPr>
        <w:rPr/>
      </w:pPr>
      <w:bookmarkStart w:id="64" w:name="__RefHeading___Toc2033_689025091"/>
      <w:bookmarkStart w:id="65" w:name="__DdeLink__1632_1540435264"/>
      <w:bookmarkStart w:id="66" w:name="_Toc525653499"/>
      <w:bookmarkEnd w:id="64"/>
      <w:r>
        <w:rPr>
          <w:sz w:val="24"/>
          <w:szCs w:val="24"/>
        </w:rPr>
        <w:t>Specification of Use case UC007</w:t>
      </w:r>
      <w:r>
        <w:rPr>
          <w:sz w:val="24"/>
          <w:szCs w:val="24"/>
          <w:lang w:val="vi-VN"/>
        </w:rPr>
        <w:t xml:space="preserve"> -</w:t>
      </w:r>
      <w:r>
        <w:rPr>
          <w:sz w:val="24"/>
          <w:szCs w:val="24"/>
        </w:rPr>
        <w:t xml:space="preserve"> “</w:t>
      </w:r>
      <w:bookmarkEnd w:id="66"/>
      <w:r>
        <w:rPr>
          <w:sz w:val="24"/>
          <w:szCs w:val="24"/>
        </w:rPr>
        <w:t>Add bill”</w:t>
      </w:r>
      <w:bookmarkEnd w:id="65"/>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6"/>
        <w:gridCol w:w="2391"/>
        <w:gridCol w:w="1578"/>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UC007</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67" w:name="__DdeLink__2077_689025091"/>
            <w:r>
              <w:rPr>
                <w:sz w:val="24"/>
                <w:szCs w:val="24"/>
              </w:rPr>
              <w:t>A</w:t>
            </w:r>
            <w:bookmarkEnd w:id="67"/>
            <w:r>
              <w:rPr>
                <w:sz w:val="24"/>
                <w:szCs w:val="24"/>
              </w:rPr>
              <w:t>dd bill</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 has logged in</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68" w:name="__DdeLink__1984_2504245281"/>
                  <w:r>
                    <w:rPr>
                      <w:sz w:val="24"/>
                      <w:szCs w:val="24"/>
                    </w:rPr>
                    <w:t>Cashier/Admin</w:t>
                  </w:r>
                  <w:bookmarkEnd w:id="68"/>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New Bill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 xml:space="preserve">2 </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 </w:t>
                  </w: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Create a new bill in a new tab (not affect the current bills)</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Add products to bill by scanning barcode or entering product ID</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Enter discount by percent or cash unit if there is any discount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w:t>
                  </w: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Print receipt for customer</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Receive cash from customer and Enter the amount of cash the customer give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Calculate the charge to give back to customer</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8</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Take the charge amount calculated by the system to give te customer</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9</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Compelete the transaction and write it to history</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5a1</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Enter customer ID if customer has a valid id (may be from customer card)</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5a2</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Check the customer id</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5a3</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the customer information</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If customer does not agree with the bill, discard it </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7b</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If customer wants to correct something, change the bill and go back to step 5.</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Heading2"/>
        <w:numPr>
          <w:ilvl w:val="1"/>
          <w:numId w:val="4"/>
        </w:numPr>
        <w:rPr/>
      </w:pPr>
      <w:bookmarkStart w:id="69" w:name="__RefHeading___Toc1903_2771159886"/>
      <w:bookmarkEnd w:id="69"/>
      <w:r>
        <w:rPr>
          <w:sz w:val="24"/>
          <w:szCs w:val="24"/>
        </w:rPr>
        <w:t>Specification of Use case UC008</w:t>
      </w:r>
      <w:r>
        <w:rPr>
          <w:sz w:val="24"/>
          <w:szCs w:val="24"/>
          <w:lang w:val="vi-VN"/>
        </w:rPr>
        <w:t>-</w:t>
      </w:r>
      <w:r>
        <w:rPr>
          <w:sz w:val="24"/>
          <w:szCs w:val="24"/>
        </w:rPr>
        <w:t xml:space="preserve"> “Import products”</w:t>
      </w:r>
    </w:p>
    <w:p>
      <w:pPr>
        <w:pStyle w:val="Normal"/>
        <w:rPr/>
      </w:pPr>
      <w:r>
        <w:rPr/>
      </w:r>
    </w:p>
    <w:tbl>
      <w:tblPr>
        <w:tblW w:w="9039"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376"/>
        <w:gridCol w:w="2392"/>
        <w:gridCol w:w="2389"/>
        <w:gridCol w:w="1881"/>
      </w:tblGrid>
      <w:tr>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UC008</w:t>
            </w:r>
          </w:p>
        </w:tc>
        <w:tc>
          <w:tcPr>
            <w:tcW w:w="23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8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Import products</w:t>
            </w:r>
          </w:p>
        </w:tc>
      </w:tr>
      <w:tr>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6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w:t>
            </w:r>
          </w:p>
        </w:tc>
      </w:tr>
      <w:tr>
        <w:trPr>
          <w:trHeight w:val="308"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6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 has logged in</w:t>
            </w:r>
          </w:p>
        </w:tc>
      </w:tr>
      <w:tr>
        <w:trPr>
          <w:trHeight w:val="841"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6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578"/>
              <w:gridCol w:w="1655"/>
              <w:gridCol w:w="4175"/>
            </w:tblGrid>
            <w:tr>
              <w:trPr>
                <w:tblHeader w:val="true"/>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Warehouse manager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Create a new import receipt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Warehouse manager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Add product by typing in the table or import file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Write into import history</w:t>
                  </w:r>
                </w:p>
              </w:tc>
            </w:tr>
          </w:tbl>
          <w:p>
            <w:pPr>
              <w:pStyle w:val="Bang"/>
              <w:widowControl w:val="false"/>
              <w:spacing w:before="0" w:after="0"/>
              <w:rPr>
                <w:sz w:val="24"/>
                <w:szCs w:val="24"/>
              </w:rPr>
            </w:pPr>
            <w:r>
              <w:rPr>
                <w:sz w:val="24"/>
                <w:szCs w:val="24"/>
              </w:rPr>
            </w:r>
          </w:p>
        </w:tc>
      </w:tr>
      <w:tr>
        <w:trPr>
          <w:trHeight w:val="1128"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6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586"/>
              <w:gridCol w:w="1660"/>
              <w:gridCol w:w="4162"/>
            </w:tblGrid>
            <w:tr>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2a</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Warehouse manager</w:t>
                  </w:r>
                </w:p>
              </w:tc>
              <w:tc>
                <w:tcPr>
                  <w:tcW w:w="41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If goods are importing from unlisted supplier, the ware house manager go to supplier list to add.</w:t>
                  </w:r>
                </w:p>
              </w:tc>
            </w:tr>
          </w:tbl>
          <w:p>
            <w:pPr>
              <w:pStyle w:val="Bang"/>
              <w:widowControl w:val="false"/>
              <w:spacing w:before="80" w:after="80"/>
              <w:rPr>
                <w:sz w:val="24"/>
                <w:szCs w:val="24"/>
              </w:rPr>
            </w:pPr>
            <w:r>
              <w:rPr>
                <w:sz w:val="24"/>
                <w:szCs w:val="24"/>
              </w:rPr>
            </w:r>
          </w:p>
        </w:tc>
      </w:tr>
      <w:tr>
        <w:trPr>
          <w:trHeight w:val="348"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spacing w:before="0" w:after="60"/>
              <w:ind w:left="0" w:right="14" w:hanging="0"/>
              <w:rPr/>
            </w:pPr>
            <w:r>
              <w:rPr>
                <w:sz w:val="24"/>
                <w:szCs w:val="24"/>
              </w:rPr>
              <w:t>Post-conditions</w:t>
            </w:r>
          </w:p>
        </w:tc>
        <w:tc>
          <w:tcPr>
            <w:tcW w:w="666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2"/>
        <w:numPr>
          <w:ilvl w:val="0"/>
          <w:numId w:val="0"/>
        </w:numPr>
        <w:ind w:left="576" w:hanging="0"/>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2"/>
        <w:numPr>
          <w:ilvl w:val="1"/>
          <w:numId w:val="4"/>
        </w:numPr>
        <w:rPr/>
      </w:pPr>
      <w:bookmarkStart w:id="70" w:name="__RefHeading___Toc1905_2771159886"/>
      <w:bookmarkStart w:id="71" w:name="_Toc525653501"/>
      <w:bookmarkEnd w:id="70"/>
      <w:r>
        <w:rPr>
          <w:sz w:val="24"/>
          <w:szCs w:val="24"/>
        </w:rPr>
        <w:t>Specification of Use case UC009</w:t>
      </w:r>
      <w:r>
        <w:rPr>
          <w:sz w:val="24"/>
          <w:szCs w:val="24"/>
          <w:lang w:val="vi-VN"/>
        </w:rPr>
        <w:t xml:space="preserve"> -</w:t>
      </w:r>
      <w:r>
        <w:rPr>
          <w:sz w:val="24"/>
          <w:szCs w:val="24"/>
        </w:rPr>
        <w:t xml:space="preserve"> “Return products”</w:t>
      </w:r>
      <w:bookmarkEnd w:id="71"/>
    </w:p>
    <w:p>
      <w:pPr>
        <w:pStyle w:val="Normal"/>
        <w:rPr>
          <w:sz w:val="24"/>
          <w:szCs w:val="24"/>
        </w:rPr>
      </w:pPr>
      <w:r>
        <w:rPr>
          <w:sz w:val="24"/>
          <w:szCs w:val="24"/>
        </w:rPr>
      </w:r>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6"/>
        <w:gridCol w:w="2391"/>
        <w:gridCol w:w="1578"/>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UC009</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72" w:name="__DdeLink__2077_68902509114"/>
            <w:r>
              <w:rPr>
                <w:sz w:val="24"/>
                <w:szCs w:val="24"/>
              </w:rPr>
              <w:t>R</w:t>
            </w:r>
            <w:bookmarkEnd w:id="72"/>
            <w:r>
              <w:rPr>
                <w:sz w:val="24"/>
                <w:szCs w:val="24"/>
              </w:rPr>
              <w:t>eturn products</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 has logged in</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73" w:name="__DdeLink__1984_250424528114"/>
                  <w:r>
                    <w:rPr>
                      <w:sz w:val="24"/>
                      <w:szCs w:val="24"/>
                    </w:rPr>
                    <w:t>Cashier/Admin</w:t>
                  </w:r>
                  <w:bookmarkEnd w:id="73"/>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Entering bill number or search for bill</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 xml:space="preserve">2 </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 </w:t>
                  </w: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Find bill match to searching then display to screen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Choose bill to edit, return product</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Copy “sale receipt” to “return receipt”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Correct the product quantities and price to return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Choose the reason to return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Choose the process to do with return goods (return money to customer or not)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8</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Save the new receipt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9</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Print the receipt</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8</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Write to finance history in case returning money to customer</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1"/>
        <w:numPr>
          <w:ilvl w:val="0"/>
          <w:numId w:val="0"/>
        </w:numPr>
        <w:ind w:left="432" w:right="0" w:hanging="0"/>
        <w:rPr/>
      </w:pPr>
      <w:bookmarkStart w:id="74" w:name="__RefHeading___Toc1907_2771159886"/>
      <w:bookmarkEnd w:id="74"/>
      <w:r>
        <w:rPr/>
        <w:t>4 Supplementary</w:t>
      </w:r>
    </w:p>
    <w:p>
      <w:pPr>
        <w:pStyle w:val="Normal"/>
        <w:ind w:left="431" w:right="0" w:hanging="431"/>
        <w:rPr/>
      </w:pPr>
      <w:r>
        <w:rPr/>
      </w:r>
    </w:p>
    <w:p>
      <w:pPr>
        <w:pStyle w:val="Normal"/>
        <w:ind w:left="431" w:right="0" w:hanging="431"/>
        <w:rPr/>
      </w:pPr>
      <w:r>
        <w:rPr/>
      </w:r>
    </w:p>
    <w:p>
      <w:pPr>
        <w:pStyle w:val="Heading2"/>
        <w:numPr>
          <w:ilvl w:val="1"/>
          <w:numId w:val="3"/>
        </w:numPr>
        <w:rPr/>
      </w:pPr>
      <w:bookmarkStart w:id="75" w:name="__RefHeading___Toc2045_689025091"/>
      <w:bookmarkEnd w:id="75"/>
      <w:r>
        <w:rPr/>
        <w:t>Functionality</w:t>
      </w:r>
    </w:p>
    <w:p>
      <w:pPr>
        <w:pStyle w:val="Normal"/>
        <w:rPr/>
      </w:pPr>
      <w:r>
        <w:rPr>
          <w:b w:val="false"/>
          <w:i/>
          <w:caps w:val="false"/>
          <w:smallCaps w:val="false"/>
          <w:strike w:val="false"/>
          <w:dstrike w:val="false"/>
          <w:color w:val="000000"/>
          <w:sz w:val="24"/>
          <w:u w:val="none"/>
          <w:effect w:val="none"/>
        </w:rPr>
        <w:t>2 platforms of using: Web and PC</w:t>
      </w:r>
    </w:p>
    <w:p>
      <w:pPr>
        <w:pStyle w:val="Normal"/>
        <w:rPr>
          <w:i/>
          <w:i/>
        </w:rPr>
      </w:pPr>
      <w:r>
        <w:rPr>
          <w:i/>
        </w:rPr>
      </w:r>
    </w:p>
    <w:p>
      <w:pPr>
        <w:pStyle w:val="Heading2"/>
        <w:numPr>
          <w:ilvl w:val="1"/>
          <w:numId w:val="3"/>
        </w:numPr>
        <w:rPr/>
      </w:pPr>
      <w:bookmarkStart w:id="76" w:name="__RefHeading___Toc2047_689025091"/>
      <w:bookmarkEnd w:id="76"/>
      <w:r>
        <w:rPr/>
        <w:t>Usability</w:t>
      </w:r>
    </w:p>
    <w:p>
      <w:pPr>
        <w:pStyle w:val="Normal"/>
        <w:rPr/>
      </w:pPr>
      <w:r>
        <w:rPr>
          <w:b w:val="false"/>
          <w:i w:val="false"/>
          <w:caps w:val="false"/>
          <w:smallCaps w:val="false"/>
          <w:strike w:val="false"/>
          <w:dstrike w:val="false"/>
          <w:color w:val="000000"/>
          <w:sz w:val="24"/>
          <w:u w:val="none"/>
          <w:effect w:val="none"/>
          <w:lang w:val="vi-VN"/>
        </w:rPr>
        <w:t>Train the employees and store owner to use the system</w:t>
      </w:r>
    </w:p>
    <w:p>
      <w:pPr>
        <w:pStyle w:val="Normal"/>
        <w:rPr>
          <w:rFonts w:ascii="Times New Roman" w:hAnsi="Times New Roman"/>
          <w:b w:val="false"/>
          <w:b w:val="false"/>
          <w:i w:val="false"/>
          <w:i w:val="false"/>
          <w:caps w:val="false"/>
          <w:smallCaps w:val="false"/>
          <w:strike w:val="false"/>
          <w:dstrike w:val="false"/>
          <w:color w:val="000000"/>
          <w:sz w:val="24"/>
          <w:u w:val="none"/>
          <w:effect w:val="none"/>
          <w:lang w:val="vi-VN"/>
        </w:rPr>
      </w:pPr>
      <w:r>
        <w:rPr>
          <w:b w:val="false"/>
          <w:i w:val="false"/>
          <w:caps w:val="false"/>
          <w:smallCaps w:val="false"/>
          <w:strike w:val="false"/>
          <w:dstrike w:val="false"/>
          <w:color w:val="000000"/>
          <w:sz w:val="24"/>
          <w:u w:val="none"/>
          <w:effect w:val="none"/>
          <w:lang w:val="vi-VN"/>
        </w:rPr>
      </w:r>
    </w:p>
    <w:p>
      <w:pPr>
        <w:pStyle w:val="Heading2"/>
        <w:numPr>
          <w:ilvl w:val="1"/>
          <w:numId w:val="3"/>
        </w:numPr>
        <w:rPr/>
      </w:pPr>
      <w:bookmarkStart w:id="77" w:name="__RefHeading___Toc2049_689025091"/>
      <w:bookmarkStart w:id="78" w:name="_Toc525653274"/>
      <w:bookmarkEnd w:id="77"/>
      <w:r>
        <w:rPr/>
        <w:t>Reliability</w:t>
      </w:r>
      <w:bookmarkEnd w:id="78"/>
    </w:p>
    <w:p>
      <w:pPr>
        <w:pStyle w:val="Normal"/>
        <w:rPr>
          <w:rFonts w:ascii="Times New Roman" w:hAnsi="Times New Roman"/>
          <w:b w:val="false"/>
          <w:b w:val="false"/>
          <w:i/>
          <w:i/>
          <w:caps w:val="false"/>
          <w:smallCaps w:val="false"/>
          <w:strike w:val="false"/>
          <w:dstrike w:val="false"/>
          <w:color w:val="000000"/>
          <w:sz w:val="24"/>
          <w:u w:val="none"/>
          <w:effect w:val="none"/>
          <w:lang w:val="vi-VN"/>
        </w:rPr>
      </w:pPr>
      <w:r>
        <w:rPr>
          <w:b w:val="false"/>
          <w:i/>
          <w:caps w:val="false"/>
          <w:smallCaps w:val="false"/>
          <w:strike w:val="false"/>
          <w:dstrike w:val="false"/>
          <w:color w:val="000000"/>
          <w:sz w:val="24"/>
          <w:u w:val="none"/>
          <w:effect w:val="none"/>
          <w:lang w:val="vi-VN"/>
        </w:rPr>
        <w:t>Automatically restart the server after a system failure.</w:t>
      </w:r>
    </w:p>
    <w:p>
      <w:pPr>
        <w:pStyle w:val="Normal"/>
        <w:rPr>
          <w:rFonts w:ascii="Times New Roman" w:hAnsi="Times New Roman"/>
          <w:b w:val="false"/>
          <w:b w:val="false"/>
          <w:i/>
          <w:i/>
          <w:caps w:val="false"/>
          <w:smallCaps w:val="false"/>
          <w:strike w:val="false"/>
          <w:dstrike w:val="false"/>
          <w:color w:val="000000"/>
          <w:sz w:val="24"/>
          <w:u w:val="none"/>
          <w:effect w:val="none"/>
          <w:lang w:val="vi-VN"/>
        </w:rPr>
      </w:pPr>
      <w:r>
        <w:rPr>
          <w:b w:val="false"/>
          <w:i/>
          <w:caps w:val="false"/>
          <w:smallCaps w:val="false"/>
          <w:strike w:val="false"/>
          <w:dstrike w:val="false"/>
          <w:color w:val="000000"/>
          <w:sz w:val="24"/>
          <w:u w:val="none"/>
          <w:effect w:val="none"/>
          <w:lang w:val="vi-VN"/>
        </w:rPr>
      </w:r>
    </w:p>
    <w:p>
      <w:pPr>
        <w:pStyle w:val="Heading2"/>
        <w:numPr>
          <w:ilvl w:val="1"/>
          <w:numId w:val="3"/>
        </w:numPr>
        <w:rPr/>
      </w:pPr>
      <w:bookmarkStart w:id="79" w:name="__RefHeading___Toc2051_689025091"/>
      <w:bookmarkStart w:id="80" w:name="_Toc525653275"/>
      <w:bookmarkEnd w:id="79"/>
      <w:r>
        <w:rPr/>
        <w:t>Performance</w:t>
      </w:r>
      <w:bookmarkEnd w:id="80"/>
    </w:p>
    <w:p>
      <w:pPr>
        <w:pStyle w:val="Normal"/>
        <w:rPr/>
      </w:pPr>
      <w:r>
        <w:rPr>
          <w:b w:val="false"/>
          <w:i/>
          <w:caps w:val="false"/>
          <w:smallCaps w:val="false"/>
          <w:strike w:val="false"/>
          <w:dstrike w:val="false"/>
          <w:color w:val="000000"/>
          <w:sz w:val="24"/>
          <w:u w:val="none"/>
          <w:effect w:val="none"/>
          <w:lang w:val="vi-VN"/>
        </w:rPr>
        <w:t>Acceptable performance. No lag when using.</w:t>
      </w:r>
    </w:p>
    <w:p>
      <w:pPr>
        <w:pStyle w:val="Normal"/>
        <w:rPr>
          <w:i/>
          <w:i/>
          <w:lang w:val="vi-VN"/>
        </w:rPr>
      </w:pPr>
      <w:r>
        <w:rPr>
          <w:i/>
          <w:lang w:val="vi-VN"/>
        </w:rPr>
      </w:r>
    </w:p>
    <w:p>
      <w:pPr>
        <w:pStyle w:val="Heading2"/>
        <w:numPr>
          <w:ilvl w:val="1"/>
          <w:numId w:val="3"/>
        </w:numPr>
        <w:rPr/>
      </w:pPr>
      <w:bookmarkStart w:id="81" w:name="__RefHeading___Toc2053_689025091"/>
      <w:bookmarkStart w:id="82" w:name="_Toc525653276"/>
      <w:bookmarkEnd w:id="81"/>
      <w:r>
        <w:rPr/>
        <w:t>Supportability</w:t>
      </w:r>
      <w:bookmarkEnd w:id="82"/>
    </w:p>
    <w:p>
      <w:pPr>
        <w:pStyle w:val="Normal"/>
        <w:rPr/>
      </w:pPr>
      <w:r>
        <w:rPr>
          <w:b w:val="false"/>
          <w:i/>
          <w:caps w:val="false"/>
          <w:smallCaps w:val="false"/>
          <w:strike w:val="false"/>
          <w:dstrike w:val="false"/>
          <w:color w:val="000000"/>
          <w:sz w:val="24"/>
          <w:u w:val="none"/>
          <w:effect w:val="none"/>
        </w:rPr>
        <w:t>Host and maintain the system for the stores.</w:t>
      </w:r>
    </w:p>
    <w:p>
      <w:pPr>
        <w:pStyle w:val="Normal"/>
        <w:rPr>
          <w:i/>
          <w:i/>
        </w:rPr>
      </w:pPr>
      <w:r>
        <w:rPr>
          <w:i/>
        </w:rPr>
      </w:r>
    </w:p>
    <w:p>
      <w:pPr>
        <w:pStyle w:val="Heading2"/>
        <w:numPr>
          <w:ilvl w:val="1"/>
          <w:numId w:val="3"/>
        </w:numPr>
        <w:rPr/>
      </w:pPr>
      <w:bookmarkStart w:id="83" w:name="__RefHeading___Toc2055_689025091"/>
      <w:bookmarkStart w:id="84" w:name="_Toc525653277"/>
      <w:bookmarkEnd w:id="83"/>
      <w:r>
        <w:rPr/>
        <w:t>Other requirements</w:t>
      </w:r>
      <w:bookmarkEnd w:id="84"/>
    </w:p>
    <w:p>
      <w:pPr>
        <w:pStyle w:val="Normal"/>
        <w:rPr/>
      </w:pPr>
      <w:r>
        <w:rPr>
          <w:b w:val="false"/>
          <w:i/>
          <w:caps w:val="false"/>
          <w:smallCaps w:val="false"/>
          <w:strike w:val="false"/>
          <w:dstrike w:val="false"/>
          <w:color w:val="000000"/>
          <w:sz w:val="24"/>
          <w:u w:val="none"/>
          <w:effect w:val="none"/>
        </w:rPr>
        <w:t>Nice and modern user interface.</w:t>
      </w:r>
    </w:p>
    <w:p>
      <w:pPr>
        <w:pStyle w:val="Normal"/>
        <w:rPr/>
      </w:pPr>
      <w:r>
        <w:rPr/>
      </w:r>
    </w:p>
    <w:sectPr>
      <w:headerReference w:type="default" r:id="rId17"/>
      <w:footerReference w:type="default" r:id="rId18"/>
      <w:type w:val="nextPage"/>
      <w:pgSz w:w="12240" w:h="15840"/>
      <w:pgMar w:left="1800" w:right="180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pPr>
    <w:r>
      <w:rPr>
        <w:rStyle w:val="Pagenumber"/>
      </w:rPr>
      <w:fldChar w:fldCharType="begin"/>
    </w:r>
    <w:r>
      <w:rPr>
        <w:rStyle w:val="Pagenumber"/>
      </w:rPr>
      <w:instrText> PAGE </w:instrText>
    </w:r>
    <w:r>
      <w:rPr>
        <w:rStyle w:val="Pagenumber"/>
      </w:rPr>
      <w:fldChar w:fldCharType="separate"/>
    </w:r>
    <w:r>
      <w:rPr>
        <w:rStyle w:val="Pagenumber"/>
      </w:rPr>
      <w:t>26</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0" w:hanging="0"/>
      </w:pPr>
      <w:rPr>
        <w:rFonts w:ascii="Symbol" w:hAnsi="Symbol" w:cs="Symbol" w:hint="default"/>
        <w:rFonts w:cs="Symbol"/>
      </w:rPr>
    </w:lvl>
    <w:lvl w:ilvl="1">
      <w:start w:val="1"/>
      <w:numFmt w:val="bullet"/>
      <w:lvlText w:val=""/>
      <w:lvlJc w:val="left"/>
      <w:pPr>
        <w:tabs>
          <w:tab w:val="num" w:pos="720"/>
        </w:tabs>
        <w:ind w:left="1080" w:hanging="360"/>
      </w:pPr>
      <w:rPr>
        <w:rFonts w:ascii="Symbol" w:hAnsi="Symbol" w:cs="Symbol" w:hint="default"/>
        <w:rFonts w:cs="Symbol"/>
      </w:rPr>
    </w:lvl>
    <w:lvl w:ilvl="2">
      <w:start w:val="1"/>
      <w:numFmt w:val="bullet"/>
      <w:lvlText w:val="o"/>
      <w:lvlJc w:val="left"/>
      <w:pPr>
        <w:tabs>
          <w:tab w:val="num" w:pos="1440"/>
        </w:tabs>
        <w:ind w:left="1800" w:hanging="360"/>
      </w:pPr>
      <w:rPr>
        <w:rFonts w:ascii="Courier New" w:hAnsi="Courier New" w:cs="Courier New" w:hint="default"/>
        <w:rFonts w:cs="Courier New"/>
      </w:rPr>
    </w:lvl>
    <w:lvl w:ilvl="3">
      <w:start w:val="1"/>
      <w:numFmt w:val="bullet"/>
      <w:lvlText w:val=""/>
      <w:lvlJc w:val="left"/>
      <w:pPr>
        <w:tabs>
          <w:tab w:val="num" w:pos="2160"/>
        </w:tabs>
        <w:ind w:left="2520" w:hanging="360"/>
      </w:pPr>
      <w:rPr>
        <w:rFonts w:ascii="Wingdings" w:hAnsi="Wingdings" w:cs="Wingdings" w:hint="default"/>
        <w:rFonts w:cs="Wingdings"/>
      </w:rPr>
    </w:lvl>
    <w:lvl w:ilvl="4">
      <w:start w:val="1"/>
      <w:numFmt w:val="bullet"/>
      <w:lvlText w:val=""/>
      <w:lvlJc w:val="left"/>
      <w:pPr>
        <w:tabs>
          <w:tab w:val="num" w:pos="2880"/>
        </w:tabs>
        <w:ind w:left="3240" w:hanging="360"/>
      </w:pPr>
      <w:rPr>
        <w:rFonts w:ascii="Wingdings" w:hAnsi="Wingdings" w:cs="Wingdings" w:hint="default"/>
        <w:rFonts w:cs="Wingdings"/>
      </w:rPr>
    </w:lvl>
    <w:lvl w:ilvl="5">
      <w:start w:val="1"/>
      <w:numFmt w:val="bullet"/>
      <w:lvlText w:val=""/>
      <w:lvlJc w:val="left"/>
      <w:pPr>
        <w:tabs>
          <w:tab w:val="num" w:pos="3600"/>
        </w:tabs>
        <w:ind w:left="3960" w:hanging="360"/>
      </w:pPr>
      <w:rPr>
        <w:rFonts w:ascii="Symbol" w:hAnsi="Symbol" w:cs="Symbol" w:hint="default"/>
        <w:rFonts w:cs="Symbol"/>
      </w:rPr>
    </w:lvl>
    <w:lvl w:ilvl="6">
      <w:start w:val="1"/>
      <w:numFmt w:val="bullet"/>
      <w:lvlText w:val="o"/>
      <w:lvlJc w:val="left"/>
      <w:pPr>
        <w:tabs>
          <w:tab w:val="num" w:pos="4320"/>
        </w:tabs>
        <w:ind w:left="4680" w:hanging="360"/>
      </w:pPr>
      <w:rPr>
        <w:rFonts w:ascii="Courier New" w:hAnsi="Courier New" w:cs="Courier New" w:hint="default"/>
        <w:rFonts w:cs="Courier New"/>
      </w:rPr>
    </w:lvl>
    <w:lvl w:ilvl="7">
      <w:start w:val="1"/>
      <w:numFmt w:val="bullet"/>
      <w:lvlText w:val=""/>
      <w:lvlJc w:val="left"/>
      <w:pPr>
        <w:tabs>
          <w:tab w:val="num" w:pos="5040"/>
        </w:tabs>
        <w:ind w:left="5400" w:hanging="360"/>
      </w:pPr>
      <w:rPr>
        <w:rFonts w:ascii="Wingdings" w:hAnsi="Wingdings" w:cs="Wingdings" w:hint="default"/>
        <w:rFonts w:cs="Wingdings"/>
      </w:rPr>
    </w:lvl>
    <w:lvl w:ilvl="8">
      <w:start w:val="1"/>
      <w:numFmt w:val="bullet"/>
      <w:lvlText w:val=""/>
      <w:lvlJc w:val="left"/>
      <w:pPr>
        <w:tabs>
          <w:tab w:val="num" w:pos="5760"/>
        </w:tabs>
        <w:ind w:left="6120" w:hanging="360"/>
      </w:pPr>
      <w:rPr>
        <w:rFonts w:ascii="Wingdings" w:hAnsi="Wingdings" w:cs="Wingdings" w:hint="default"/>
        <w:rFonts w:cs="Wingdings"/>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4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false"/>
      <w:bidi w:val="0"/>
      <w:spacing w:lineRule="auto" w:line="288" w:before="120" w:after="0"/>
      <w:jc w:val="both"/>
    </w:pPr>
    <w:rPr>
      <w:rFonts w:ascii="Times New Roman" w:hAnsi="Times New Roman" w:eastAsia="Times New Roman" w:cs="Times New Roman"/>
      <w:color w:val="00000A"/>
      <w:kern w:val="0"/>
      <w:sz w:val="24"/>
      <w:szCs w:val="20"/>
      <w:lang w:val="en-US" w:eastAsia="en-US" w:bidi="ar-SA"/>
    </w:rPr>
  </w:style>
  <w:style w:type="paragraph" w:styleId="Heading1">
    <w:name w:val="Heading 1"/>
    <w:basedOn w:val="Normal"/>
    <w:next w:val="Normal"/>
    <w:qFormat/>
    <w:pPr>
      <w:keepNext w:val="true"/>
      <w:pageBreakBefore/>
      <w:numPr>
        <w:ilvl w:val="0"/>
        <w:numId w:val="1"/>
      </w:numPr>
      <w:ind w:left="431" w:right="0" w:hanging="431"/>
      <w:outlineLvl w:val="0"/>
    </w:pPr>
    <w:rPr>
      <w:rFonts w:ascii="Arial" w:hAnsi="Arial"/>
      <w:b/>
      <w:sz w:val="32"/>
    </w:rPr>
  </w:style>
  <w:style w:type="paragraph" w:styleId="Heading2">
    <w:name w:val="Heading 2"/>
    <w:basedOn w:val="Normal"/>
    <w:next w:val="Normal"/>
    <w:qFormat/>
    <w:pPr>
      <w:keepNext w:val="true"/>
      <w:numPr>
        <w:ilvl w:val="1"/>
        <w:numId w:val="1"/>
      </w:numPr>
      <w:spacing w:before="240" w:after="60"/>
      <w:outlineLvl w:val="1"/>
    </w:pPr>
    <w:rPr>
      <w:rFonts w:ascii="Arial" w:hAnsi="Arial"/>
      <w:b/>
      <w:i/>
      <w:sz w:val="26"/>
    </w:rPr>
  </w:style>
  <w:style w:type="paragraph" w:styleId="Heading3">
    <w:name w:val="Heading 3"/>
    <w:basedOn w:val="Normal"/>
    <w:next w:val="Normal"/>
    <w:qFormat/>
    <w:pPr>
      <w:keepNext w:val="true"/>
      <w:numPr>
        <w:ilvl w:val="2"/>
        <w:numId w:val="1"/>
      </w:numPr>
      <w:outlineLvl w:val="2"/>
    </w:pPr>
    <w:rPr>
      <w:sz w:val="26"/>
    </w:rPr>
  </w:style>
  <w:style w:type="paragraph" w:styleId="Heading4">
    <w:name w:val="Heading 4"/>
    <w:basedOn w:val="Normal"/>
    <w:next w:val="Normal"/>
    <w:qFormat/>
    <w:pPr>
      <w:keepNext w:val="true"/>
      <w:numPr>
        <w:ilvl w:val="3"/>
        <w:numId w:val="1"/>
      </w:numPr>
      <w:outlineLvl w:val="3"/>
    </w:pPr>
    <w:rPr>
      <w:b/>
    </w:rPr>
  </w:style>
  <w:style w:type="paragraph" w:styleId="Heading5">
    <w:name w:val="Heading 5"/>
    <w:basedOn w:val="Normal"/>
    <w:next w:val="Normal"/>
    <w:qFormat/>
    <w:pPr>
      <w:keepNext w:val="true"/>
      <w:numPr>
        <w:ilvl w:val="4"/>
        <w:numId w:val="1"/>
      </w:numPr>
      <w:outlineLvl w:val="4"/>
    </w:pPr>
    <w:rPr/>
  </w:style>
  <w:style w:type="paragraph" w:styleId="Heading6">
    <w:name w:val="Heading 6"/>
    <w:basedOn w:val="Normal"/>
    <w:next w:val="Normal"/>
    <w:qFormat/>
    <w:pPr>
      <w:numPr>
        <w:ilvl w:val="5"/>
        <w:numId w:val="1"/>
      </w:numPr>
      <w:spacing w:before="240" w:after="60"/>
      <w:outlineLvl w:val="5"/>
    </w:pPr>
    <w:rPr>
      <w:rFonts w:ascii="Cambria" w:hAnsi="Cambria" w:eastAsia="MS Mincho"/>
      <w:b/>
      <w:bCs/>
      <w:sz w:val="22"/>
      <w:szCs w:val="22"/>
    </w:rPr>
  </w:style>
  <w:style w:type="paragraph" w:styleId="Heading7">
    <w:name w:val="Heading 7"/>
    <w:basedOn w:val="Normal"/>
    <w:next w:val="Normal"/>
    <w:qFormat/>
    <w:pPr>
      <w:numPr>
        <w:ilvl w:val="6"/>
        <w:numId w:val="1"/>
      </w:numPr>
      <w:spacing w:before="240" w:after="60"/>
      <w:outlineLvl w:val="6"/>
    </w:pPr>
    <w:rPr>
      <w:rFonts w:ascii="Cambria" w:hAnsi="Cambria" w:eastAsia="MS Mincho"/>
      <w:szCs w:val="24"/>
    </w:rPr>
  </w:style>
  <w:style w:type="paragraph" w:styleId="Heading8">
    <w:name w:val="Heading 8"/>
    <w:basedOn w:val="Normal"/>
    <w:next w:val="Normal"/>
    <w:qFormat/>
    <w:pPr>
      <w:numPr>
        <w:ilvl w:val="7"/>
        <w:numId w:val="1"/>
      </w:numPr>
      <w:spacing w:before="240" w:after="60"/>
      <w:outlineLvl w:val="7"/>
    </w:pPr>
    <w:rPr>
      <w:rFonts w:ascii="Cambria" w:hAnsi="Cambria" w:eastAsia="MS Mincho"/>
      <w:i/>
      <w:iCs/>
      <w:szCs w:val="24"/>
    </w:rPr>
  </w:style>
  <w:style w:type="paragraph" w:styleId="Heading9">
    <w:name w:val="Heading 9"/>
    <w:basedOn w:val="Normal"/>
    <w:next w:val="Normal"/>
    <w:qFormat/>
    <w:pPr>
      <w:numPr>
        <w:ilvl w:val="8"/>
        <w:numId w:val="1"/>
      </w:numPr>
      <w:spacing w:before="240" w:after="60"/>
      <w:outlineLvl w:val="8"/>
    </w:pPr>
    <w:rPr>
      <w:rFonts w:ascii="Calibri" w:hAnsi="Calibri" w:eastAsia="MS Gothic"/>
      <w:sz w:val="22"/>
      <w:szCs w:val="22"/>
    </w:rPr>
  </w:style>
  <w:style w:type="character" w:styleId="DefaultParagraphFont">
    <w:name w:val="Default Paragraph Font"/>
    <w:qFormat/>
    <w:rPr/>
  </w:style>
  <w:style w:type="character" w:styleId="Pagenumber">
    <w:name w:val="page number"/>
    <w:basedOn w:val="DefaultParagraphFont"/>
    <w:qFormat/>
    <w:rPr/>
  </w:style>
  <w:style w:type="character" w:styleId="InternetLink">
    <w:name w:val="Internet Link"/>
    <w:rPr>
      <w:color w:val="0000FF"/>
      <w:u w:val="single"/>
    </w:rPr>
  </w:style>
  <w:style w:type="character" w:styleId="Heading6Char">
    <w:name w:val="Heading 6 Char"/>
    <w:qFormat/>
    <w:rPr>
      <w:rFonts w:ascii="Cambria" w:hAnsi="Cambria" w:eastAsia="MS Mincho" w:cs="Times New Roman"/>
      <w:b/>
      <w:bCs/>
      <w:sz w:val="22"/>
      <w:szCs w:val="22"/>
    </w:rPr>
  </w:style>
  <w:style w:type="character" w:styleId="Heading7Char">
    <w:name w:val="Heading 7 Char"/>
    <w:qFormat/>
    <w:rPr>
      <w:rFonts w:ascii="Cambria" w:hAnsi="Cambria" w:eastAsia="MS Mincho" w:cs="Times New Roman"/>
      <w:sz w:val="24"/>
      <w:szCs w:val="24"/>
    </w:rPr>
  </w:style>
  <w:style w:type="character" w:styleId="Heading8Char">
    <w:name w:val="Heading 8 Char"/>
    <w:qFormat/>
    <w:rPr>
      <w:rFonts w:ascii="Cambria" w:hAnsi="Cambria" w:eastAsia="MS Mincho" w:cs="Times New Roman"/>
      <w:i/>
      <w:iCs/>
      <w:sz w:val="24"/>
      <w:szCs w:val="24"/>
    </w:rPr>
  </w:style>
  <w:style w:type="character" w:styleId="Heading9Char">
    <w:name w:val="Heading 9 Char"/>
    <w:qFormat/>
    <w:rPr>
      <w:rFonts w:ascii="Calibri" w:hAnsi="Calibri" w:eastAsia="MS Gothic" w:cs="Times New Roman"/>
      <w:sz w:val="22"/>
      <w:szCs w:val="22"/>
    </w:rPr>
  </w:style>
  <w:style w:type="character" w:styleId="BalloonTextChar">
    <w:name w:val="Balloon Text Char"/>
    <w:basedOn w:val="DefaultParagraphFont"/>
    <w:qFormat/>
    <w:rPr>
      <w:rFonts w:ascii="Lucida Grande" w:hAnsi="Lucida Grande" w:cs="Lucida Grande"/>
      <w:sz w:val="18"/>
      <w:szCs w:val="18"/>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sz w:val="19"/>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Times New Roman"/>
      <w:sz w:val="19"/>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i/>
    </w:rPr>
  </w:style>
  <w:style w:type="character" w:styleId="ListLabel23">
    <w:name w:val="ListLabel 23"/>
    <w:qFormat/>
    <w:rPr>
      <w:i/>
    </w:rPr>
  </w:style>
  <w:style w:type="character" w:styleId="ListLabel22">
    <w:name w:val="ListLabel 22"/>
    <w:qFormat/>
    <w:rPr>
      <w:rFonts w:cs="OpenSymbol"/>
    </w:rPr>
  </w:style>
  <w:style w:type="character" w:styleId="Bullets">
    <w:name w:val="Bullets"/>
    <w:qFormat/>
    <w:rPr>
      <w:rFonts w:ascii="OpenSymbol" w:hAnsi="OpenSymbol" w:eastAsia="OpenSymbol" w:cs="Open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Times New Roman"/>
      <w:sz w:val="19"/>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i/>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Times New Roman"/>
      <w:sz w:val="19"/>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i/>
    </w:rPr>
  </w:style>
  <w:style w:type="character" w:styleId="IndexLink">
    <w:name w:val="Index Link"/>
    <w:qFormat/>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Times New Roman"/>
      <w:sz w:val="19"/>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i/>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Times New Roman"/>
      <w:sz w:val="24"/>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i/>
    </w:rPr>
  </w:style>
  <w:style w:type="character" w:styleId="NumberingSymbols">
    <w:name w:val="Numbering Symbols"/>
    <w:qFormat/>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Indent2">
    <w:name w:val="Body Text Indent 2"/>
    <w:basedOn w:val="Normal"/>
    <w:qFormat/>
    <w:pPr>
      <w:ind w:left="0" w:right="0" w:firstLine="420"/>
    </w:pPr>
    <w:rPr/>
  </w:style>
  <w:style w:type="paragraph" w:styleId="PlainText">
    <w:name w:val="Plain Text"/>
    <w:basedOn w:val="Normal"/>
    <w:qFormat/>
    <w:pPr/>
    <w:rPr>
      <w:rFonts w:ascii="Courier New" w:hAnsi="Courier New"/>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aption1">
    <w:name w:val="caption"/>
    <w:basedOn w:val="Normal"/>
    <w:next w:val="Normal"/>
    <w:qFormat/>
    <w:pPr>
      <w:spacing w:before="120" w:after="120"/>
    </w:pPr>
    <w:rPr>
      <w:b/>
    </w:rPr>
  </w:style>
  <w:style w:type="paragraph" w:styleId="Contents1">
    <w:name w:val="TOC 1"/>
    <w:basedOn w:val="Normal"/>
    <w:next w:val="Normal"/>
    <w:autoRedefine/>
    <w:pPr/>
    <w:rPr/>
  </w:style>
  <w:style w:type="paragraph" w:styleId="Contents2">
    <w:name w:val="TOC 2"/>
    <w:basedOn w:val="Normal"/>
    <w:next w:val="Normal"/>
    <w:autoRedefine/>
    <w:pPr>
      <w:ind w:left="200" w:right="0" w:hanging="0"/>
    </w:pPr>
    <w:rPr/>
  </w:style>
  <w:style w:type="paragraph" w:styleId="Contents3">
    <w:name w:val="TOC 3"/>
    <w:basedOn w:val="Normal"/>
    <w:next w:val="Normal"/>
    <w:autoRedefine/>
    <w:pPr>
      <w:ind w:left="400" w:right="0" w:hanging="0"/>
    </w:pPr>
    <w:rPr/>
  </w:style>
  <w:style w:type="paragraph" w:styleId="Contents4">
    <w:name w:val="TOC 4"/>
    <w:basedOn w:val="Normal"/>
    <w:next w:val="Normal"/>
    <w:autoRedefine/>
    <w:pPr>
      <w:ind w:left="600" w:right="0" w:hanging="0"/>
    </w:pPr>
    <w:rPr/>
  </w:style>
  <w:style w:type="paragraph" w:styleId="Contents5">
    <w:name w:val="TOC 5"/>
    <w:basedOn w:val="Normal"/>
    <w:next w:val="Normal"/>
    <w:autoRedefine/>
    <w:pPr>
      <w:ind w:left="800" w:right="0" w:hanging="0"/>
    </w:pPr>
    <w:rPr/>
  </w:style>
  <w:style w:type="paragraph" w:styleId="Contents6">
    <w:name w:val="TOC 6"/>
    <w:basedOn w:val="Normal"/>
    <w:next w:val="Normal"/>
    <w:autoRedefine/>
    <w:pPr>
      <w:ind w:left="1000" w:right="0" w:hanging="0"/>
    </w:pPr>
    <w:rPr/>
  </w:style>
  <w:style w:type="paragraph" w:styleId="Contents7">
    <w:name w:val="TOC 7"/>
    <w:basedOn w:val="Normal"/>
    <w:next w:val="Normal"/>
    <w:autoRedefine/>
    <w:pPr>
      <w:ind w:left="1200" w:right="0" w:hanging="0"/>
    </w:pPr>
    <w:rPr/>
  </w:style>
  <w:style w:type="paragraph" w:styleId="Contents8">
    <w:name w:val="TOC 8"/>
    <w:basedOn w:val="Normal"/>
    <w:next w:val="Normal"/>
    <w:autoRedefine/>
    <w:pPr>
      <w:ind w:left="1400" w:right="0" w:hanging="0"/>
    </w:pPr>
    <w:rPr/>
  </w:style>
  <w:style w:type="paragraph" w:styleId="Contents9">
    <w:name w:val="TOC 9"/>
    <w:basedOn w:val="Normal"/>
    <w:next w:val="Normal"/>
    <w:autoRedefine/>
    <w:pPr>
      <w:ind w:left="1600" w:right="0" w:hanging="0"/>
    </w:pPr>
    <w:rPr/>
  </w:style>
  <w:style w:type="paragraph" w:styleId="Tableoffigures">
    <w:name w:val="table of figures"/>
    <w:basedOn w:val="Normal"/>
    <w:next w:val="Normal"/>
    <w:qFormat/>
    <w:pPr>
      <w:ind w:left="400" w:right="0" w:hanging="400"/>
    </w:pPr>
    <w:rPr/>
  </w:style>
  <w:style w:type="paragraph" w:styleId="Index1">
    <w:name w:val="index 1"/>
    <w:basedOn w:val="Normal"/>
    <w:next w:val="Normal"/>
    <w:autoRedefine/>
    <w:qFormat/>
    <w:pPr>
      <w:ind w:left="200" w:right="0" w:hanging="200"/>
    </w:pPr>
    <w:rPr/>
  </w:style>
  <w:style w:type="paragraph" w:styleId="Index2">
    <w:name w:val="index 2"/>
    <w:basedOn w:val="Normal"/>
    <w:next w:val="Normal"/>
    <w:autoRedefine/>
    <w:qFormat/>
    <w:pPr>
      <w:ind w:left="400" w:right="0" w:hanging="200"/>
    </w:pPr>
    <w:rPr/>
  </w:style>
  <w:style w:type="paragraph" w:styleId="Index3">
    <w:name w:val="index 3"/>
    <w:basedOn w:val="Normal"/>
    <w:next w:val="Normal"/>
    <w:autoRedefine/>
    <w:qFormat/>
    <w:pPr>
      <w:ind w:left="600" w:right="0" w:hanging="200"/>
    </w:pPr>
    <w:rPr/>
  </w:style>
  <w:style w:type="paragraph" w:styleId="Index4">
    <w:name w:val="index 4"/>
    <w:basedOn w:val="Normal"/>
    <w:next w:val="Normal"/>
    <w:autoRedefine/>
    <w:qFormat/>
    <w:pPr>
      <w:ind w:left="800" w:right="0" w:hanging="200"/>
    </w:pPr>
    <w:rPr/>
  </w:style>
  <w:style w:type="paragraph" w:styleId="Index5">
    <w:name w:val="index 5"/>
    <w:basedOn w:val="Normal"/>
    <w:next w:val="Normal"/>
    <w:autoRedefine/>
    <w:qFormat/>
    <w:pPr>
      <w:ind w:left="1000" w:right="0" w:hanging="200"/>
    </w:pPr>
    <w:rPr/>
  </w:style>
  <w:style w:type="paragraph" w:styleId="Index6">
    <w:name w:val="index 6"/>
    <w:basedOn w:val="Normal"/>
    <w:next w:val="Normal"/>
    <w:autoRedefine/>
    <w:qFormat/>
    <w:pPr>
      <w:ind w:left="1200" w:right="0" w:hanging="200"/>
    </w:pPr>
    <w:rPr/>
  </w:style>
  <w:style w:type="paragraph" w:styleId="Index7">
    <w:name w:val="index 7"/>
    <w:basedOn w:val="Normal"/>
    <w:next w:val="Normal"/>
    <w:autoRedefine/>
    <w:qFormat/>
    <w:pPr>
      <w:ind w:left="1400" w:right="0" w:hanging="200"/>
    </w:pPr>
    <w:rPr/>
  </w:style>
  <w:style w:type="paragraph" w:styleId="Index8">
    <w:name w:val="index 8"/>
    <w:basedOn w:val="Normal"/>
    <w:next w:val="Normal"/>
    <w:autoRedefine/>
    <w:qFormat/>
    <w:pPr>
      <w:ind w:left="1600" w:right="0" w:hanging="200"/>
    </w:pPr>
    <w:rPr/>
  </w:style>
  <w:style w:type="paragraph" w:styleId="Index9">
    <w:name w:val="index 9"/>
    <w:basedOn w:val="Normal"/>
    <w:next w:val="Normal"/>
    <w:autoRedefine/>
    <w:qFormat/>
    <w:pPr>
      <w:ind w:left="1800" w:right="0" w:hanging="200"/>
    </w:pPr>
    <w:rPr/>
  </w:style>
  <w:style w:type="paragraph" w:styleId="Indexheading">
    <w:name w:val="index heading"/>
    <w:basedOn w:val="Normal"/>
    <w:qFormat/>
    <w:pPr/>
    <w:rPr/>
  </w:style>
  <w:style w:type="paragraph" w:styleId="Bang">
    <w:name w:val="Bang"/>
    <w:basedOn w:val="Normal"/>
    <w:autoRedefine/>
    <w:qFormat/>
    <w:pPr>
      <w:spacing w:lineRule="auto" w:line="240" w:before="80" w:after="80"/>
    </w:pPr>
    <w:rPr>
      <w:rFonts w:ascii="Tahoma" w:hAnsi="Tahoma" w:cs="Tahoma"/>
      <w:sz w:val="24"/>
      <w:szCs w:val="24"/>
    </w:rPr>
  </w:style>
  <w:style w:type="paragraph" w:styleId="Heading1NoNumber">
    <w:name w:val="Heading1-NoNumber"/>
    <w:basedOn w:val="Heading1"/>
    <w:qFormat/>
    <w:pPr>
      <w:numPr>
        <w:ilvl w:val="0"/>
        <w:numId w:val="0"/>
      </w:numPr>
      <w:ind w:left="431" w:right="0" w:hanging="431"/>
      <w:jc w:val="center"/>
    </w:pPr>
    <w:rPr>
      <w:sz w:val="28"/>
    </w:rPr>
  </w:style>
  <w:style w:type="paragraph" w:styleId="TableCaption">
    <w:name w:val="TableCaption"/>
    <w:basedOn w:val="NormalIndent"/>
    <w:qFormat/>
    <w:pPr>
      <w:widowControl w:val="false"/>
      <w:spacing w:lineRule="auto" w:line="240" w:before="0" w:after="60"/>
      <w:ind w:left="-14" w:right="14" w:hanging="0"/>
      <w:jc w:val="left"/>
    </w:pPr>
    <w:rPr>
      <w:rFonts w:ascii="Tahoma" w:hAnsi="Tahoma" w:cs="Arial"/>
      <w:b/>
      <w:bCs/>
      <w:sz w:val="21"/>
    </w:rPr>
  </w:style>
  <w:style w:type="paragraph" w:styleId="TableCaptionSmall">
    <w:name w:val="TableCaptionSmall"/>
    <w:basedOn w:val="Normal"/>
    <w:qFormat/>
    <w:pPr>
      <w:widowControl w:val="false"/>
      <w:spacing w:lineRule="auto" w:line="360"/>
      <w:jc w:val="center"/>
    </w:pPr>
    <w:rPr>
      <w:rFonts w:ascii="Tahoma" w:hAnsi="Tahoma" w:cs="Tahoma"/>
      <w:b/>
      <w:sz w:val="20"/>
      <w:szCs w:val="24"/>
    </w:rPr>
  </w:style>
  <w:style w:type="paragraph" w:styleId="NormalIndent">
    <w:name w:val="Normal Indent"/>
    <w:basedOn w:val="Normal"/>
    <w:qFormat/>
    <w:pPr>
      <w:ind w:left="720" w:right="0" w:hanging="0"/>
    </w:pPr>
    <w:rPr/>
  </w:style>
  <w:style w:type="paragraph" w:styleId="BalloonText">
    <w:name w:val="Balloon Text"/>
    <w:basedOn w:val="Normal"/>
    <w:qFormat/>
    <w:pPr>
      <w:spacing w:lineRule="auto" w:line="240" w:before="0" w:after="0"/>
    </w:pPr>
    <w:rPr>
      <w:rFonts w:ascii="Lucida Grande" w:hAnsi="Lucida Grande" w:cs="Lucida Grande"/>
      <w:sz w:val="18"/>
      <w:szCs w:val="18"/>
    </w:rPr>
  </w:style>
  <w:style w:type="paragraph" w:styleId="Level2bullet">
    <w:name w:val=" level 2 bullet"/>
    <w:basedOn w:val="Normal"/>
    <w:qFormat/>
    <w:pPr>
      <w:tabs>
        <w:tab w:val="left" w:pos="720" w:leader="none"/>
        <w:tab w:val="left" w:pos="5760" w:leader="none"/>
      </w:tabs>
      <w:spacing w:lineRule="auto" w:line="240" w:before="0" w:after="0"/>
      <w:ind w:left="576" w:right="720" w:hanging="288"/>
      <w:jc w:val="left"/>
    </w:pPr>
    <w:rPr>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kiotviet.v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2893</TotalTime>
  <Application>LibreOffice/6.0.6.2$Linux_X86_64 LibreOffice_project/00m0$Build-2</Application>
  <Pages>28</Pages>
  <Words>1875</Words>
  <Characters>9726</Characters>
  <CharactersWithSpaces>11076</CharactersWithSpaces>
  <Paragraphs>513</Paragraphs>
  <Company>MCIS JSU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2016-05-07T17:06:00Z</dcterms:created>
  <dc:creator>Dennis Martin</dc:creator>
  <dc:description/>
  <dc:language>en-US</dc:language>
  <cp:lastModifiedBy/>
  <cp:lastPrinted>2016-05-07T17:04:00Z</cp:lastPrinted>
  <dcterms:modified xsi:type="dcterms:W3CDTF">2018-10-08T09:58:30Z</dcterms:modified>
  <cp:revision>202</cp:revision>
  <dc:subject/>
  <dc:title>SDD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MCIS JSU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