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Khảo sát TOSS — 19/06/2026</w:t>
      </w:r>
    </w:p>
    <w:p>
      <w:pPr>
        <w:pStyle w:val="FirstParagraph"/>
      </w:pPr>
      <w:r>
        <w:rPr>
          <w:i/>
          <w:iCs/>
        </w:rPr>
        <w:t xml:space="preserve">Tích hợp TOSS với NetLine/OPS++ — trình bày theo QT02.BM.04 · v0.1 · 2026-06-23</w:t>
      </w:r>
    </w:p>
    <w:p>
      <w:r>
        <w:pict>
          <v:rect style="width:0;height:1.5pt" o:hralign="center" o:hrstd="t" o:hr="t"/>
        </w:pict>
      </w:r>
    </w:p>
    <w:bookmarkStart w:id="50" w:name="i.-thông-tin-chung"/>
    <w:p>
      <w:pPr>
        <w:pStyle w:val="Heading2"/>
      </w:pPr>
      <w:r>
        <w:t xml:space="preserve">I. Thông tin chung</w:t>
      </w:r>
    </w:p>
    <w:p>
      <w:pPr>
        <w:pStyle w:val="FirstParagraph"/>
      </w:pPr>
      <w:r>
        <w:rPr>
          <w:b/>
          <w:bCs/>
        </w:rPr>
        <w:t xml:space="preserve">Thời gian.</w:t>
      </w:r>
      <w:r>
        <w:t xml:space="preserve"> </w:t>
      </w:r>
      <w:r>
        <w:t xml:space="preserve">Buổi làm việc trực tuyến ngày 19/06/2026, kéo dài khoảng 43 phút.</w:t>
      </w:r>
    </w:p>
    <w:p>
      <w:pPr>
        <w:pStyle w:val="BodyText"/>
      </w:pPr>
      <w:r>
        <w:rPr>
          <w:b/>
          <w:bCs/>
        </w:rPr>
        <w:t xml:space="preserve">Mục đích.</w:t>
      </w:r>
      <w:r>
        <w:t xml:space="preserve"> </w:t>
      </w:r>
      <w:r>
        <w:t xml:space="preserve">Thống nhất phạm vi và phương thức tích hợp dữ liệu giữa hệ thống TOSS với hệ thống khai thác Netline Flight Ops++ (OPS++) mới mà Vietnam Airlines (VNA) đang triển khai cùng Lufthansa Systems (LHS). Buổi khảo sát xác định danh mục dữ liệu trao đổi hai chiều, phương thức truyền dữ liệu chính, cấu trúc thư mục lưu trữ và các mốc thời gian cần hoàn thành ngay trong tháng 6 và đầu tháng 7 năm 2026.</w:t>
      </w:r>
    </w:p>
    <w:p>
      <w:pPr>
        <w:pStyle w:val="BodyText"/>
      </w:pPr>
      <w:r>
        <w:rPr>
          <w:b/>
          <w:bCs/>
        </w:rPr>
        <w:t xml:space="preserve">Đối tượng tham dự.</w:t>
      </w:r>
      <w:r>
        <w:t xml:space="preserve"> </w:t>
      </w:r>
      <w:r>
        <w:t xml:space="preserve">Đại diện VNA gồm anh Nam và bạn An phụ trách tổng hợp yêu cầu tích hợp, đại diện đối tác triển khai NetLine từ phía Lufthansa Systems (gọi tắt là NetOps), đại diện Viettel gồm anh Sơn, anh Hiệp và chị Lê.</w:t>
      </w:r>
    </w:p>
    <w:p>
      <w:pPr>
        <w:pStyle w:val="BodyText"/>
      </w:pPr>
      <w:r>
        <w:rPr>
          <w:b/>
          <w:bCs/>
        </w:rPr>
        <w:t xml:space="preserve">Phạm vi khảo sát.</w:t>
      </w:r>
      <w:r>
        <w:t xml:space="preserve"> </w:t>
      </w:r>
      <w:r>
        <w:t xml:space="preserve">Buổi này tập trung vào hai câu hỏi lớn nhất là “gửi cái gì” và “gửi như nào” giữa TOSS và OPS++, chưa đi vào chi tiết từng trường dữ liệu của từng luồng. Phạm vi loại trừ các kết nối nội bộ của Lufthansa Systems (ví dụ Lido Fly4D đi thẳng sang NetLine) vì không thuộc trách nhiệm VNA và Viettel.</w:t>
      </w:r>
    </w:p>
    <w:p>
      <w:r>
        <w:pict>
          <v:rect style="width:0;height:1.5pt" o:hralign="center" o:hrstd="t" o:hr="t"/>
        </w:pict>
      </w:r>
    </w:p>
    <w:bookmarkEnd w:id="50"/>
    <w:bookmarkStart w:id="57" w:name="ii.-nội-dung-khảo-sát-theo-chủ-đề"/>
    <w:p>
      <w:pPr>
        <w:pStyle w:val="Heading2"/>
      </w:pPr>
      <w:r>
        <w:t xml:space="preserve">II. Nội dung khảo sát theo chủ đề</w:t>
      </w:r>
    </w:p>
    <w:bookmarkStart w:id="51" w:name="X14af03465c7cb842b37e1fc924abdbc47e2cc5c"/>
    <w:p>
      <w:pPr>
        <w:pStyle w:val="Heading3"/>
      </w:pPr>
      <w:r>
        <w:t xml:space="preserve">II.1. Mục tiêu và mức ưu tiên kết nối TOSS với NetLine/OPS++</w:t>
      </w:r>
    </w:p>
    <w:p>
      <w:pPr>
        <w:pStyle w:val="FirstParagraph"/>
      </w:pPr>
      <w:r>
        <w:rPr>
          <w:b/>
          <w:bCs/>
        </w:rPr>
        <w:t xml:space="preserve">Yêu cầu.</w:t>
      </w:r>
      <w:r>
        <w:t xml:space="preserve"> </w:t>
      </w:r>
      <w:r>
        <w:t xml:space="preserve">Phía VNA xác định việc tích hợp TOSS với OPS++ là dự án rất quan trọng và là ưu tiên hàng đầu trong giai đoạn triển khai TOSS, đứng trước các kết nối với các hệ thống khác còn lại trong danh mục . Lý do được nêu là OPS++ là hệ khai thác chính mới của VNA do Lufthansa Systems cung cấp, cần được tích hợp đồng bộ dữ liệu với toàn bộ hệ thống hiện có của VNA, trong đó có TOSS.</w:t>
      </w:r>
    </w:p>
    <w:p>
      <w:pPr>
        <w:pStyle w:val="BodyText"/>
      </w:pPr>
      <w:r>
        <w:rPr>
          <w:b/>
          <w:bCs/>
        </w:rPr>
        <w:t xml:space="preserve">Thảo luận và đề xuất.</w:t>
      </w:r>
      <w:r>
        <w:t xml:space="preserve"> </w:t>
      </w:r>
      <w:r>
        <w:t xml:space="preserve">Phía VNA thông báo hiện tại VNA đang làm việc với đối tác Lufthansa Systems để lấy danh mục dữ liệu và định dạng (format) mà LHS yêu cầu. Tài liệu mô tả phía NetOps đã gửi cho Viettel trước buổi họp; Viettel được đề nghị xem trước và phản hồi câu hỏi qua VNA, VNA sẽ trả lời nếu thuộc phạm vi của mình hoặc chuyển tiếp về NetOps .</w:t>
      </w:r>
    </w:p>
    <w:p>
      <w:pPr>
        <w:pStyle w:val="BodyText"/>
      </w:pPr>
      <w:r>
        <w:rPr>
          <w:b/>
          <w:bCs/>
        </w:rPr>
        <w:t xml:space="preserve">Kết luận.</w:t>
      </w:r>
      <w:r>
        <w:t xml:space="preserve"> </w:t>
      </w:r>
      <w:r>
        <w:t xml:space="preserve">Hai bên thống nhất xem kết nối TOSS với OPS++ là mục tiêu ưu tiên cao nhất của giai đoạn này. Quy trình xử lý câu hỏi là Viettel gửi câu hỏi cho VNA, VNA chủ trì trả lời hoặc làm cầu nối với NetOps .</w:t>
      </w:r>
    </w:p>
    <w:bookmarkEnd w:id="51"/>
    <w:bookmarkStart w:id="52" w:name="X94d75f1a21938748b20620aff0d77f945eddcdd"/>
    <w:p>
      <w:pPr>
        <w:pStyle w:val="Heading3"/>
      </w:pPr>
      <w:r>
        <w:t xml:space="preserve">II.2. Phạm vi dữ liệu trao đổi hai chiều giữa TOSS và OPS++</w:t>
      </w:r>
    </w:p>
    <w:p>
      <w:pPr>
        <w:pStyle w:val="FirstParagraph"/>
      </w:pPr>
      <w:r>
        <w:rPr>
          <w:b/>
          <w:bCs/>
        </w:rPr>
        <w:t xml:space="preserve">Yêu cầu.</w:t>
      </w:r>
      <w:r>
        <w:t xml:space="preserve"> </w:t>
      </w:r>
      <w:r>
        <w:t xml:space="preserve">Bạn An phía VNA đang tổng hợp toàn bộ kết nối dữ liệu hai chiều giữa TOSS và OPS++ theo bốn nội dung là chiều inbound vào OPS++, chiều outbound ra khỏi OPS++, mẫu điện trao đổi (sample), phương thức gửi và thời gian gửi . Bạn An trình bày trực tiếp bảng tổng hợp đang xây dựng và bản vẽ tổng thể luồng dữ liệu (high-level diagram) .</w:t>
      </w:r>
    </w:p>
    <w:p>
      <w:pPr>
        <w:pStyle w:val="BodyText"/>
      </w:pPr>
      <w:r>
        <w:rPr>
          <w:b/>
          <w:bCs/>
        </w:rPr>
        <w:t xml:space="preserve">Thảo luận và đề xuất.</w:t>
      </w:r>
      <w:r>
        <w:t xml:space="preserve"> </w:t>
      </w:r>
      <w:r>
        <w:t xml:space="preserve">Theo bạn An, bảng tổng hợp đã đánh dấu rõ các luồng inbound và outbound bằng màu vàng và gồm khoảng 19 luồng, trong đó 17 luồng inbound đi vào OPS++ và 2 luồng outbound đi ra từ OPS++ . Các nhóm dữ liệu inbound chính được điểm danh tại buổi họp gồm có:</w:t>
      </w:r>
    </w:p>
    <w:p>
      <w:pPr>
        <w:pStyle w:val="Compact"/>
        <w:numPr>
          <w:ilvl w:val="0"/>
          <w:numId w:val="1001"/>
        </w:numPr>
      </w:pPr>
      <w:r>
        <w:t xml:space="preserve">Bốn loại điện văn vận hành đi qua mạng SITA Text gồm điện movement MVT, điện MVA, điện divert (chuyển hướng) và điện LDM (load message tải) . Đối chiếu định dạng điện văn chuẩn của ngành (IATA Type B): MVT (Movement) và MVA (Movement Advice) là điện chuyển động tàu bay, gồm các điện Departure (định danh AD, giờ rời bến và cất cánh), Arrival (định danh AA, giờ hạ cánh và vào bến) và Delay (mã trễ chuyến); điện divert tương ứng điện DIV (Diversion) thông báo chuyển hướng hạ cánh ngoài kế hoạch; điện LDM là điện phân bổ tải. Chi tiết phần tử dữ liệu và ví dụ theo tài liệu OAG và sách trắng Type B Messaging của IATA.</w:t>
      </w:r>
    </w:p>
    <w:p>
      <w:pPr>
        <w:pStyle w:val="Compact"/>
        <w:numPr>
          <w:ilvl w:val="0"/>
          <w:numId w:val="1001"/>
        </w:numPr>
      </w:pPr>
      <w:r>
        <w:t xml:space="preserve">Điện FFM (Field Management Message) là điện do TOSS phải tự sinh ra từ dữ liệu tổng hợp các nguồn khác để chuyển sang OPS++. Đại diện Viettel đã thắc mắc về định nghĩa FFM và được xác nhận đây là điện liên quan đến dữ liệu nhiên liệu (fuel management), không phải điện hàng hóa hay điện hành khách, không liên quan kỹ thuật bảo dưỡng .</w:t>
      </w:r>
    </w:p>
    <w:p>
      <w:pPr>
        <w:pStyle w:val="Compact"/>
        <w:numPr>
          <w:ilvl w:val="0"/>
          <w:numId w:val="1001"/>
        </w:numPr>
      </w:pPr>
      <w:r>
        <w:t xml:space="preserve">Tệp tin lịch bay từ hệ thống Schedule Manager , sinh ba lần trong một ngày, đẩy vào một thư mục trên máy chủ trung gian; TOSS có trách nhiệm lấy về và chuyển tiếp sang OPS++ .</w:t>
      </w:r>
    </w:p>
    <w:p>
      <w:pPr>
        <w:pStyle w:val="Compact"/>
        <w:numPr>
          <w:ilvl w:val="0"/>
          <w:numId w:val="1001"/>
        </w:numPr>
      </w:pPr>
      <w:r>
        <w:t xml:space="preserve">Bốn nhóm thông tin liên quan đến hành khách lấy từ Amadeus PSS gồm Pack Detail (thông tin chi tiết của từng khách), thông tin chung của khách (passenger summary), thông tin khách nối chuyến và booking, và các điện cập nhật sau khi đã có danh sách ban đầu .</w:t>
      </w:r>
    </w:p>
    <w:p>
      <w:pPr>
        <w:pStyle w:val="Compact"/>
        <w:numPr>
          <w:ilvl w:val="0"/>
          <w:numId w:val="1001"/>
        </w:numPr>
      </w:pPr>
      <w:r>
        <w:t xml:space="preserve">Báo cáo Fuel Report tổng hợp sau chuyến bay, bao gồm nhiên liệu đã tiêu thụ và các thông tin liên quan như điện summary out-on-in .</w:t>
      </w:r>
    </w:p>
    <w:p>
      <w:pPr>
        <w:pStyle w:val="Compact"/>
        <w:numPr>
          <w:ilvl w:val="0"/>
          <w:numId w:val="1001"/>
        </w:numPr>
      </w:pPr>
      <w:r>
        <w:t xml:space="preserve">Crew Assignment là dữ liệu phân công tổ bay; Gate Info là thông tin cửa khởi hành .</w:t>
      </w:r>
    </w:p>
    <w:p>
      <w:pPr>
        <w:pStyle w:val="Compact"/>
        <w:numPr>
          <w:ilvl w:val="0"/>
          <w:numId w:val="1001"/>
        </w:numPr>
      </w:pPr>
      <w:r>
        <w:t xml:space="preserve">Fly Data lấy từ hệ thống ACDM (Airport Collaborative Decision Making) gồm các thông tin về T-SAT, C-TOT và các giờ liên quan .</w:t>
      </w:r>
    </w:p>
    <w:p>
      <w:pPr>
        <w:pStyle w:val="Compact"/>
        <w:numPr>
          <w:ilvl w:val="0"/>
          <w:numId w:val="1001"/>
        </w:numPr>
      </w:pPr>
      <w:r>
        <w:t xml:space="preserve">Thông tin NOTAM dự kiến lấy trực tiếp (chủ trương vừa được chốt nội bộ ngày 18/06/2026, một ngày trước buổi họp) thông qua kết nối publish trực tiếp với cơ quan quản lý bay . Riêng cho mục đích đẩy sang OPS++, TOSS mặc định đã có NOTAM về và chỉ tập trung xác định nội dung cần chuyển sang OPS++ .</w:t>
      </w:r>
    </w:p>
    <w:p>
      <w:pPr>
        <w:pStyle w:val="Compact"/>
        <w:numPr>
          <w:ilvl w:val="0"/>
          <w:numId w:val="1001"/>
        </w:numPr>
      </w:pPr>
      <w:r>
        <w:t xml:space="preserve">Thông tin tải hàng hóa lấy từ Cargo Spot và một số kênh khác .</w:t>
      </w:r>
    </w:p>
    <w:p>
      <w:pPr>
        <w:pStyle w:val="FirstParagraph"/>
      </w:pPr>
      <w:r>
        <w:t xml:space="preserve">Về chiều outbound từ OPS++ ra ngoài, bạn An nhấn mạnh đây là phần đang vướng mắc nhất. Trong phạm vi dự án, dữ liệu outbound sẽ được lấy qua cổng giao tiếp ISB của Lufthansa Systems, cổng này hỗ trợ nhiều giao thức như API, Web Service, hàng đợi (Queue) và FTP để bên thu nạp lựa chọn . Tuy nhiên, do OPS++ phiên bản mới đặt trên hạ tầng đám mây của Lufthansa Systems và không có cơ sở dữ liệu nội bộ để truy vấn trực tiếp như phiên bản NetLine cũ, nên phía Lufthansa Systems không khuyến nghị lấy toàn bộ dữ liệu qua ISB mà chỉ cho phép lấy phần dữ liệu thực sự cần cho mục đích báo cáo. Để có dữ liệu đủ cho các nghiệp vụ điều hành của TOSS và các hệ thống khác, VNA đang triển khai thêm phương án nhân bản dữ liệu (data duplicate) sang một cơ sở dữ liệu trung gian của NetLine . VNA chưa chốt phương án cuối là chỉ dùng ISB hay phối hợp ISB với data duplicate .</w:t>
      </w:r>
    </w:p>
    <w:p>
      <w:pPr>
        <w:pStyle w:val="BodyText"/>
      </w:pPr>
      <w:r>
        <w:t xml:space="preserve">Phía Viettel hỏi về sơ đồ tổng thể luồng dữ liệu để hiểu cách TOSS đứng giữa các nguồn dữ liệu và OPS++ . Bạn An giải thích nguyên tắc là TOSS sẽ vươn ra để lấy dữ liệu từ các hệ thống nguồn, một số dữ liệu sẽ được chuyển thẳng sang OPS++, một số khác cần xử lý và sinh ra tệp tin theo định dạng OPS++ yêu cầu trước khi gửi qua giao thức truyền tệp . Đại diện Viettel đề xuất hướng tiếp cận chuẩn hóa, theo đó các hệ thống nguồn đẩy vào TOSS rồi TOSS tự phân giã. Bạn An không đồng tình với cách này và làm rõ rằng trong phạm vi (scope) dự án, TOSS phải chủ động vươn ra lấy dữ liệu, không phải các hệ thống đẩy vào TOSS; lý do là các hệ thống nguồn là hệ thống đã có sẵn, không thể yêu cầu sửa đổi để chủ động gửi cho TOSS . Ngoại lệ là các kênh đặc thù như mạng SITA thì các điện văn có thể được gửi tới một địa chỉ TOSS hứng nhận.</w:t>
      </w:r>
    </w:p>
    <w:p>
      <w:pPr>
        <w:pStyle w:val="BodyText"/>
      </w:pPr>
      <w:r>
        <w:t xml:space="preserve">Bạn An cũng phân biệt hai loại điện dễ nhầm. Điện FFM là mẫu điện được gửi theo từng thời điểm trong chuyến bay, trong khi Fuel Report là báo cáo gửi một lần sau khi chuyến bay kết thúc và tổng hợp toàn bộ thông tin nhiên liệu đã tiêu thụ . Phân biệt giữa luồng đi qua TOSS và luồng đi trực tiếp giữa các hệ thống Lufthansa Systems được làm rõ thêm, theo đó các luồng giữa Lido Flight 4D và NetLine do Lufthansa Systems tự kết nối nội bộ, Viettel và TOSS chỉ ghi nhận, không tham gia thực hiện .</w:t>
      </w:r>
    </w:p>
    <w:p>
      <w:pPr>
        <w:pStyle w:val="BodyText"/>
      </w:pPr>
      <w:r>
        <w:rPr>
          <w:b/>
          <w:bCs/>
        </w:rPr>
        <w:t xml:space="preserve">Kết luận.</w:t>
      </w:r>
      <w:r>
        <w:t xml:space="preserve"> </w:t>
      </w:r>
      <w:r>
        <w:t xml:space="preserve">Hai bên thống nhất nguyên tắc TOSS là bên chủ động lấy dữ liệu từ các hệ thống nguồn rồi chuyển sang OPS++; danh mục dữ liệu inbound đầu tiên có khoảng 17 luồng và outbound có 2 luồng, sẽ được chi tiết hóa trong tệp tin Excel làm việc chung. Phía VNA chịu trách nhiệm hoàn thiện sample điện văn và phối hợp với Lufthansa Systems làm rõ định dạng cho từng luồng .</w:t>
      </w:r>
    </w:p>
    <w:bookmarkEnd w:id="52"/>
    <w:bookmarkStart w:id="53" w:name="Xed194571c0ca8b56bfd4ade945f5e0fbb94f155"/>
    <w:p>
      <w:pPr>
        <w:pStyle w:val="Heading3"/>
      </w:pPr>
      <w:r>
        <w:t xml:space="preserve">II.3. Phương thức tích hợp dữ liệu và cấu trúc thư mục</w:t>
      </w:r>
    </w:p>
    <w:p>
      <w:pPr>
        <w:pStyle w:val="FirstParagraph"/>
      </w:pPr>
      <w:r>
        <w:rPr>
          <w:b/>
          <w:bCs/>
        </w:rPr>
        <w:t xml:space="preserve">Yêu cầu.</w:t>
      </w:r>
      <w:r>
        <w:t xml:space="preserve"> </w:t>
      </w:r>
      <w:r>
        <w:t xml:space="preserve">Phương thức truyền dữ liệu chính được VNA đề xuất là giao thức truyền tệp an toàn (SFTP — Secure File Transfer Protocol). Bản ghi phiên âm cụm này thành nhiều dạng khác nhau, nhưng có hai vị trí đọc thẳng là</w:t>
      </w:r>
      <w:r>
        <w:t xml:space="preserve"> </w:t>
      </w:r>
      <w:r>
        <w:t xml:space="preserve">“sftp”</w:t>
      </w:r>
      <w:r>
        <w:t xml:space="preserve"> </w:t>
      </w:r>
      <w:r>
        <w:t xml:space="preserve">và cơ chế xác thực bằng Private Key đúng đặc trưng của SFTP nên xác định đây là SFTP. VNA sẽ chủ trì xây dựng máy chủ SFTP đặt trên hạ tầng của VNA, cấp quyền truy cập cho phía Lufthansa Systems để bên đó kết nối vào lấy và đẩy dữ liệu .</w:t>
      </w:r>
    </w:p>
    <w:p>
      <w:pPr>
        <w:pStyle w:val="BodyText"/>
      </w:pPr>
      <w:r>
        <w:rPr>
          <w:b/>
          <w:bCs/>
        </w:rPr>
        <w:t xml:space="preserve">Thảo luận và đề xuất.</w:t>
      </w:r>
      <w:r>
        <w:t xml:space="preserve"> </w:t>
      </w:r>
      <w:r>
        <w:t xml:space="preserve">Phía NetOps không có yêu cầu đặc biệt nào về máy chủ SFTP. NetOps đề nghị VNA cài đặt theo chuẩn thông thường và cung cấp các thông tin xác thực gồm Private Key (khóa riêng) và User Path (đường dẫn người dùng). Yêu cầu quan trọng nhất từ phía NetOps là VNA xây dựng cấu trúc thư mục đúng theo kiến nghị NetOps đưa ra . Thời điểm cập nhật dữ liệu lên máy chủ SFTP cho từng chiều inbound và outbound, cũng như chu kỳ đồng bộ, thời gian lưu trữ và thời điểm xóa dữ liệu cũ sẽ được làm việc thêm với Lufthansa Systems cho từng loại dữ liệu cụ thể . Đối chiếu với YCKT sheet-06 (Tích hợp) dòng 1</w:t>
      </w:r>
      <w:r>
        <w:t xml:space="preserve"> </w:t>
      </w:r>
      <w:r>
        <w:t xml:space="preserve">“Netline Flight Ops++”</w:t>
      </w:r>
      <w:r>
        <w:t xml:space="preserve"> </w:t>
      </w:r>
      <w:r>
        <w:t xml:space="preserve">cho thấy mục này hiện chưa kèm danh sách dữ liệu chi tiết, nên thời điểm gửi và quy tắc lưu trữ vẫn là khoảng trống cần VNA phối hợp với Lufthansa Systems bổ sung.</w:t>
      </w:r>
    </w:p>
    <w:p>
      <w:pPr>
        <w:pStyle w:val="BodyText"/>
      </w:pPr>
      <w:r>
        <w:t xml:space="preserve">Bạn An mô tả cấu trúc thư mục được NetOps đề xuất. Mỗi đầu dữ liệu sẽ có một thư mục riêng (ví dụ thư mục tên</w:t>
      </w:r>
      <w:r>
        <w:t xml:space="preserve"> </w:t>
      </w:r>
      <w:r>
        <w:rPr>
          <w:rStyle w:val="VerbatimChar"/>
        </w:rPr>
        <w:t xml:space="preserve">OPS_NAM</w:t>
      </w:r>
      <w:r>
        <w:t xml:space="preserve"> </w:t>
      </w:r>
      <w:r>
        <w:t xml:space="preserve">cho một loại dữ liệu cụ thể). Trong thư mục này có ba thư mục con gồm thư mục tạm (Temp) để hệ thống ghi tệp tin đang chuyển dở, thư mục lấy (Pickup) để phía Lufthansa Systems đọc tệp đã hoàn tất, và thư mục lưu trữ (Archive) để giữ tệp đã chuyển khi cần lưu vết. Cơ chế ghi gồm hai bước nhằm tránh việc phía nhận sao chép nhầm tệp đang ghi dở, theo đó hệ thống gửi sẽ tải tệp vào thư mục Temp, sau khi hoàn tất mới sao chép sang thư mục Pickup cho phía nhận lấy đi, có thể xóa sau khi đã được lấy thành công .</w:t>
      </w:r>
    </w:p>
    <w:p>
      <w:pPr>
        <w:pStyle w:val="BodyText"/>
      </w:pPr>
      <w:r>
        <w:t xml:space="preserve">Phía Viettel đặt câu hỏi về phương thức kết nối mạng giữa máy chủ SFTP của VNA và hệ thống Lufthansa Systems. VNA xác nhận hai bên sẽ kết nối qua đường mạng riêng ảo (VPN) trên nền dải IP nội bộ, dự kiến cấu hình trong buổi làm việc ngày 24/06/2026 với sự tham gia của cả khối Chuyển đổi số (CĐS) và Hạ tầng phía VNA cùng đại diện Viettel .</w:t>
      </w:r>
    </w:p>
    <w:p>
      <w:pPr>
        <w:pStyle w:val="BodyText"/>
      </w:pPr>
      <w:r>
        <w:rPr>
          <w:b/>
          <w:bCs/>
        </w:rPr>
        <w:t xml:space="preserve">Kết luận.</w:t>
      </w:r>
      <w:r>
        <w:t xml:space="preserve"> </w:t>
      </w:r>
      <w:r>
        <w:t xml:space="preserve">Hai bên thống nhất phương thức tích hợp chính là SFTP. VNA chịu trách nhiệm xây dựng máy chủ SFTP và cấu trúc thư mục theo kiến nghị NetOps gồm ba thư mục con Temp, Pickup, Archive cho mỗi đầu dữ liệu. Phương thức kết nối là VPN trên dải IP nội bộ .</w:t>
      </w:r>
    </w:p>
    <w:p>
      <w:pPr>
        <w:pStyle w:val="BodyText"/>
      </w:pPr>
      <w:r>
        <w:rPr>
          <w:b/>
          <w:bCs/>
        </w:rPr>
        <w:t xml:space="preserve">Đối chiếu sơ đồ và YCKT.</w:t>
      </w:r>
      <w:r>
        <w:t xml:space="preserve"> </w:t>
      </w:r>
      <w:r>
        <w:t xml:space="preserve">Sơ đồ Inbound/Outbound Architecture của OPS++ (file</w:t>
      </w:r>
      <w:r>
        <w:t xml:space="preserve"> </w:t>
      </w:r>
      <w:r>
        <w:rPr>
          <w:rStyle w:val="VerbatimChar"/>
        </w:rPr>
        <w:t xml:space="preserve">Sơ đồ tích hợp Ops++.png</w:t>
      </w:r>
      <w:r>
        <w:t xml:space="preserve"> </w:t>
      </w:r>
      <w:r>
        <w:t xml:space="preserve">và bản</w:t>
      </w:r>
      <w:r>
        <w:t xml:space="preserve"> </w:t>
      </w:r>
      <w:r>
        <w:rPr>
          <w:rStyle w:val="VerbatimChar"/>
        </w:rPr>
        <w:t xml:space="preserve">Ops++-integration-architecture.drawio</w:t>
      </w:r>
      <w:r>
        <w:t xml:space="preserve">) minh hoạ rõ ISB đứng vai trò</w:t>
      </w:r>
      <w:r>
        <w:t xml:space="preserve"> </w:t>
      </w:r>
      <w:r>
        <w:t xml:space="preserve">“integration gateway of OPS++”</w:t>
      </w:r>
      <w:r>
        <w:t xml:space="preserve"> </w:t>
      </w:r>
      <w:r>
        <w:t xml:space="preserve">cho cả hai chiều dữ liệu. Sơ đồ cho thấy phía Inbound các hệ thống (TOSS, SITA, SABRE SCHED, AMADEUS, AVES, A-CDM, Flight, Cargo Spot) đi qua khối TOSS rồi qua ISB vào trung tâm NetLine/OPS++; phía Outbound dữ liệu đi từ NetLine/OPS++ qua ISB sang TOSS rồi phân phối tới SSIM, SABRE SCHED, VNA Others System, AMADEUS, AMOS, Flight sched, Lido Flight 4D. Hình ảnh này khớp với mô tả của bạn An là TOSS đứng trung gian giữa các hệ thống nguồn và OPS++, và phù hợp với việc lấy outbound qua ISB chứ không truy cập trực tiếp vào lõi OPS++</w:t>
      </w:r>
      <w:r>
        <w:t xml:space="preserve"> </w:t>
      </w:r>
      <w:r>
        <w:rPr>
          <w:rStyle w:val="VerbatimChar"/>
        </w:rPr>
        <w:t xml:space="preserve">[Ops++ sơ đồ]</w:t>
      </w:r>
      <w:r>
        <w:t xml:space="preserve">. Đối chiếu danh mục dữ liệu với YCKT sheet-06 (Tích hợp), các nhóm hệ thống mà transcript đã nhắc đến có mặt trong sheet này gồm Netline Flight Ops++ (dòng 1), Schedule (SSIM/ASM/SSM — dòng 6), AMOS (dòng 10), Amadeus PSS (dòng 13), Lido Flight 4D (dòng 14), ACDM (dòng 18), Cargo Spot (dòng 21) và SITA TEXT (dòng 34). Như vậy danh mục buổi 19/06 khớp khung danh mục sheet-06, đồng thời bổ sung tên các điện văn chi tiết (MVT/MVA/divert/LDM/FFM/Fuel Report) mà sheet-06 chưa nêu cụ thể .</w:t>
      </w:r>
    </w:p>
    <w:bookmarkEnd w:id="53"/>
    <w:bookmarkStart w:id="54" w:name="X0bdffa5a146c3d34f88521fa70723669cf56445"/>
    <w:p>
      <w:pPr>
        <w:pStyle w:val="Heading3"/>
      </w:pPr>
      <w:r>
        <w:t xml:space="preserve">II.4. Vai trò và quy trình phối hợp giữa VNA, Lufthansa Systems và Viettel</w:t>
      </w:r>
    </w:p>
    <w:p>
      <w:pPr>
        <w:pStyle w:val="FirstParagraph"/>
      </w:pPr>
      <w:r>
        <w:rPr>
          <w:b/>
          <w:bCs/>
        </w:rPr>
        <w:t xml:space="preserve">Yêu cầu.</w:t>
      </w:r>
      <w:r>
        <w:t xml:space="preserve"> </w:t>
      </w:r>
      <w:r>
        <w:t xml:space="preserve">Buổi họp xác lập rõ ba bên liên quan trong quá trình tích hợp gồm VNA chủ trì điều phối, Lufthansa Systems sở hữu hệ thống OPS++ và đưa ra tài liệu hướng dẫn tích hợp, và Viettel là đơn vị xây dựng TOSS, cần đối chiếu yêu cầu kỹ thuật và đặt câu hỏi nghiệp vụ .</w:t>
      </w:r>
    </w:p>
    <w:p>
      <w:pPr>
        <w:pStyle w:val="BodyText"/>
      </w:pPr>
      <w:r>
        <w:rPr>
          <w:b/>
          <w:bCs/>
        </w:rPr>
        <w:t xml:space="preserve">Thảo luận và đề xuất.</w:t>
      </w:r>
      <w:r>
        <w:t xml:space="preserve"> </w:t>
      </w:r>
      <w:r>
        <w:t xml:space="preserve">Phía VNA làm việc với Lufthansa Systems để lấy danh mục dữ liệu và định dạng. Viettel có trách nhiệm xem trước tài liệu LHS đã gửi, nêu vấn đề hoặc câu hỏi qua VNA. Nếu vướng mắc thuộc phạm vi VNA, VNA sẽ trả lời ngay; nếu vướng mắc thuộc kỹ thuật của OPS++ hoặc Lufthansa Systems thì VNA chuyển tiếp về NetOps . Phía Viettel xác nhận chỉ quan tâm đến các luồng tô vàng (các luồng VNA đã đánh dấu là trong phạm vi TOSS phải xử lý), không quan tâm các luồng nội bộ Lufthansa Systems .</w:t>
      </w:r>
    </w:p>
    <w:p>
      <w:pPr>
        <w:pStyle w:val="BodyText"/>
      </w:pPr>
      <w:r>
        <w:t xml:space="preserve">Bạn An đề xuất tổ chức tài liệu chi tiết theo từng luồng dữ liệu, trong đó tệp tin Excel tổng hợp giữ vai trò bảng làm việc chung và mỗi luồng có một thư mục riêng chứa mẫu điện và sample dữ liệu chi tiết . Hai bên đồng thuận bắt đầu công việc chi tiết từ tuần kế tiếp, dự kiến từ thứ ba tuần sau (24/06/2026) .</w:t>
      </w:r>
    </w:p>
    <w:p>
      <w:pPr>
        <w:pStyle w:val="BodyText"/>
      </w:pPr>
      <w:r>
        <w:rPr>
          <w:b/>
          <w:bCs/>
        </w:rPr>
        <w:t xml:space="preserve">Kết luận.</w:t>
      </w:r>
      <w:r>
        <w:t xml:space="preserve"> </w:t>
      </w:r>
      <w:r>
        <w:t xml:space="preserve">VNA chủ trì phối hợp, làm cầu nối với Lufthansa Systems. Viettel phản hồi tài liệu và đặt câu hỏi qua VNA. Tài liệu chi tiết được tổ chức theo từng luồng dữ liệu, có tệp tin Excel làm bảng tổng hợp. Lịch làm việc tiếp theo bắt đầu từ thứ ba 24/06/2026 .</w:t>
      </w:r>
    </w:p>
    <w:bookmarkEnd w:id="54"/>
    <w:bookmarkStart w:id="55" w:name="Xda18586d081615c799bcd4bb6df23dba184c8b4"/>
    <w:p>
      <w:pPr>
        <w:pStyle w:val="Heading3"/>
      </w:pPr>
      <w:r>
        <w:t xml:space="preserve">II.5. Mốc thời gian triển khai SFTP và VPN</w:t>
      </w:r>
    </w:p>
    <w:p>
      <w:pPr>
        <w:pStyle w:val="FirstParagraph"/>
      </w:pPr>
      <w:r>
        <w:rPr>
          <w:b/>
          <w:bCs/>
        </w:rPr>
        <w:t xml:space="preserve">Yêu cầu.</w:t>
      </w:r>
      <w:r>
        <w:t xml:space="preserve"> </w:t>
      </w:r>
      <w:r>
        <w:t xml:space="preserve">Hai mốc thời gian được nhắc lại nhiều lần trong buổi họp gồm ngày 24/06/2026 là buổi làm việc cấu hình VPN giữa hai bên, và ngày 01/07/2026 là hạn hoàn thành máy chủ SFTP để đường truyền dữ liệu sẵn sàng .</w:t>
      </w:r>
    </w:p>
    <w:p>
      <w:pPr>
        <w:pStyle w:val="BodyText"/>
      </w:pPr>
      <w:r>
        <w:rPr>
          <w:b/>
          <w:bCs/>
        </w:rPr>
        <w:t xml:space="preserve">Thảo luận và đề xuất.</w:t>
      </w:r>
      <w:r>
        <w:t xml:space="preserve"> </w:t>
      </w:r>
      <w:r>
        <w:t xml:space="preserve">Phía Viettel cho biết trước ngày 24/06/2026 cần thiết lập xong máy chủ và có thư mục SFTP để buổi làm việc 24/06 có thể tiến hành cấu hình VPN cùng khối Chuyển đổi số và Hạ tầng của VNA cùng Lufthansa Systems . Trường hợp chưa kịp cấu trúc thư mục đầy đủ, hai bên thống nhất chỉ cần có máy chủ và mở cổng (port) SFTP để test kết nối thông . Mục tiêu cuối là trước ngày 01/07/2026 máy chủ SFTP phải hoàn tất vận hành .</w:t>
      </w:r>
    </w:p>
    <w:p>
      <w:pPr>
        <w:pStyle w:val="BodyText"/>
      </w:pPr>
      <w:r>
        <w:t xml:space="preserve">Phía Viettel cũng đặt vấn đề hệ điều hành và cài đặt máy chủ chưa hoàn tất, cần điều chỉnh thêm; phía VNA đề nghị Viettel xác nhận trả lời về khả năng đáp ứng mốc 24/06 trong chiều 19/06 sau khi nội bộ thống nhất . Buổi 24/06 có sự tham gia của các bên Viettel, Chuyển đổi số và Hạ tầng VNA, và đại diện Lufthansa Systems để cấu hình VPN, kết nối thử và xác nhận thông luồng .</w:t>
      </w:r>
    </w:p>
    <w:p>
      <w:pPr>
        <w:pStyle w:val="BodyText"/>
      </w:pPr>
      <w:r>
        <w:rPr>
          <w:b/>
          <w:bCs/>
        </w:rPr>
        <w:t xml:space="preserve">Kết luận.</w:t>
      </w:r>
      <w:r>
        <w:t xml:space="preserve"> </w:t>
      </w:r>
      <w:r>
        <w:t xml:space="preserve">Hai bên thống nhất hai mốc cứng gồm máy chủ SFTP sẵn sàng test kết nối trong ngày 24/06/2026, máy chủ SFTP hoàn tất cùng cấu trúc thư mục trước ngày 01/07/2026 .</w:t>
      </w:r>
    </w:p>
    <w:bookmarkEnd w:id="55"/>
    <w:bookmarkStart w:id="56" w:name="Xa286920bd6d853d6e17420ded951efe3ef5b4e8"/>
    <w:p>
      <w:pPr>
        <w:pStyle w:val="Heading3"/>
      </w:pPr>
      <w:r>
        <w:t xml:space="preserve">II.6. Lộ trình go-live OPS++ và song hành với NetLine cũ</w:t>
      </w:r>
    </w:p>
    <w:p>
      <w:pPr>
        <w:pStyle w:val="FirstParagraph"/>
      </w:pPr>
      <w:r>
        <w:rPr>
          <w:b/>
          <w:bCs/>
        </w:rPr>
        <w:t xml:space="preserve">Yêu cầu.</w:t>
      </w:r>
      <w:r>
        <w:t xml:space="preserve"> </w:t>
      </w:r>
      <w:r>
        <w:t xml:space="preserve">Phía Viettel đề cập trong giai đoạn chuyển tiếp TOSS vẫn phải sẵn sàng cả hai kênh lấy dữ liệu là NetLine cũ và OPS++ mới, để khi Lufthansa Systems cắt chuyển (cutover) thì TOSS có thể chuyển nguồn lấy dữ liệu chỉ bằng một thao tác .</w:t>
      </w:r>
    </w:p>
    <w:p>
      <w:pPr>
        <w:pStyle w:val="BodyText"/>
      </w:pPr>
      <w:r>
        <w:rPr>
          <w:b/>
          <w:bCs/>
        </w:rPr>
        <w:t xml:space="preserve">Thảo luận và đề xuất.</w:t>
      </w:r>
      <w:r>
        <w:t xml:space="preserve"> </w:t>
      </w:r>
      <w:r>
        <w:t xml:space="preserve">Phía VNA xác nhận giai đoạn chuyển tiếp sẽ ưu tiên dùng NetLine cho các luồng nghiệp vụ chính, đồng thời chuẩn bị nền tảng để khi OPS++ go-live thì chỉ cần bật chuyển sang OPS++. Lịch dự kiến cho mốc cắt chuyển là khoảng đầu tháng 03/2027 . Phía VNA giải thích thời điểm OPS++ go-live (đi vào vận hành chính thức) dự kiến vào khoảng tháng 9, sau đó chạy song song với NetLine cũ đến khoảng tháng 3 năm sau mới cắt chuyển hoàn toàn .</w:t>
      </w:r>
    </w:p>
    <w:p>
      <w:pPr>
        <w:pStyle w:val="BodyText"/>
      </w:pPr>
      <w:r>
        <w:t xml:space="preserve">Phía VNA làm rõ rằng giai đoạn duy trì hai nguồn không nằm trong phạm vi (scope) dự án tích hợp NetLine. Phần thuộc dự án dừng ở việc đảm bảo đầu ra của NetLine mới đi vào TOSS hoạt động đúng; phần TOSS xử lý dữ liệu sau khi đã có từ NetLine mới về là việc nội bộ TOSS và không thuộc phạm vi tích hợp . Tinh thần chung là phần tích hợp với OPS++ phải hoàn thiện trước, các nhiệm vụ liên quan sẽ được TOSS xử lý tiếp sau đó.</w:t>
      </w:r>
    </w:p>
    <w:p>
      <w:pPr>
        <w:pStyle w:val="BodyText"/>
      </w:pPr>
      <w:r>
        <w:rPr>
          <w:b/>
          <w:bCs/>
        </w:rPr>
        <w:t xml:space="preserve">Kết luận.</w:t>
      </w:r>
      <w:r>
        <w:t xml:space="preserve"> </w:t>
      </w:r>
      <w:r>
        <w:t xml:space="preserve">Lộ trình go-live OPS++ dự kiến vào tháng 9, chạy song song với NetLine cũ và cắt chuyển hoàn toàn vào khoảng tháng 3 năm sau . TOSS phải sẵn sàng cơ chế chuyển nguồn dữ liệu giữa hai kênh chỉ bằng một thao tác. Phần xử lý dữ liệu nội bộ TOSS sau khi đã thu nhận từ OPS++ không thuộc phạm vi tích hợp với NetLine .</w:t>
      </w:r>
    </w:p>
    <w:p>
      <w:r>
        <w:pict>
          <v:rect style="width:0;height:1.5pt" o:hralign="center" o:hrstd="t" o:hr="t"/>
        </w:pict>
      </w:r>
    </w:p>
    <w:bookmarkEnd w:id="56"/>
    <w:bookmarkEnd w:id="57"/>
    <w:bookmarkStart w:id="58" w:name="iii.-đã-thống-nhất"/>
    <w:p>
      <w:pPr>
        <w:pStyle w:val="Heading2"/>
      </w:pPr>
      <w:r>
        <w:t xml:space="preserve">III.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 thống nhất</w:t>
            </w:r>
          </w:p>
        </w:tc>
        <w:tc>
          <w:tcPr/>
          <w:p>
            <w:pPr>
              <w:pStyle w:val="Compact"/>
            </w:pPr>
            <w:r>
              <w:t xml:space="preserve">Tham chiếu</w:t>
            </w:r>
          </w:p>
        </w:tc>
      </w:tr>
      <w:tr>
        <w:tc>
          <w:tcPr/>
          <w:p>
            <w:pPr>
              <w:pStyle w:val="Compact"/>
            </w:pPr>
            <w:r>
              <w:t xml:space="preserve">1</w:t>
            </w:r>
          </w:p>
        </w:tc>
        <w:tc>
          <w:tcPr/>
          <w:p>
            <w:pPr>
              <w:pStyle w:val="Compact"/>
            </w:pPr>
            <w:r>
              <w:t xml:space="preserve">Kết nối TOSS với OPS++ là ưu tiên hàng đầu trong giai đoạn triển khai TOSS, đứng trước các kết nối khác.</w:t>
            </w:r>
          </w:p>
        </w:tc>
        <w:tc>
          <w:tcPr/>
          <w:p>
            <w:pPr>
              <w:pStyle w:val="Compact"/>
            </w:pPr>
          </w:p>
        </w:tc>
      </w:tr>
      <w:tr>
        <w:tc>
          <w:tcPr/>
          <w:p>
            <w:pPr>
              <w:pStyle w:val="Compact"/>
            </w:pPr>
            <w:r>
              <w:t xml:space="preserve">2</w:t>
            </w:r>
          </w:p>
        </w:tc>
        <w:tc>
          <w:tcPr/>
          <w:p>
            <w:pPr>
              <w:pStyle w:val="Compact"/>
            </w:pPr>
            <w:r>
              <w:t xml:space="preserve">Quy trình câu hỏi đi qua VNA. VNA trả lời nếu thuộc phạm vi của VNA hoặc chuyển tiếp về NetOps.</w:t>
            </w:r>
          </w:p>
        </w:tc>
        <w:tc>
          <w:tcPr/>
          <w:p>
            <w:pPr>
              <w:pStyle w:val="Compact"/>
            </w:pPr>
          </w:p>
        </w:tc>
      </w:tr>
      <w:tr>
        <w:tc>
          <w:tcPr/>
          <w:p>
            <w:pPr>
              <w:pStyle w:val="Compact"/>
            </w:pPr>
            <w:r>
              <w:t xml:space="preserve">3</w:t>
            </w:r>
          </w:p>
        </w:tc>
        <w:tc>
          <w:tcPr/>
          <w:p>
            <w:pPr>
              <w:pStyle w:val="Compact"/>
            </w:pPr>
            <w:r>
              <w:t xml:space="preserve">Phương thức truyền dữ liệu chính giữa TOSS và OPS++ là SFTP.</w:t>
            </w:r>
          </w:p>
        </w:tc>
        <w:tc>
          <w:tcPr/>
          <w:p>
            <w:pPr>
              <w:pStyle w:val="Compact"/>
            </w:pPr>
          </w:p>
        </w:tc>
      </w:tr>
      <w:tr>
        <w:tc>
          <w:tcPr/>
          <w:p>
            <w:pPr>
              <w:pStyle w:val="Compact"/>
            </w:pPr>
            <w:r>
              <w:t xml:space="preserve">4</w:t>
            </w:r>
          </w:p>
        </w:tc>
        <w:tc>
          <w:tcPr/>
          <w:p>
            <w:pPr>
              <w:pStyle w:val="Compact"/>
            </w:pPr>
            <w:r>
              <w:t xml:space="preserve">VNA chủ trì xây dựng máy chủ SFTP đặt tại hạ tầng VNA, cấp quyền cho Lufthansa Systems kết nối vào.</w:t>
            </w:r>
          </w:p>
        </w:tc>
        <w:tc>
          <w:tcPr/>
          <w:p>
            <w:pPr>
              <w:pStyle w:val="Compact"/>
            </w:pPr>
          </w:p>
        </w:tc>
      </w:tr>
      <w:tr>
        <w:tc>
          <w:tcPr/>
          <w:p>
            <w:pPr>
              <w:pStyle w:val="Compact"/>
            </w:pPr>
            <w:r>
              <w:t xml:space="preserve">5</w:t>
            </w:r>
          </w:p>
        </w:tc>
        <w:tc>
          <w:tcPr/>
          <w:p>
            <w:pPr>
              <w:pStyle w:val="Compact"/>
            </w:pPr>
            <w:r>
              <w:t xml:space="preserve">NetOps không có yêu cầu đặc biệt về cài đặt SFTP, chỉ yêu cầu Private Key, User Path và cấu trúc thư mục theo kiến nghị.</w:t>
            </w:r>
          </w:p>
        </w:tc>
        <w:tc>
          <w:tcPr/>
          <w:p>
            <w:pPr>
              <w:pStyle w:val="Compact"/>
            </w:pPr>
          </w:p>
        </w:tc>
      </w:tr>
      <w:tr>
        <w:tc>
          <w:tcPr/>
          <w:p>
            <w:pPr>
              <w:pStyle w:val="Compact"/>
            </w:pPr>
            <w:r>
              <w:t xml:space="preserve">6</w:t>
            </w:r>
          </w:p>
        </w:tc>
        <w:tc>
          <w:tcPr/>
          <w:p>
            <w:pPr>
              <w:pStyle w:val="Compact"/>
            </w:pPr>
            <w:r>
              <w:t xml:space="preserve">Cấu trúc thư mục chuẩn gồm ba thư mục con cho mỗi đầu dữ liệu là Temp, Pickup và Archive.</w:t>
            </w:r>
          </w:p>
        </w:tc>
        <w:tc>
          <w:tcPr/>
          <w:p>
            <w:pPr>
              <w:pStyle w:val="Compact"/>
            </w:pPr>
          </w:p>
        </w:tc>
      </w:tr>
      <w:tr>
        <w:tc>
          <w:tcPr/>
          <w:p>
            <w:pPr>
              <w:pStyle w:val="Compact"/>
            </w:pPr>
            <w:r>
              <w:t xml:space="preserve">7</w:t>
            </w:r>
          </w:p>
        </w:tc>
        <w:tc>
          <w:tcPr/>
          <w:p>
            <w:pPr>
              <w:pStyle w:val="Compact"/>
            </w:pPr>
            <w:r>
              <w:t xml:space="preserve">Nguyên tắc TOSS chủ động vươn ra lấy dữ liệu từ các hệ thống nguồn, không phải các hệ thống đẩy vào TOSS. Ngoại lệ là các kênh đặc thù như mạng SITA.</w:t>
            </w:r>
          </w:p>
        </w:tc>
        <w:tc>
          <w:tcPr/>
          <w:p>
            <w:pPr>
              <w:pStyle w:val="Compact"/>
            </w:pPr>
          </w:p>
        </w:tc>
      </w:tr>
      <w:tr>
        <w:tc>
          <w:tcPr/>
          <w:p>
            <w:pPr>
              <w:pStyle w:val="Compact"/>
            </w:pPr>
            <w:r>
              <w:t xml:space="preserve">8</w:t>
            </w:r>
          </w:p>
        </w:tc>
        <w:tc>
          <w:tcPr/>
          <w:p>
            <w:pPr>
              <w:pStyle w:val="Compact"/>
            </w:pPr>
            <w:r>
              <w:t xml:space="preserve">Phạm vi tích hợp bao gồm khoảng 17 luồng inbound đi vào OPS++ và 2 luồng outbound đi ra từ OPS++.</w:t>
            </w:r>
          </w:p>
        </w:tc>
        <w:tc>
          <w:tcPr/>
          <w:p>
            <w:pPr>
              <w:pStyle w:val="Compact"/>
            </w:pPr>
          </w:p>
        </w:tc>
      </w:tr>
      <w:tr>
        <w:tc>
          <w:tcPr/>
          <w:p>
            <w:pPr>
              <w:pStyle w:val="Compact"/>
            </w:pPr>
            <w:r>
              <w:t xml:space="preserve">9</w:t>
            </w:r>
          </w:p>
        </w:tc>
        <w:tc>
          <w:tcPr/>
          <w:p>
            <w:pPr>
              <w:pStyle w:val="Compact"/>
            </w:pPr>
            <w:r>
              <w:t xml:space="preserve">Phương thức kết nối mạng giữa SFTP của VNA và Lufthansa Systems là VPN trên dải IP nội bộ.</w:t>
            </w:r>
          </w:p>
        </w:tc>
        <w:tc>
          <w:tcPr/>
          <w:p>
            <w:pPr>
              <w:pStyle w:val="Compact"/>
            </w:pPr>
          </w:p>
        </w:tc>
      </w:tr>
      <w:tr>
        <w:tc>
          <w:tcPr/>
          <w:p>
            <w:pPr>
              <w:pStyle w:val="Compact"/>
            </w:pPr>
            <w:r>
              <w:t xml:space="preserve">10</w:t>
            </w:r>
          </w:p>
        </w:tc>
        <w:tc>
          <w:tcPr/>
          <w:p>
            <w:pPr>
              <w:pStyle w:val="Compact"/>
            </w:pPr>
            <w:r>
              <w:t xml:space="preserve">Mốc 24/06/2026 là buổi cấu hình VPN giữa Viettel, khối Chuyển đổi số và Hạ tầng VNA, và Lufthansa Systems. Trước mốc này máy chủ SFTP cần sẵn sàng để test thông kết nối.</w:t>
            </w:r>
          </w:p>
        </w:tc>
        <w:tc>
          <w:tcPr/>
          <w:p>
            <w:pPr>
              <w:pStyle w:val="Compact"/>
            </w:pPr>
          </w:p>
        </w:tc>
      </w:tr>
      <w:tr>
        <w:tc>
          <w:tcPr/>
          <w:p>
            <w:pPr>
              <w:pStyle w:val="Compact"/>
            </w:pPr>
            <w:r>
              <w:t xml:space="preserve">11</w:t>
            </w:r>
          </w:p>
        </w:tc>
        <w:tc>
          <w:tcPr/>
          <w:p>
            <w:pPr>
              <w:pStyle w:val="Compact"/>
            </w:pPr>
            <w:r>
              <w:t xml:space="preserve">Mốc 01/07/2026 là hạn cuối hoàn thành máy chủ SFTP và cấu trúc thư mục để đường truyền dữ liệu sẵn sàng.</w:t>
            </w:r>
          </w:p>
        </w:tc>
        <w:tc>
          <w:tcPr/>
          <w:p>
            <w:pPr>
              <w:pStyle w:val="Compact"/>
            </w:pPr>
          </w:p>
        </w:tc>
      </w:tr>
      <w:tr>
        <w:tc>
          <w:tcPr/>
          <w:p>
            <w:pPr>
              <w:pStyle w:val="Compact"/>
            </w:pPr>
            <w:r>
              <w:t xml:space="preserve">12</w:t>
            </w:r>
          </w:p>
        </w:tc>
        <w:tc>
          <w:tcPr/>
          <w:p>
            <w:pPr>
              <w:pStyle w:val="Compact"/>
            </w:pPr>
            <w:r>
              <w:t xml:space="preserve">Tài liệu chi tiết tổ chức theo từng luồng dữ liệu, có tệp tin Excel làm bảng tổng hợp chung và thư mục riêng chứa sample điện văn của từng luồng.</w:t>
            </w:r>
          </w:p>
        </w:tc>
        <w:tc>
          <w:tcPr/>
          <w:p>
            <w:pPr>
              <w:pStyle w:val="Compact"/>
            </w:pPr>
          </w:p>
        </w:tc>
      </w:tr>
      <w:tr>
        <w:tc>
          <w:tcPr/>
          <w:p>
            <w:pPr>
              <w:pStyle w:val="Compact"/>
            </w:pPr>
            <w:r>
              <w:t xml:space="preserve">13</w:t>
            </w:r>
          </w:p>
        </w:tc>
        <w:tc>
          <w:tcPr/>
          <w:p>
            <w:pPr>
              <w:pStyle w:val="Compact"/>
            </w:pPr>
            <w:r>
              <w:t xml:space="preserve">Trong giai đoạn chuyển tiếp, TOSS phải sẵn sàng cơ chế chuyển nguồn giữa NetLine cũ và OPS++ chỉ bằng một thao tác.</w:t>
            </w:r>
          </w:p>
        </w:tc>
        <w:tc>
          <w:tcPr/>
          <w:p>
            <w:pPr>
              <w:pStyle w:val="Compact"/>
            </w:pPr>
          </w:p>
        </w:tc>
      </w:tr>
      <w:tr>
        <w:tc>
          <w:tcPr/>
          <w:p>
            <w:pPr>
              <w:pStyle w:val="Compact"/>
            </w:pPr>
            <w:r>
              <w:t xml:space="preserve">14</w:t>
            </w:r>
          </w:p>
        </w:tc>
        <w:tc>
          <w:tcPr/>
          <w:p>
            <w:pPr>
              <w:pStyle w:val="Compact"/>
            </w:pPr>
            <w:r>
              <w:t xml:space="preserve">Phần xử lý dữ liệu nội bộ TOSS sau khi đã nhận từ OPS++ không thuộc phạm vi dự án tích hợp NetLine.</w:t>
            </w:r>
          </w:p>
        </w:tc>
        <w:tc>
          <w:tcPr/>
          <w:p>
            <w:pPr>
              <w:pStyle w:val="Compact"/>
            </w:pPr>
          </w:p>
        </w:tc>
      </w:tr>
      <w:tr>
        <w:tc>
          <w:tcPr/>
          <w:p>
            <w:pPr>
              <w:pStyle w:val="Compact"/>
            </w:pPr>
            <w:r>
              <w:t xml:space="preserve">15</w:t>
            </w:r>
          </w:p>
        </w:tc>
        <w:tc>
          <w:tcPr/>
          <w:p>
            <w:pPr>
              <w:pStyle w:val="Compact"/>
            </w:pPr>
            <w:r>
              <w:t xml:space="preserve">Công việc chi tiết tiếp theo bắt đầu từ thứ ba 24/06/2026.</w:t>
            </w:r>
          </w:p>
        </w:tc>
        <w:tc>
          <w:tcPr/>
          <w:p>
            <w:pPr>
              <w:pStyle w:val="Compact"/>
            </w:pPr>
          </w:p>
        </w:tc>
      </w:tr>
      <w:tr>
        <w:tc>
          <w:tcPr/>
          <w:p>
            <w:pPr>
              <w:pStyle w:val="Compact"/>
            </w:pPr>
            <w:r>
              <w:t xml:space="preserve">16</w:t>
            </w:r>
          </w:p>
        </w:tc>
        <w:tc>
          <w:tcPr/>
          <w:p>
            <w:pPr>
              <w:pStyle w:val="Compact"/>
            </w:pPr>
            <w:r>
              <w:t xml:space="preserve">Điện FFM (Field Management Message) là điện về nhiên liệu, không phải điện hàng hóa, hành khách hay kỹ thuật bảo dưỡng.</w:t>
            </w:r>
          </w:p>
        </w:tc>
        <w:tc>
          <w:tcPr/>
          <w:p>
            <w:pPr>
              <w:pStyle w:val="Compact"/>
            </w:pPr>
          </w:p>
        </w:tc>
      </w:tr>
    </w:tbl>
    <w:p>
      <w:r>
        <w:pict>
          <v:rect style="width:0;height:1.5pt" o:hralign="center" o:hrstd="t" o:hr="t"/>
        </w:pict>
      </w:r>
    </w:p>
    <w:bookmarkEnd w:id="58"/>
    <w:bookmarkStart w:id="59" w:name="iv.-cần-làm-rõ"/>
    <w:p>
      <w:pPr>
        <w:pStyle w:val="Heading2"/>
      </w:pPr>
      <w:r>
        <w:t xml:space="preserve">IV. Cần làm rõ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Câu hỏi cần làm rõ</w:t>
            </w:r>
          </w:p>
        </w:tc>
        <w:tc>
          <w:tcPr/>
          <w:p>
            <w:pPr>
              <w:pStyle w:val="Compact"/>
            </w:pPr>
            <w:r>
              <w:t xml:space="preserve">Lý do</w:t>
            </w:r>
          </w:p>
        </w:tc>
        <w:tc>
          <w:tcPr/>
          <w:p>
            <w:pPr>
              <w:pStyle w:val="Compact"/>
            </w:pPr>
            <w:r>
              <w:t xml:space="preserve">Đề xuất xử lý</w:t>
            </w:r>
          </w:p>
        </w:tc>
      </w:tr>
      <w:tr>
        <w:tc>
          <w:tcPr/>
          <w:p>
            <w:pPr>
              <w:pStyle w:val="Compact"/>
            </w:pPr>
            <w:r>
              <w:t xml:space="preserve">1</w:t>
            </w:r>
          </w:p>
        </w:tc>
        <w:tc>
          <w:tcPr/>
          <w:p>
            <w:pPr>
              <w:pStyle w:val="Compact"/>
            </w:pPr>
            <w:r>
              <w:t xml:space="preserve">Danh mục đầy đủ và mã hóa từng luồng trong 17 luồng inbound và 2 luồng outbound. Cần có bảng đầy đủ kèm tên hệ thống nguồn, loại dữ liệu, mẫu điện đại diện.</w:t>
            </w:r>
          </w:p>
        </w:tc>
        <w:tc>
          <w:tcPr/>
          <w:p>
            <w:pPr>
              <w:pStyle w:val="Compact"/>
            </w:pPr>
            <w:r>
              <w:t xml:space="preserve">Buổi này chỉ liệt kê các nhóm chính, chưa đủ cho việc triển khai.</w:t>
            </w:r>
          </w:p>
        </w:tc>
        <w:tc>
          <w:tcPr/>
          <w:p>
            <w:pPr>
              <w:pStyle w:val="Compact"/>
            </w:pPr>
            <w:r>
              <w:t xml:space="preserve">Yêu cầu bạn An phía VNA cung cấp bảng tổng hợp Excel hoàn chỉnh trước thứ ba 24/06.</w:t>
            </w:r>
          </w:p>
        </w:tc>
      </w:tr>
      <w:tr>
        <w:tc>
          <w:tcPr/>
          <w:p>
            <w:pPr>
              <w:pStyle w:val="Compact"/>
            </w:pPr>
            <w:r>
              <w:t xml:space="preserve">2</w:t>
            </w:r>
          </w:p>
        </w:tc>
        <w:tc>
          <w:tcPr/>
          <w:p>
            <w:pPr>
              <w:pStyle w:val="Compact"/>
            </w:pPr>
            <w:r>
              <w:t xml:space="preserve">Định dạng dữ liệu Lufthansa Systems yêu cầu cho từng luồng (kể cả mẫu điện FFM mà TOSS phải tự sinh).</w:t>
            </w:r>
          </w:p>
        </w:tc>
        <w:tc>
          <w:tcPr/>
          <w:p>
            <w:pPr>
              <w:pStyle w:val="Compact"/>
            </w:pPr>
            <w:r>
              <w:t xml:space="preserve">Cần định dạng chuẩn để TOSS sinh đúng tệp tin và truyền qua SFTP.</w:t>
            </w:r>
          </w:p>
        </w:tc>
        <w:tc>
          <w:tcPr/>
          <w:p>
            <w:pPr>
              <w:pStyle w:val="Compact"/>
            </w:pPr>
            <w:r>
              <w:t xml:space="preserve">VNA làm việc với Lufthansa Systems, gửi tài liệu định dạng cho Viettel xem trước.</w:t>
            </w:r>
          </w:p>
        </w:tc>
      </w:tr>
      <w:tr>
        <w:tc>
          <w:tcPr/>
          <w:p>
            <w:pPr>
              <w:pStyle w:val="Compact"/>
            </w:pPr>
            <w:r>
              <w:t xml:space="preserve">3</w:t>
            </w:r>
          </w:p>
        </w:tc>
        <w:tc>
          <w:tcPr/>
          <w:p>
            <w:pPr>
              <w:pStyle w:val="Compact"/>
            </w:pPr>
            <w:r>
              <w:t xml:space="preserve">Cấu trúc thư mục chuẩn (folder structure) cho từng đầu dữ liệu kèm quy tắc đặt tên thư mục, quy tắc đặt tên tệp, mã hóa ký tự.</w:t>
            </w:r>
          </w:p>
        </w:tc>
        <w:tc>
          <w:tcPr/>
          <w:p>
            <w:pPr>
              <w:pStyle w:val="Compact"/>
            </w:pPr>
            <w:r>
              <w:t xml:space="preserve">Là tiền đề cấu hình máy chủ SFTP.</w:t>
            </w:r>
          </w:p>
        </w:tc>
        <w:tc>
          <w:tcPr/>
          <w:p>
            <w:pPr>
              <w:pStyle w:val="Compact"/>
            </w:pPr>
            <w:r>
              <w:t xml:space="preserve">Lấy tài liệu kiến nghị của NetOps.</w:t>
            </w:r>
          </w:p>
        </w:tc>
      </w:tr>
      <w:tr>
        <w:tc>
          <w:tcPr/>
          <w:p>
            <w:pPr>
              <w:pStyle w:val="Compact"/>
            </w:pPr>
            <w:r>
              <w:t xml:space="preserve">4</w:t>
            </w:r>
          </w:p>
        </w:tc>
        <w:tc>
          <w:tcPr/>
          <w:p>
            <w:pPr>
              <w:pStyle w:val="Compact"/>
            </w:pPr>
            <w:r>
              <w:t xml:space="preserve">Mốc thời gian gửi và đồng bộ dữ liệu cho từng luồng inbound và outbound, kèm thời gian lưu trữ trên SFTP và thời điểm xóa tệp.</w:t>
            </w:r>
          </w:p>
        </w:tc>
        <w:tc>
          <w:tcPr/>
          <w:p>
            <w:pPr>
              <w:pStyle w:val="Compact"/>
            </w:pPr>
            <w:r>
              <w:t xml:space="preserve">Quyết định kiến trúc lưu trữ và lịch chạy tác vụ của TOSS.</w:t>
            </w:r>
          </w:p>
        </w:tc>
        <w:tc>
          <w:tcPr/>
          <w:p>
            <w:pPr>
              <w:pStyle w:val="Compact"/>
            </w:pPr>
            <w:r>
              <w:t xml:space="preserve">VNA làm việc tiếp với Lufthansa Systems.</w:t>
            </w:r>
          </w:p>
        </w:tc>
      </w:tr>
      <w:tr>
        <w:tc>
          <w:tcPr/>
          <w:p>
            <w:pPr>
              <w:pStyle w:val="Compact"/>
            </w:pPr>
            <w:r>
              <w:t xml:space="preserve">5</w:t>
            </w:r>
          </w:p>
        </w:tc>
        <w:tc>
          <w:tcPr/>
          <w:p>
            <w:pPr>
              <w:pStyle w:val="Compact"/>
            </w:pPr>
            <w:r>
              <w:t xml:space="preserve">Định nghĩa hệ thống Schedule Manager sinh tệp lịch bay ba lần một ngày.</w:t>
            </w:r>
          </w:p>
        </w:tc>
        <w:tc>
          <w:tcPr/>
          <w:p>
            <w:pPr>
              <w:pStyle w:val="Compact"/>
            </w:pPr>
            <w:r>
              <w:t xml:space="preserve">Buổi họp đề cập nhưng tên chưa rõ ràng trong bản ghi.</w:t>
            </w:r>
          </w:p>
        </w:tc>
        <w:tc>
          <w:tcPr/>
          <w:p>
            <w:pPr>
              <w:pStyle w:val="Compact"/>
            </w:pPr>
            <w:r>
              <w:t xml:space="preserve">Hỏi xác nhận với bạn An.</w:t>
            </w:r>
          </w:p>
        </w:tc>
      </w:tr>
      <w:tr>
        <w:tc>
          <w:tcPr/>
          <w:p>
            <w:pPr>
              <w:pStyle w:val="Compact"/>
            </w:pPr>
            <w:r>
              <w:t xml:space="preserve">6</w:t>
            </w:r>
          </w:p>
        </w:tc>
        <w:tc>
          <w:tcPr/>
          <w:p>
            <w:pPr>
              <w:pStyle w:val="Compact"/>
            </w:pPr>
            <w:r>
              <w:t xml:space="preserve">Phương án outbound cuối cùng từ OPS++ qua ISB hay phối hợp ISB cùng data duplicate.</w:t>
            </w:r>
          </w:p>
        </w:tc>
        <w:tc>
          <w:tcPr/>
          <w:p>
            <w:pPr>
              <w:pStyle w:val="Compact"/>
            </w:pPr>
            <w:r>
              <w:t xml:space="preserve">VNA chưa chốt phương án. Ảnh hưởng kiến trúc thu nạp dữ liệu phía TOSS.</w:t>
            </w:r>
          </w:p>
        </w:tc>
        <w:tc>
          <w:tcPr/>
          <w:p>
            <w:pPr>
              <w:pStyle w:val="Compact"/>
            </w:pPr>
            <w:r>
              <w:t xml:space="preserve">Đề nghị VNA chốt sau khi làm rõ với Lufthansa Systems.</w:t>
            </w:r>
          </w:p>
        </w:tc>
      </w:tr>
      <w:tr>
        <w:tc>
          <w:tcPr/>
          <w:p>
            <w:pPr>
              <w:pStyle w:val="Compact"/>
            </w:pPr>
            <w:r>
              <w:t xml:space="preserve">7</w:t>
            </w:r>
          </w:p>
        </w:tc>
        <w:tc>
          <w:tcPr/>
          <w:p>
            <w:pPr>
              <w:pStyle w:val="Compact"/>
            </w:pPr>
            <w:r>
              <w:t xml:space="preserve">Năm chính xác của mốc cắt chuyển hoàn toàn từ NetLine cũ sang OPS++ (bản ghi nêu “tháng 3”).</w:t>
            </w:r>
          </w:p>
        </w:tc>
        <w:tc>
          <w:tcPr/>
          <w:p>
            <w:pPr>
              <w:pStyle w:val="Compact"/>
            </w:pPr>
            <w:r>
              <w:t xml:space="preserve">Bản ghi không nêu rõ năm; cần xác nhận để lập kế hoạch chuyển tiếp.</w:t>
            </w:r>
          </w:p>
        </w:tc>
        <w:tc>
          <w:tcPr/>
          <w:p>
            <w:pPr>
              <w:pStyle w:val="Compact"/>
            </w:pPr>
            <w:r>
              <w:t xml:space="preserve">Hỏi xác nhận với anh Nam phía VNA.</w:t>
            </w:r>
          </w:p>
        </w:tc>
      </w:tr>
      <w:tr>
        <w:tc>
          <w:tcPr/>
          <w:p>
            <w:pPr>
              <w:pStyle w:val="Compact"/>
            </w:pPr>
            <w:r>
              <w:t xml:space="preserve">8</w:t>
            </w:r>
          </w:p>
        </w:tc>
        <w:tc>
          <w:tcPr/>
          <w:p>
            <w:pPr>
              <w:pStyle w:val="Compact"/>
            </w:pPr>
            <w:r>
              <w:t xml:space="preserve">Bốn nhóm thông tin hành khách lấy từ Amadeus PSS được đề cập tới các số “10, 11, 7, 8, 9” trong sample. Cần đối chiếu lại số thứ tự chính xác trong bảng làm việc chung.</w:t>
            </w:r>
          </w:p>
        </w:tc>
        <w:tc>
          <w:tcPr/>
          <w:p>
            <w:pPr>
              <w:pStyle w:val="Compact"/>
            </w:pPr>
            <w:r>
              <w:t xml:space="preserve">Bản ghi gốc không thống nhất giữa “số 11 và số 789” và “số 10 với cả số 5”.</w:t>
            </w:r>
          </w:p>
        </w:tc>
        <w:tc>
          <w:tcPr/>
          <w:p>
            <w:pPr>
              <w:pStyle w:val="Compact"/>
            </w:pPr>
            <w:r>
              <w:t xml:space="preserve">Đối chiếu với bảng làm việc của bạn An.</w:t>
            </w:r>
          </w:p>
        </w:tc>
      </w:tr>
      <w:tr>
        <w:tc>
          <w:tcPr/>
          <w:p>
            <w:pPr>
              <w:pStyle w:val="Compact"/>
            </w:pPr>
            <w:r>
              <w:t xml:space="preserve">9</w:t>
            </w:r>
          </w:p>
        </w:tc>
        <w:tc>
          <w:tcPr/>
          <w:p>
            <w:pPr>
              <w:pStyle w:val="Compact"/>
            </w:pPr>
            <w:r>
              <w:t xml:space="preserve">Trách nhiệm cuối cùng về phần TOSS xử lý dữ liệu nội bộ sau khi đã nhận từ OPS++. Phía VNA nói phần này “không thuộc scope dự án tích hợp NetLine” nhưng vẫn là việc TOSS phải làm.</w:t>
            </w:r>
          </w:p>
        </w:tc>
        <w:tc>
          <w:tcPr/>
          <w:p>
            <w:pPr>
              <w:pStyle w:val="Compact"/>
            </w:pPr>
            <w:r>
              <w:t xml:space="preserve">Cần làm rõ để tránh xung đột về phạm vi giữa các gói dự án.</w:t>
            </w:r>
          </w:p>
        </w:tc>
        <w:tc>
          <w:tcPr/>
          <w:p>
            <w:pPr>
              <w:pStyle w:val="Compact"/>
            </w:pPr>
            <w:r>
              <w:t xml:space="preserve">Đưa vào sổ OID và nêu trong cuộc họp tổng kết giai đoạn.</w:t>
            </w:r>
          </w:p>
        </w:tc>
      </w:tr>
    </w:tbl>
    <w:p>
      <w:r>
        <w:pict>
          <v:rect style="width:0;height:1.5pt" o:hralign="center" o:hrstd="t" o:hr="t"/>
        </w:pict>
      </w:r>
    </w:p>
    <w:bookmarkEnd w:id="5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6"/>
        <w:szCs w:val="26"/>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36"/>
      <w:szCs w:val="3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b/>
      <w:bCs/>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b/>
      <w:b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TOSS — 19/06/2026</dc:title>
  <dc:creator/>
  <cp:keywords/>
  <dcterms:created xsi:type="dcterms:W3CDTF">2026-06-23T07:18:58Z</dcterms:created>
  <dcterms:modified xsi:type="dcterms:W3CDTF">2026-06-23T07:18:58Z</dcterms:modified>
</cp:coreProperties>
</file>

<file path=docProps/custom.xml><?xml version="1.0" encoding="utf-8"?>
<Properties xmlns="http://schemas.openxmlformats.org/officeDocument/2006/custom-properties" xmlns:vt="http://schemas.openxmlformats.org/officeDocument/2006/docPropsVTypes"/>
</file>