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913" w:rsidRDefault="00000000">
      <w:pPr>
        <w:jc w:val="center"/>
      </w:pPr>
      <w:r>
        <w:rPr>
          <w:rFonts w:ascii="Calibri" w:eastAsia="Calibri" w:hAnsi="Calibri" w:cs="Calibri"/>
          <w:b/>
          <w:bCs/>
          <w:sz w:val="60"/>
          <w:szCs w:val="60"/>
        </w:rPr>
        <w:t>Quoc-Viet Bui</w:t>
      </w:r>
    </w:p>
    <w:p w:rsidR="00894913" w:rsidRDefault="00000000">
      <w:pPr>
        <w:shd w:val="clear" w:color="auto" w:fill="F1F1F5"/>
        <w:spacing w:after="120" w:line="228" w:lineRule="auto"/>
        <w:jc w:val="center"/>
      </w:pPr>
      <w:r>
        <w:rPr>
          <w:rFonts w:ascii="Calibri" w:eastAsia="Calibri" w:hAnsi="Calibri" w:cs="Calibri"/>
          <w:sz w:val="28"/>
          <w:szCs w:val="28"/>
        </w:rPr>
        <w:t xml:space="preserve">309 631 4531 | Harrisburg, PA | buiquocviet99@gmail.com | </w:t>
      </w:r>
      <w:hyperlink r:id="rId5" w:history="1">
        <w:r>
          <w:rPr>
            <w:rStyle w:val="Hyperlink"/>
            <w:rFonts w:ascii="Calibri" w:eastAsia="Calibri" w:hAnsi="Calibri" w:cs="Calibri"/>
            <w:sz w:val="28"/>
            <w:szCs w:val="28"/>
          </w:rPr>
          <w:t>LinkedIn</w:t>
        </w:r>
      </w:hyperlink>
      <w:r>
        <w:rPr>
          <w:rFonts w:ascii="Calibri" w:eastAsia="Calibri" w:hAnsi="Calibri" w:cs="Calibri"/>
          <w:sz w:val="28"/>
          <w:szCs w:val="28"/>
        </w:rPr>
        <w:t xml:space="preserve"> | </w:t>
      </w:r>
      <w:hyperlink r:id="rId6" w:history="1">
        <w:r w:rsidR="00FE6A51">
          <w:rPr>
            <w:rStyle w:val="Hyperlink"/>
            <w:rFonts w:ascii="Calibri" w:eastAsia="Calibri" w:hAnsi="Calibri" w:cs="Calibri"/>
            <w:sz w:val="28"/>
            <w:szCs w:val="28"/>
          </w:rPr>
          <w:t>Portfolio</w:t>
        </w:r>
      </w:hyperlink>
    </w:p>
    <w:p w:rsidR="00894913" w:rsidRDefault="00000000">
      <w:pPr>
        <w:spacing w:after="80" w:line="228" w:lineRule="auto"/>
        <w:jc w:val="center"/>
      </w:pPr>
      <w:r>
        <w:rPr>
          <w:rFonts w:ascii="Calibri" w:eastAsia="Calibri" w:hAnsi="Calibri" w:cs="Calibri"/>
          <w:color w:val="222A35"/>
          <w:spacing w:val="30"/>
          <w:sz w:val="28"/>
          <w:szCs w:val="28"/>
        </w:rPr>
        <w:t>Software Engineer — Master Project Bank</w:t>
      </w:r>
    </w:p>
    <w:p w:rsidR="00894913" w:rsidRDefault="00000000">
      <w:pPr>
        <w:pBdr>
          <w:bottom w:val="single" w:sz="4" w:space="1" w:color="auto"/>
        </w:pBdr>
        <w:spacing w:before="100" w:after="80" w:line="228" w:lineRule="auto"/>
      </w:pPr>
      <w:r>
        <w:rPr>
          <w:rFonts w:ascii="Calibri" w:eastAsia="Calibri" w:hAnsi="Calibri" w:cs="Calibri"/>
          <w:b/>
          <w:bCs/>
          <w:color w:val="222A35"/>
          <w:spacing w:val="30"/>
          <w:sz w:val="28"/>
          <w:szCs w:val="28"/>
        </w:rPr>
        <w:t>EDUCATION</w:t>
      </w:r>
    </w:p>
    <w:p w:rsidR="00894913" w:rsidRDefault="00FE6A51" w:rsidP="00FE6A51">
      <w:pPr>
        <w:tabs>
          <w:tab w:val="right" w:pos="10710"/>
        </w:tabs>
        <w:spacing w:line="228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>University of Dayton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Master of Science in Computer Science</w:t>
      </w:r>
      <w:r w:rsidR="00000000">
        <w:rPr>
          <w:rFonts w:ascii="Calibri" w:eastAsia="Calibri" w:hAnsi="Calibri" w:cs="Calibri"/>
          <w:sz w:val="22"/>
          <w:szCs w:val="22"/>
        </w:rPr>
        <w:tab/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Aug. 2023 – Dec. 2025</w:t>
      </w:r>
    </w:p>
    <w:p w:rsidR="00894913" w:rsidRDefault="00FE6A51" w:rsidP="00FE6A51">
      <w:pPr>
        <w:tabs>
          <w:tab w:val="right" w:pos="10710"/>
        </w:tabs>
        <w:spacing w:before="60" w:line="228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>Augustana College</w:t>
      </w:r>
      <w:r>
        <w:rPr>
          <w:rFonts w:ascii="Calibri" w:eastAsia="Calibri" w:hAnsi="Calibri" w:cs="Calibri"/>
          <w:b/>
          <w:bCs/>
          <w:sz w:val="22"/>
          <w:szCs w:val="22"/>
        </w:rPr>
        <w:t>, Dual B.A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in Applied Mathematics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&amp;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Computer Science</w:t>
      </w:r>
      <w:r w:rsidR="00000000">
        <w:rPr>
          <w:rFonts w:ascii="Calibri" w:eastAsia="Calibri" w:hAnsi="Calibri" w:cs="Calibri"/>
          <w:sz w:val="22"/>
          <w:szCs w:val="22"/>
        </w:rPr>
        <w:tab/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Aug. 2019 – May 2025</w:t>
      </w:r>
    </w:p>
    <w:p w:rsidR="00894913" w:rsidRDefault="00000000">
      <w:pPr>
        <w:pBdr>
          <w:bottom w:val="single" w:sz="4" w:space="1" w:color="auto"/>
        </w:pBdr>
        <w:spacing w:before="100" w:after="80" w:line="228" w:lineRule="auto"/>
      </w:pPr>
      <w:r>
        <w:rPr>
          <w:rFonts w:ascii="Calibri" w:eastAsia="Calibri" w:hAnsi="Calibri" w:cs="Calibri"/>
          <w:b/>
          <w:bCs/>
          <w:color w:val="222A35"/>
          <w:spacing w:val="30"/>
          <w:sz w:val="28"/>
          <w:szCs w:val="28"/>
        </w:rPr>
        <w:t>WORK EXPERIENCE</w:t>
      </w:r>
    </w:p>
    <w:p w:rsidR="00894913" w:rsidRDefault="00FE6A51" w:rsidP="00FE6A51">
      <w:pPr>
        <w:tabs>
          <w:tab w:val="right" w:pos="10710"/>
        </w:tabs>
        <w:spacing w:line="228" w:lineRule="auto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Carboncopies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Foundation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Complex Systems Developer Intern</w:t>
      </w:r>
      <w:r w:rsidR="00000000">
        <w:rPr>
          <w:rFonts w:ascii="Calibri" w:eastAsia="Calibri" w:hAnsi="Calibri" w:cs="Calibri"/>
          <w:sz w:val="22"/>
          <w:szCs w:val="22"/>
        </w:rPr>
        <w:tab/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Jul. 2025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Built React dashboards and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endpoints automating neural simulation validation and analytics reporting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Delivered end-to-end features from design to production, iterating on feedback and shipping 4+ per sprint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Automated CI/CD with GitHub Actions and Docker, cutting release cycles to under 30 minutes per deploy</w:t>
      </w:r>
    </w:p>
    <w:p w:rsidR="00894913" w:rsidRDefault="00FE6A51" w:rsidP="00FE6A51">
      <w:pPr>
        <w:tabs>
          <w:tab w:val="right" w:pos="10710"/>
        </w:tabs>
        <w:spacing w:before="60" w:line="228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>University of Dayton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Graduate Research Assistant</w:t>
      </w:r>
      <w:r w:rsidR="00000000">
        <w:rPr>
          <w:rFonts w:ascii="Calibri" w:eastAsia="Calibri" w:hAnsi="Calibri" w:cs="Calibri"/>
          <w:sz w:val="22"/>
          <w:szCs w:val="22"/>
        </w:rPr>
        <w:tab/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Aug. 2023 – Aug. 2025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Built TypeScript + </w:t>
      </w:r>
      <w:proofErr w:type="spellStart"/>
      <w:r>
        <w:rPr>
          <w:rFonts w:ascii="Calibri" w:eastAsia="Calibri" w:hAnsi="Calibri" w:cs="Calibri"/>
          <w:sz w:val="22"/>
          <w:szCs w:val="22"/>
        </w:rPr>
        <w:t>WebAssembly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tool monitoring 50+ program state metrics supporting AI research workflows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Mentored 100+ students in full-stack JavaScript, React, API design; led weekly clean-code workshops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Co-authored peer-reviewed research at KSE 2024 on formal verification, presented to international audience</w:t>
      </w:r>
    </w:p>
    <w:p w:rsidR="00894913" w:rsidRDefault="00000000">
      <w:pPr>
        <w:pBdr>
          <w:bottom w:val="single" w:sz="4" w:space="1" w:color="auto"/>
        </w:pBdr>
        <w:spacing w:before="100" w:after="80" w:line="228" w:lineRule="auto"/>
      </w:pPr>
      <w:r>
        <w:rPr>
          <w:rFonts w:ascii="Calibri" w:eastAsia="Calibri" w:hAnsi="Calibri" w:cs="Calibri"/>
          <w:b/>
          <w:bCs/>
          <w:color w:val="222A35"/>
          <w:spacing w:val="30"/>
          <w:sz w:val="28"/>
          <w:szCs w:val="28"/>
        </w:rPr>
        <w:t>ALL PROJECTS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hyperlink r:id="rId7" w:history="1">
        <w:r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AI Whiteboard Resume Workflow</w:t>
        </w:r>
      </w:hyperlink>
      <w:r>
        <w:rPr>
          <w:rFonts w:ascii="Calibri" w:eastAsia="Calibri" w:hAnsi="Calibri" w:cs="Calibri"/>
          <w:sz w:val="22"/>
          <w:szCs w:val="22"/>
        </w:rPr>
        <w:t xml:space="preserve"> | TypeScript, React Flow, Node.js, Claude API, MCP, LLM Agents</w:t>
      </w:r>
      <w:r>
        <w:rPr>
          <w:rFonts w:ascii="Calibri" w:eastAsia="Calibri" w:hAnsi="Calibri" w:cs="Calibri"/>
          <w:sz w:val="22"/>
          <w:szCs w:val="22"/>
        </w:rPr>
        <w:tab/>
        <w:t>2026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Architected multi-agent AI pipeline: JD parser → project matcher → ATS optimizer → DOCX generator nodes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visual workflow canvas in React Flow with serializable JSON/YAML graph and configurable node params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Integrated Claude-native LLM endpoints via MCP for job description analysis and resume composition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Designed Obsidian vault ingestion pipeline normalizing markdown frontmatter into structured profile JSON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Implemented agent orchestrator with per-node error boundaries, retry logic, and batch processing support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hyperlink r:id="rId8" w:history="1">
        <w:proofErr w:type="spellStart"/>
        <w:r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claude</w:t>
        </w:r>
        <w:proofErr w:type="spellEnd"/>
        <w:r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-tui — Rust Dashboard</w:t>
        </w:r>
      </w:hyperlink>
      <w:r>
        <w:rPr>
          <w:rFonts w:ascii="Calibri" w:eastAsia="Calibri" w:hAnsi="Calibri" w:cs="Calibri"/>
          <w:sz w:val="22"/>
          <w:szCs w:val="22"/>
        </w:rPr>
        <w:t xml:space="preserve"> | Rust, Tokio, </w:t>
      </w:r>
      <w:proofErr w:type="spellStart"/>
      <w:r>
        <w:rPr>
          <w:rFonts w:ascii="Calibri" w:eastAsia="Calibri" w:hAnsi="Calibri" w:cs="Calibri"/>
          <w:sz w:val="22"/>
          <w:szCs w:val="22"/>
        </w:rPr>
        <w:t>Ratatui</w:t>
      </w:r>
      <w:proofErr w:type="spellEnd"/>
      <w:r>
        <w:rPr>
          <w:rFonts w:ascii="Calibri" w:eastAsia="Calibri" w:hAnsi="Calibri" w:cs="Calibri"/>
          <w:sz w:val="22"/>
          <w:szCs w:val="22"/>
        </w:rPr>
        <w:t>, SQLite (WAL), JSON-RPC 2.0, Unix Domain Sockets</w:t>
      </w:r>
      <w:r>
        <w:rPr>
          <w:rFonts w:ascii="Calibri" w:eastAsia="Calibri" w:hAnsi="Calibri" w:cs="Calibri"/>
          <w:sz w:val="22"/>
          <w:szCs w:val="22"/>
        </w:rPr>
        <w:tab/>
        <w:t>2026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async Rust terminal dashboard (</w:t>
      </w:r>
      <w:proofErr w:type="spellStart"/>
      <w:r>
        <w:rPr>
          <w:rFonts w:ascii="Calibri" w:eastAsia="Calibri" w:hAnsi="Calibri" w:cs="Calibri"/>
          <w:sz w:val="22"/>
          <w:szCs w:val="22"/>
        </w:rPr>
        <w:t>ratatui</w:t>
      </w:r>
      <w:proofErr w:type="spellEnd"/>
      <w:r>
        <w:rPr>
          <w:rFonts w:ascii="Calibri" w:eastAsia="Calibri" w:hAnsi="Calibri" w:cs="Calibri"/>
          <w:sz w:val="22"/>
          <w:szCs w:val="22"/>
        </w:rPr>
        <w:t>) monitoring Claude Code token usage and costs in real-time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Implemented JSON-RPC 2.0 IPC over owner-only Unix domain sockets for zero-network daemon/client comms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Engineered SQLite WAL storage with incremental byte-offset log scanning and UUID v5 deduplication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Designed privacy-first daemon with zero outbound network access and read-only local JSONL log scanning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session reconstruction from raw JSONL records with schema migrations and per-file cursor tracking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hyperlink r:id="rId9" w:history="1">
        <w:r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MRR Analytics Dashboard</w:t>
        </w:r>
      </w:hyperlink>
      <w:r>
        <w:rPr>
          <w:rFonts w:ascii="Calibri" w:eastAsia="Calibri" w:hAnsi="Calibri" w:cs="Calibri"/>
          <w:sz w:val="22"/>
          <w:szCs w:val="22"/>
        </w:rPr>
        <w:t xml:space="preserve"> |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Python, React, Recharts, </w:t>
      </w:r>
      <w:proofErr w:type="spellStart"/>
      <w:r>
        <w:rPr>
          <w:rFonts w:ascii="Calibri" w:eastAsia="Calibri" w:hAnsi="Calibri" w:cs="Calibri"/>
          <w:sz w:val="22"/>
          <w:szCs w:val="22"/>
        </w:rPr>
        <w:t>BigQuery</w:t>
      </w:r>
      <w:proofErr w:type="spellEnd"/>
      <w:r>
        <w:rPr>
          <w:rFonts w:ascii="Calibri" w:eastAsia="Calibri" w:hAnsi="Calibri" w:cs="Calibri"/>
          <w:sz w:val="22"/>
          <w:szCs w:val="22"/>
        </w:rPr>
        <w:t>, SQL, Stripe API</w:t>
      </w:r>
      <w:r>
        <w:rPr>
          <w:rFonts w:ascii="Calibri" w:eastAsia="Calibri" w:hAnsi="Calibri" w:cs="Calibri"/>
          <w:sz w:val="22"/>
          <w:szCs w:val="22"/>
        </w:rPr>
        <w:tab/>
        <w:t>Feb. 2026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Assembled Stripe-to-</w:t>
      </w:r>
      <w:proofErr w:type="spellStart"/>
      <w:r>
        <w:rPr>
          <w:rFonts w:ascii="Calibri" w:eastAsia="Calibri" w:hAnsi="Calibri" w:cs="Calibri"/>
          <w:sz w:val="22"/>
          <w:szCs w:val="22"/>
        </w:rPr>
        <w:t>BigQuery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ETL pipeline normalizing 6 months of billing history with idempotent loads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Designed 4 REST endpoints serving MRR metrics and plan breakdowns at sub-200ms response time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Wrote MRR normalization SQL reconciling monthly and annual billing plans against paid Stripe invoice totals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Built full-stack MRR dashboard with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backend and React + Recharts for real-time subscription tracking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Engineered idempotent ETL keyed on invoice IDs ensuring zero duplicate rows across repeated pipeline runs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hyperlink r:id="rId10" w:history="1">
        <w:r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AI Calendar Scheduler</w:t>
        </w:r>
      </w:hyperlink>
      <w:r>
        <w:rPr>
          <w:rFonts w:ascii="Calibri" w:eastAsia="Calibri" w:hAnsi="Calibri" w:cs="Calibri"/>
          <w:sz w:val="22"/>
          <w:szCs w:val="22"/>
        </w:rPr>
        <w:t xml:space="preserve"> | Next.js, </w:t>
      </w:r>
      <w:proofErr w:type="spellStart"/>
      <w:r>
        <w:rPr>
          <w:rFonts w:ascii="Calibri" w:eastAsia="Calibri" w:hAnsi="Calibri" w:cs="Calibri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sz w:val="22"/>
          <w:szCs w:val="22"/>
        </w:rPr>
        <w:t>, Gemini AI, Google Calendar API, Zod, Firebase, MongoDB</w:t>
      </w:r>
      <w:r>
        <w:rPr>
          <w:rFonts w:ascii="Calibri" w:eastAsia="Calibri" w:hAnsi="Calibri" w:cs="Calibri"/>
          <w:sz w:val="22"/>
          <w:szCs w:val="22"/>
        </w:rPr>
        <w:tab/>
        <w:t>Oct. 2025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Built LLM pipeline with </w:t>
      </w:r>
      <w:proofErr w:type="spellStart"/>
      <w:r>
        <w:rPr>
          <w:rFonts w:ascii="Calibri" w:eastAsia="Calibri" w:hAnsi="Calibri" w:cs="Calibri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Gemini AI parsing PDF syllabi into structured task records at 94% accuracy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Integrated Google Calendar API with OAuth 2.0 bidirectional sync, reducing personal planning time by 40%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Enforced structured JSON output from LLM responses via Zod schema validation, reducing parsing errors to zero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Deployed end-to-end agentic workflow: PDF ingestion, Gemini AI extraction, and Google Calendar auto-scheduling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hyperlink r:id="rId11" w:history="1">
        <w:r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Interactive Simulation Platform</w:t>
        </w:r>
      </w:hyperlink>
      <w:r>
        <w:rPr>
          <w:rFonts w:ascii="Calibri" w:eastAsia="Calibri" w:hAnsi="Calibri" w:cs="Calibri"/>
          <w:sz w:val="22"/>
          <w:szCs w:val="22"/>
        </w:rPr>
        <w:t xml:space="preserve"> |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>, Python, React, TypeScript, Plotly.js, NumPy, Docker, Nginx</w:t>
      </w:r>
      <w:r>
        <w:rPr>
          <w:rFonts w:ascii="Calibri" w:eastAsia="Calibri" w:hAnsi="Calibri" w:cs="Calibri"/>
          <w:sz w:val="22"/>
          <w:szCs w:val="22"/>
        </w:rPr>
        <w:tab/>
        <w:t>Jan. 2025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Engineered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backend computing Heat/Wave PDE solution matrices with CFL stability checks pre-solve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React 18 + TypeScript frontend with Plotly.js rendering 2D/3D PDE animations at 50 FPS with playback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Implemented NumPy-vectorized finite-difference solvers keeping API response under 500ms for typical grids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Containerized simulation stack with Docker multi-stage builds and Nginx reverse proxy for one-command deploy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Shipped 6 preset boundary condition configs enabling heat/wave parameter exploration without code changes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hyperlink r:id="rId12" w:history="1">
        <w:r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Music Social Board</w:t>
        </w:r>
      </w:hyperlink>
      <w:r>
        <w:rPr>
          <w:rFonts w:ascii="Calibri" w:eastAsia="Calibri" w:hAnsi="Calibri" w:cs="Calibri"/>
          <w:sz w:val="22"/>
          <w:szCs w:val="22"/>
        </w:rPr>
        <w:t xml:space="preserve"> | Next.js, React, TypeScript, </w:t>
      </w:r>
      <w:proofErr w:type="spellStart"/>
      <w:r>
        <w:rPr>
          <w:rFonts w:ascii="Calibri" w:eastAsia="Calibri" w:hAnsi="Calibri" w:cs="Calibri"/>
          <w:sz w:val="22"/>
          <w:szCs w:val="22"/>
        </w:rPr>
        <w:t>tRPC</w:t>
      </w:r>
      <w:proofErr w:type="spellEnd"/>
      <w:r>
        <w:rPr>
          <w:rFonts w:ascii="Calibri" w:eastAsia="Calibri" w:hAnsi="Calibri" w:cs="Calibri"/>
          <w:sz w:val="22"/>
          <w:szCs w:val="22"/>
        </w:rPr>
        <w:t>, Prisma ORM, PostgreSQL, OAuth 2.0</w:t>
      </w:r>
      <w:r>
        <w:rPr>
          <w:rFonts w:ascii="Calibri" w:eastAsia="Calibri" w:hAnsi="Calibri" w:cs="Calibri"/>
          <w:sz w:val="22"/>
          <w:szCs w:val="22"/>
        </w:rPr>
        <w:tab/>
        <w:t>May 2025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Built music discovery platform in Next.js/React with </w:t>
      </w:r>
      <w:proofErr w:type="spellStart"/>
      <w:r>
        <w:rPr>
          <w:rFonts w:ascii="Calibri" w:eastAsia="Calibri" w:hAnsi="Calibri" w:cs="Calibri"/>
          <w:sz w:val="22"/>
          <w:szCs w:val="22"/>
        </w:rPr>
        <w:t>tRPC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Prisma ORM supporting 100+ concurrent users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Integrated OAuth 2.0 across Spotify, Last.fm, and Google with PKCE flow, token auto-refresh, and linking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Optimized </w:t>
      </w:r>
      <w:proofErr w:type="spellStart"/>
      <w:r>
        <w:rPr>
          <w:rFonts w:ascii="Calibri" w:eastAsia="Calibri" w:hAnsi="Calibri" w:cs="Calibri"/>
          <w:sz w:val="22"/>
          <w:szCs w:val="22"/>
        </w:rPr>
        <w:t>tRPC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endpoints handling 1,000+ requests at 99.5% uptime via PostgreSQL indexing and query tuning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Implemented swipe-based discovery with drag gestures, Spotify Web Playback SDK, and real-time playlist sync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Scripted Docker deployments on </w:t>
      </w:r>
      <w:proofErr w:type="spellStart"/>
      <w:r>
        <w:rPr>
          <w:rFonts w:ascii="Calibri" w:eastAsia="Calibri" w:hAnsi="Calibri" w:cs="Calibri"/>
          <w:sz w:val="22"/>
          <w:szCs w:val="22"/>
        </w:rPr>
        <w:t>Proxmox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GitHub Actions CI/CD, cutting release cycles from 30 to 5 min</w:t>
      </w:r>
    </w:p>
    <w:p w:rsidR="00894913" w:rsidRDefault="00B2285F">
      <w:pPr>
        <w:tabs>
          <w:tab w:val="right" w:pos="10710"/>
        </w:tabs>
        <w:spacing w:before="60" w:after="60" w:line="228" w:lineRule="auto"/>
      </w:pPr>
      <w:hyperlink r:id="rId13" w:history="1"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Software-Defined Ethernet Switch</w:t>
        </w:r>
      </w:hyperlink>
      <w:r w:rsidR="00000000">
        <w:rPr>
          <w:rFonts w:ascii="Calibri" w:eastAsia="Calibri" w:hAnsi="Calibri" w:cs="Calibri"/>
          <w:sz w:val="22"/>
          <w:szCs w:val="22"/>
        </w:rPr>
        <w:t xml:space="preserve"> | Go, IEEE 802.3, Goroutines, Channels</w:t>
      </w:r>
      <w:r w:rsidR="00000000">
        <w:rPr>
          <w:rFonts w:ascii="Calibri" w:eastAsia="Calibri" w:hAnsi="Calibri" w:cs="Calibri"/>
          <w:sz w:val="22"/>
          <w:szCs w:val="22"/>
        </w:rPr>
        <w:tab/>
        <w:t>Coursework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Implemented Layer 2 Ethernet switch in Go with MAC learning, flooding logic, and IEEE 802.3 frame parsing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Designed goroutine pipeline (Reader, Processor, Writer) with channel-based MAC table and zero mutex usage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Verified deadlock-free, race-free operation with go test -race and </w:t>
      </w:r>
      <w:proofErr w:type="spellStart"/>
      <w:r>
        <w:rPr>
          <w:rFonts w:ascii="Calibri" w:eastAsia="Calibri" w:hAnsi="Calibri" w:cs="Calibri"/>
          <w:sz w:val="22"/>
          <w:szCs w:val="22"/>
        </w:rPr>
        <w:t>goleak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across all port concurrency cases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Validated forwarding with unit tests covering MAC learning, unicast delivery, flooding, and queue overflow</w:t>
      </w:r>
    </w:p>
    <w:p w:rsidR="00894913" w:rsidRDefault="00B2285F">
      <w:pPr>
        <w:tabs>
          <w:tab w:val="right" w:pos="10710"/>
        </w:tabs>
        <w:spacing w:before="60" w:after="60" w:line="228" w:lineRule="auto"/>
      </w:pPr>
      <w:hyperlink r:id="rId14" w:history="1">
        <w:proofErr w:type="spellStart"/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HomeBoard</w:t>
        </w:r>
        <w:proofErr w:type="spellEnd"/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 xml:space="preserve"> — Self-Hosted Household Dashboard</w:t>
        </w:r>
      </w:hyperlink>
      <w:r w:rsidR="00000000">
        <w:rPr>
          <w:rFonts w:ascii="Calibri" w:eastAsia="Calibri" w:hAnsi="Calibri" w:cs="Calibri"/>
          <w:sz w:val="22"/>
          <w:szCs w:val="22"/>
        </w:rPr>
        <w:t xml:space="preserve"> | ASP.NET Core 8, C#, React, TypeScript, PostgreSQL, Redis, Docker,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xUnit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ab/>
        <w:t>Feb. 2026 – Present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Designed modular backend in ASP.NET Core 8 (C#) with 5 domain modules using OOP enterprise design patterns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Implemented JWT auth, Redis caching with configurable TTLs, and React frontend via </w:t>
      </w:r>
      <w:proofErr w:type="spellStart"/>
      <w:r>
        <w:rPr>
          <w:rFonts w:ascii="Calibri" w:eastAsia="Calibri" w:hAnsi="Calibri" w:cs="Calibri"/>
          <w:sz w:val="22"/>
          <w:szCs w:val="22"/>
        </w:rPr>
        <w:t>TanStack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Query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Polly HTTP resilience (retry + exponential backoff + circuit breaker) with fallback-to-cache strategy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Containerized stack with Docker Compose (PostgreSQL 16, Redis 7) and EF Core auto-migrations on startup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Wrote </w:t>
      </w:r>
      <w:proofErr w:type="spellStart"/>
      <w:r>
        <w:rPr>
          <w:rFonts w:ascii="Calibri" w:eastAsia="Calibri" w:hAnsi="Calibri" w:cs="Calibri"/>
          <w:sz w:val="22"/>
          <w:szCs w:val="22"/>
        </w:rPr>
        <w:t>xUnit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sz w:val="22"/>
          <w:szCs w:val="22"/>
        </w:rPr>
        <w:t>Testcontainers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integration tests against real PostgreSQL and Redis for data consistency</w:t>
      </w:r>
    </w:p>
    <w:p w:rsidR="00894913" w:rsidRDefault="00B2285F">
      <w:pPr>
        <w:tabs>
          <w:tab w:val="right" w:pos="10710"/>
        </w:tabs>
        <w:spacing w:before="60" w:after="60" w:line="228" w:lineRule="auto"/>
      </w:pPr>
      <w:hyperlink r:id="rId15" w:history="1"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Go Shell — Custom Unix Shell</w:t>
        </w:r>
      </w:hyperlink>
      <w:r w:rsidR="00000000">
        <w:rPr>
          <w:rFonts w:ascii="Calibri" w:eastAsia="Calibri" w:hAnsi="Calibri" w:cs="Calibri"/>
          <w:sz w:val="22"/>
          <w:szCs w:val="22"/>
        </w:rPr>
        <w:t xml:space="preserve"> | Go, POSIX, </w:t>
      </w:r>
      <w:proofErr w:type="spellStart"/>
      <w:proofErr w:type="gramStart"/>
      <w:r w:rsidR="00000000">
        <w:rPr>
          <w:rFonts w:ascii="Calibri" w:eastAsia="Calibri" w:hAnsi="Calibri" w:cs="Calibri"/>
          <w:sz w:val="22"/>
          <w:szCs w:val="22"/>
        </w:rPr>
        <w:t>exec.Command</w:t>
      </w:r>
      <w:proofErr w:type="spellEnd"/>
      <w:proofErr w:type="gramEnd"/>
      <w:r w:rsidR="00000000">
        <w:rPr>
          <w:rFonts w:ascii="Calibri" w:eastAsia="Calibri" w:hAnsi="Calibri" w:cs="Calibri"/>
          <w:sz w:val="22"/>
          <w:szCs w:val="22"/>
        </w:rPr>
        <w:tab/>
        <w:t>Coursework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Implemented POSIX-compliant Unix shell in Go with </w:t>
      </w:r>
      <w:proofErr w:type="spellStart"/>
      <w:r>
        <w:rPr>
          <w:rFonts w:ascii="Calibri" w:eastAsia="Calibri" w:hAnsi="Calibri" w:cs="Calibri"/>
          <w:sz w:val="22"/>
          <w:szCs w:val="22"/>
        </w:rPr>
        <w:t>builtins</w:t>
      </w:r>
      <w:proofErr w:type="spellEnd"/>
      <w:r>
        <w:rPr>
          <w:rFonts w:ascii="Calibri" w:eastAsia="Calibri" w:hAnsi="Calibri" w:cs="Calibri"/>
          <w:sz w:val="22"/>
          <w:szCs w:val="22"/>
        </w:rPr>
        <w:t>, external command execution, and I/O redirection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custom tokenizer handling single/double quoted strings, backslash escaping, and nested POSIX quoting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Designed redirect operator parsing for &gt;, &gt;&gt;, 1&gt;, 2&gt; with file creation and append mode semantics</w:t>
      </w:r>
    </w:p>
    <w:p w:rsidR="00894913" w:rsidRDefault="00B2285F">
      <w:pPr>
        <w:tabs>
          <w:tab w:val="right" w:pos="10710"/>
        </w:tabs>
        <w:spacing w:before="60" w:after="60" w:line="228" w:lineRule="auto"/>
      </w:pPr>
      <w:hyperlink r:id="rId16" w:history="1"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ZMK Corne Keyboard Firmware</w:t>
        </w:r>
      </w:hyperlink>
      <w:r w:rsidR="00000000">
        <w:rPr>
          <w:rFonts w:ascii="Calibri" w:eastAsia="Calibri" w:hAnsi="Calibri" w:cs="Calibri"/>
          <w:sz w:val="22"/>
          <w:szCs w:val="22"/>
        </w:rPr>
        <w:t xml:space="preserve"> | ZMK, nRF52840,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Devicetree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, BLE HID, GitHub Actions</w:t>
      </w:r>
      <w:r w:rsidR="00000000">
        <w:rPr>
          <w:rFonts w:ascii="Calibri" w:eastAsia="Calibri" w:hAnsi="Calibri" w:cs="Calibri"/>
          <w:sz w:val="22"/>
          <w:szCs w:val="22"/>
        </w:rPr>
        <w:tab/>
        <w:t>Personal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Designed ZMK firmware for nRF52840 split keyboard with 8 layers and parameterized </w:t>
      </w:r>
      <w:proofErr w:type="spellStart"/>
      <w:r>
        <w:rPr>
          <w:rFonts w:ascii="Calibri" w:eastAsia="Calibri" w:hAnsi="Calibri" w:cs="Calibri"/>
          <w:sz w:val="22"/>
          <w:szCs w:val="22"/>
        </w:rPr>
        <w:t>Tmux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macros via </w:t>
      </w:r>
      <w:proofErr w:type="spellStart"/>
      <w:r>
        <w:rPr>
          <w:rFonts w:ascii="Calibri" w:eastAsia="Calibri" w:hAnsi="Calibri" w:cs="Calibri"/>
          <w:sz w:val="22"/>
          <w:szCs w:val="22"/>
        </w:rPr>
        <w:t>Devicetree</w:t>
      </w:r>
      <w:proofErr w:type="spellEnd"/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Implemented timeless </w:t>
      </w:r>
      <w:proofErr w:type="spellStart"/>
      <w:r>
        <w:rPr>
          <w:rFonts w:ascii="Calibri" w:eastAsia="Calibri" w:hAnsi="Calibri" w:cs="Calibri"/>
          <w:sz w:val="22"/>
          <w:szCs w:val="22"/>
        </w:rPr>
        <w:t>homerow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mods with opposite-hand hold-trigger positions, eliminating misfires on hold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Set up GitHub Actions CI pipeline producing </w:t>
      </w:r>
      <w:proofErr w:type="spellStart"/>
      <w:r>
        <w:rPr>
          <w:rFonts w:ascii="Calibri" w:eastAsia="Calibri" w:hAnsi="Calibri" w:cs="Calibri"/>
          <w:sz w:val="22"/>
          <w:szCs w:val="22"/>
        </w:rPr>
        <w:t>flashable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UF2 firmware binaries for both keyboard halves</w:t>
      </w:r>
    </w:p>
    <w:p w:rsidR="00894913" w:rsidRDefault="00B2285F">
      <w:pPr>
        <w:tabs>
          <w:tab w:val="right" w:pos="10710"/>
        </w:tabs>
        <w:spacing w:before="60" w:after="60" w:line="228" w:lineRule="auto"/>
      </w:pPr>
      <w:hyperlink r:id="rId17" w:history="1"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Twitter Clone — Android App</w:t>
        </w:r>
      </w:hyperlink>
      <w:r w:rsidR="00000000">
        <w:rPr>
          <w:rFonts w:ascii="Calibri" w:eastAsia="Calibri" w:hAnsi="Calibri" w:cs="Calibri"/>
          <w:sz w:val="22"/>
          <w:szCs w:val="22"/>
        </w:rPr>
        <w:t xml:space="preserve"> | Kotlin, Android SDK, OAuth 1.0a, Room, Glide</w:t>
      </w:r>
      <w:r w:rsidR="00000000">
        <w:rPr>
          <w:rFonts w:ascii="Calibri" w:eastAsia="Calibri" w:hAnsi="Calibri" w:cs="Calibri"/>
          <w:sz w:val="22"/>
          <w:szCs w:val="22"/>
        </w:rPr>
        <w:tab/>
        <w:t>Coursework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Android Twitter client in Kotlin with OAuth 1.0a, home timeline display, and tweet composition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Implemented </w:t>
      </w:r>
      <w:proofErr w:type="spellStart"/>
      <w:r>
        <w:rPr>
          <w:rFonts w:ascii="Calibri" w:eastAsia="Calibri" w:hAnsi="Calibri" w:cs="Calibri"/>
          <w:sz w:val="22"/>
          <w:szCs w:val="22"/>
        </w:rPr>
        <w:t>RecyclerView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timeline with pull-to-refresh and tweet insertion backed by Room SQLite database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Configured Glide for async image loading with disk/memory caching and </w:t>
      </w:r>
      <w:proofErr w:type="spellStart"/>
      <w:r>
        <w:rPr>
          <w:rFonts w:ascii="Calibri" w:eastAsia="Calibri" w:hAnsi="Calibri" w:cs="Calibri"/>
          <w:sz w:val="22"/>
          <w:szCs w:val="22"/>
        </w:rPr>
        <w:t>Stetho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SQL schema inspection</w:t>
      </w:r>
    </w:p>
    <w:p w:rsidR="00894913" w:rsidRDefault="00D53753">
      <w:pPr>
        <w:tabs>
          <w:tab w:val="right" w:pos="10710"/>
        </w:tabs>
        <w:spacing w:before="60" w:after="60" w:line="228" w:lineRule="auto"/>
      </w:pPr>
      <w:hyperlink r:id="rId18" w:history="1">
        <w:proofErr w:type="spellStart"/>
        <w:r w:rsidR="00000000" w:rsidRPr="00D53753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Proxmox</w:t>
        </w:r>
        <w:proofErr w:type="spellEnd"/>
        <w:r w:rsidR="00000000" w:rsidRPr="00D53753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 xml:space="preserve"> </w:t>
        </w:r>
        <w:proofErr w:type="gramStart"/>
        <w:r w:rsidR="00000000" w:rsidRPr="00D53753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 xml:space="preserve">Multi-VM </w:t>
        </w:r>
        <w:proofErr w:type="spellStart"/>
        <w:r w:rsidR="00000000" w:rsidRPr="00D53753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Homelab</w:t>
        </w:r>
        <w:proofErr w:type="spellEnd"/>
        <w:proofErr w:type="gramEnd"/>
      </w:hyperlink>
      <w:r w:rsidR="00000000">
        <w:rPr>
          <w:rFonts w:ascii="Calibri" w:eastAsia="Calibri" w:hAnsi="Calibri" w:cs="Calibri"/>
          <w:sz w:val="22"/>
          <w:szCs w:val="22"/>
        </w:rPr>
        <w:t xml:space="preserve"> |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Proxmox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Prometheus, Grafana, Terraform, Ansible,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WireGuard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ab/>
        <w:t>Personal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Orchestrated 15+ VM cluster at 99.5% uptime across segmented networks with dual-NIC </w:t>
      </w:r>
      <w:proofErr w:type="spellStart"/>
      <w:r>
        <w:rPr>
          <w:rFonts w:ascii="Calibri" w:eastAsia="Calibri" w:hAnsi="Calibri" w:cs="Calibri"/>
          <w:sz w:val="22"/>
          <w:szCs w:val="22"/>
        </w:rPr>
        <w:t>Proxmox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routing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Established Prometheus + Grafana stack with 50+ metrics, cutting incident detection from 15 min to 2 min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Streamlined provisioning with Terraform and Ansible runbooks, reducing deployment cycles by 70%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Reduced MTTR by 50% via automated alerting, log aggregation, and proactive health checks across all VMs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Configured </w:t>
      </w:r>
      <w:proofErr w:type="spellStart"/>
      <w:r>
        <w:rPr>
          <w:rFonts w:ascii="Calibri" w:eastAsia="Calibri" w:hAnsi="Calibri" w:cs="Calibri"/>
          <w:sz w:val="22"/>
          <w:szCs w:val="22"/>
        </w:rPr>
        <w:t>WireGuard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VPN and dual-NIC routing enabling secure remote access across VM network segments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Formal Verification Thesis</w:t>
      </w:r>
      <w:r>
        <w:rPr>
          <w:rFonts w:ascii="Calibri" w:eastAsia="Calibri" w:hAnsi="Calibri" w:cs="Calibri"/>
          <w:sz w:val="22"/>
          <w:szCs w:val="22"/>
        </w:rPr>
        <w:t xml:space="preserve"> | Coq/</w:t>
      </w:r>
      <w:proofErr w:type="spellStart"/>
      <w:r>
        <w:rPr>
          <w:rFonts w:ascii="Calibri" w:eastAsia="Calibri" w:hAnsi="Calibri" w:cs="Calibri"/>
          <w:sz w:val="22"/>
          <w:szCs w:val="22"/>
        </w:rPr>
        <w:t>Rocq</w:t>
      </w:r>
      <w:proofErr w:type="spellEnd"/>
      <w:r>
        <w:rPr>
          <w:rFonts w:ascii="Calibri" w:eastAsia="Calibri" w:hAnsi="Calibri" w:cs="Calibri"/>
          <w:sz w:val="22"/>
          <w:szCs w:val="22"/>
        </w:rPr>
        <w:t>, Program Graphs, KSE 2024 publication</w:t>
      </w:r>
      <w:r>
        <w:rPr>
          <w:rFonts w:ascii="Calibri" w:eastAsia="Calibri" w:hAnsi="Calibri" w:cs="Calibri"/>
          <w:sz w:val="22"/>
          <w:szCs w:val="22"/>
        </w:rPr>
        <w:tab/>
        <w:t>Aug. 2023 – Aug. 2025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Automated security verification on program graphs using Coq/</w:t>
      </w:r>
      <w:proofErr w:type="spellStart"/>
      <w:r>
        <w:rPr>
          <w:rFonts w:ascii="Calibri" w:eastAsia="Calibri" w:hAnsi="Calibri" w:cs="Calibri"/>
          <w:sz w:val="22"/>
          <w:szCs w:val="22"/>
        </w:rPr>
        <w:t>Rocq</w:t>
      </w:r>
      <w:proofErr w:type="spellEnd"/>
      <w:r>
        <w:rPr>
          <w:rFonts w:ascii="Calibri" w:eastAsia="Calibri" w:hAnsi="Calibri" w:cs="Calibri"/>
          <w:sz w:val="22"/>
          <w:szCs w:val="22"/>
        </w:rPr>
        <w:t>, eliminating manual inspection for 500+ paths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Translated security specs into Coq type-level invariants statically enforcing non-interference and data safety</w:t>
      </w:r>
    </w:p>
    <w:p w:rsidR="00894913" w:rsidRDefault="00000000">
      <w:pPr>
        <w:tabs>
          <w:tab w:val="right" w:pos="10710"/>
        </w:tabs>
        <w:spacing w:before="60" w:after="60"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NVIDIA Jetson Real-Time Object Detection</w:t>
      </w:r>
      <w:r>
        <w:rPr>
          <w:rFonts w:ascii="Calibri" w:eastAsia="Calibri" w:hAnsi="Calibri" w:cs="Calibri"/>
          <w:sz w:val="22"/>
          <w:szCs w:val="22"/>
        </w:rPr>
        <w:t xml:space="preserve"> | NVIDIA Jetson, CUDA, </w:t>
      </w:r>
      <w:proofErr w:type="spellStart"/>
      <w:r>
        <w:rPr>
          <w:rFonts w:ascii="Calibri" w:eastAsia="Calibri" w:hAnsi="Calibri" w:cs="Calibri"/>
          <w:sz w:val="22"/>
          <w:szCs w:val="22"/>
        </w:rPr>
        <w:t>PyTorch</w:t>
      </w:r>
      <w:proofErr w:type="spellEnd"/>
      <w:r>
        <w:rPr>
          <w:rFonts w:ascii="Calibri" w:eastAsia="Calibri" w:hAnsi="Calibri" w:cs="Calibri"/>
          <w:sz w:val="22"/>
          <w:szCs w:val="22"/>
        </w:rPr>
        <w:t>, MIPI CSI-2</w:t>
      </w:r>
      <w:r>
        <w:rPr>
          <w:rFonts w:ascii="Calibri" w:eastAsia="Calibri" w:hAnsi="Calibri" w:cs="Calibri"/>
          <w:sz w:val="22"/>
          <w:szCs w:val="22"/>
        </w:rPr>
        <w:tab/>
        <w:t>Coursework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Configured NVIDIA Jetson for real-time object detection with MIPI CSI-2 camera and CUDA-accelerated </w:t>
      </w:r>
      <w:proofErr w:type="spellStart"/>
      <w:r>
        <w:rPr>
          <w:rFonts w:ascii="Calibri" w:eastAsia="Calibri" w:hAnsi="Calibri" w:cs="Calibri"/>
          <w:sz w:val="22"/>
          <w:szCs w:val="22"/>
        </w:rPr>
        <w:t>PyTorch</w:t>
      </w:r>
      <w:proofErr w:type="spellEnd"/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Tuned CUDA kernel config and memory layout for Jetson GPU, reducing host-device transfer overhead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Validated inference accuracy and latency on embedded GPU under research workload and memory constraints</w:t>
      </w:r>
    </w:p>
    <w:p w:rsidR="00894913" w:rsidRDefault="00B2285F">
      <w:pPr>
        <w:tabs>
          <w:tab w:val="right" w:pos="10710"/>
        </w:tabs>
        <w:spacing w:before="60" w:after="60" w:line="228" w:lineRule="auto"/>
      </w:pPr>
      <w:hyperlink r:id="rId19" w:history="1"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Maze Solver — Deep Reinforcement Learning</w:t>
        </w:r>
      </w:hyperlink>
      <w:r w:rsidR="00000000">
        <w:rPr>
          <w:rFonts w:ascii="Calibri" w:eastAsia="Calibri" w:hAnsi="Calibri" w:cs="Calibri"/>
          <w:sz w:val="22"/>
          <w:szCs w:val="22"/>
        </w:rPr>
        <w:t xml:space="preserve"> | Python,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PyTorch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, DQN, NumPy</w:t>
      </w:r>
      <w:r w:rsidR="00000000">
        <w:rPr>
          <w:rFonts w:ascii="Calibri" w:eastAsia="Calibri" w:hAnsi="Calibri" w:cs="Calibri"/>
          <w:sz w:val="22"/>
          <w:szCs w:val="22"/>
        </w:rPr>
        <w:tab/>
        <w:t>Coursework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 xml:space="preserve">Implemented Deep Q-Network (DQN) agent in </w:t>
      </w:r>
      <w:proofErr w:type="spellStart"/>
      <w:r>
        <w:rPr>
          <w:rFonts w:ascii="Calibri" w:eastAsia="Calibri" w:hAnsi="Calibri" w:cs="Calibri"/>
          <w:sz w:val="22"/>
          <w:szCs w:val="22"/>
        </w:rPr>
        <w:t>PyTorch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solving procedurally generated mazes within 500 episodes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Designed reward shaping and epsilon-greedy exploration, cutting solve time by 35% vs random walk baseline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maze simulation and experience replay buffer from scratch, generalizing across maze sizes and topologies</w:t>
      </w:r>
    </w:p>
    <w:p w:rsidR="00894913" w:rsidRDefault="00B2285F">
      <w:pPr>
        <w:tabs>
          <w:tab w:val="right" w:pos="10710"/>
        </w:tabs>
        <w:spacing w:before="60" w:after="60" w:line="228" w:lineRule="auto"/>
      </w:pPr>
      <w:hyperlink r:id="rId20" w:history="1">
        <w:r w:rsidR="00000000" w:rsidRPr="00B2285F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Emotion-Based Song Classification</w:t>
        </w:r>
      </w:hyperlink>
      <w:r w:rsidR="00000000">
        <w:rPr>
          <w:rFonts w:ascii="Calibri" w:eastAsia="Calibri" w:hAnsi="Calibri" w:cs="Calibri"/>
          <w:sz w:val="22"/>
          <w:szCs w:val="22"/>
        </w:rPr>
        <w:t xml:space="preserve"> | Python, scikit-learn, pandas, NLP feature extraction</w:t>
      </w:r>
      <w:r w:rsidR="00000000">
        <w:rPr>
          <w:rFonts w:ascii="Calibri" w:eastAsia="Calibri" w:hAnsi="Calibri" w:cs="Calibri"/>
          <w:sz w:val="22"/>
          <w:szCs w:val="22"/>
        </w:rPr>
        <w:tab/>
        <w:t>Coursework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Built multi-class emotion classifier in scikit-learn combining acoustic descriptors and lyric NLP features</w:t>
      </w:r>
    </w:p>
    <w:p w:rsidR="00894913" w:rsidRDefault="00000000">
      <w:pPr>
        <w:pStyle w:val="ListParagraph"/>
        <w:numPr>
          <w:ilvl w:val="0"/>
          <w:numId w:val="2"/>
        </w:numPr>
        <w:spacing w:line="228" w:lineRule="auto"/>
      </w:pPr>
      <w:r>
        <w:rPr>
          <w:rFonts w:ascii="Calibri" w:eastAsia="Calibri" w:hAnsi="Calibri" w:cs="Calibri"/>
          <w:sz w:val="22"/>
          <w:szCs w:val="22"/>
        </w:rPr>
        <w:t>Improved classifier F1 score by 12% over bag-of-words baseline at 78% accuracy using cross-validation tuning</w:t>
      </w:r>
    </w:p>
    <w:p w:rsidR="00894913" w:rsidRDefault="00000000">
      <w:pPr>
        <w:pBdr>
          <w:bottom w:val="single" w:sz="4" w:space="1" w:color="auto"/>
        </w:pBdr>
        <w:spacing w:before="100" w:after="80" w:line="228" w:lineRule="auto"/>
      </w:pPr>
      <w:r>
        <w:rPr>
          <w:rFonts w:ascii="Calibri" w:eastAsia="Calibri" w:hAnsi="Calibri" w:cs="Calibri"/>
          <w:b/>
          <w:bCs/>
          <w:color w:val="222A35"/>
          <w:spacing w:val="30"/>
          <w:sz w:val="28"/>
          <w:szCs w:val="28"/>
        </w:rPr>
        <w:t>TECHNICAL SKILLS</w:t>
      </w:r>
    </w:p>
    <w:p w:rsidR="00894913" w:rsidRDefault="00000000">
      <w:pPr>
        <w:spacing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Languages</w:t>
      </w:r>
      <w:r>
        <w:rPr>
          <w:rFonts w:ascii="Calibri" w:eastAsia="Calibri" w:hAnsi="Calibri" w:cs="Calibri"/>
          <w:sz w:val="22"/>
          <w:szCs w:val="22"/>
        </w:rPr>
        <w:t xml:space="preserve"> | Python, TypeScript, JavaScript, C#, Rust, Go, SQL, Bash</w:t>
      </w:r>
    </w:p>
    <w:p w:rsidR="00894913" w:rsidRDefault="00000000">
      <w:pPr>
        <w:spacing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Frameworks</w:t>
      </w:r>
      <w:r>
        <w:rPr>
          <w:rFonts w:ascii="Calibri" w:eastAsia="Calibri" w:hAnsi="Calibri" w:cs="Calibri"/>
          <w:sz w:val="22"/>
          <w:szCs w:val="22"/>
        </w:rPr>
        <w:t xml:space="preserve"> | React, Next.js, </w:t>
      </w:r>
      <w:proofErr w:type="spellStart"/>
      <w:r>
        <w:rPr>
          <w:rFonts w:ascii="Calibri" w:eastAsia="Calibri" w:hAnsi="Calibri" w:cs="Calibri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ASP.NET Core 8, Node.js, </w:t>
      </w:r>
      <w:proofErr w:type="spellStart"/>
      <w:r>
        <w:rPr>
          <w:rFonts w:ascii="Calibri" w:eastAsia="Calibri" w:hAnsi="Calibri" w:cs="Calibri"/>
          <w:sz w:val="22"/>
          <w:szCs w:val="22"/>
        </w:rPr>
        <w:t>tRPC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sz w:val="22"/>
          <w:szCs w:val="22"/>
        </w:rPr>
        <w:t>, Prisma, EF Core</w:t>
      </w:r>
    </w:p>
    <w:p w:rsidR="00894913" w:rsidRDefault="00000000">
      <w:pPr>
        <w:spacing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AI &amp; ML</w:t>
      </w:r>
      <w:r>
        <w:rPr>
          <w:rFonts w:ascii="Calibri" w:eastAsia="Calibri" w:hAnsi="Calibri" w:cs="Calibri"/>
          <w:sz w:val="22"/>
          <w:szCs w:val="22"/>
        </w:rPr>
        <w:t xml:space="preserve"> | LLM Integration, </w:t>
      </w:r>
      <w:proofErr w:type="spellStart"/>
      <w:r>
        <w:rPr>
          <w:rFonts w:ascii="Calibri" w:eastAsia="Calibri" w:hAnsi="Calibri" w:cs="Calibri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Gemini AI, </w:t>
      </w:r>
      <w:proofErr w:type="spellStart"/>
      <w:r>
        <w:rPr>
          <w:rFonts w:ascii="Calibri" w:eastAsia="Calibri" w:hAnsi="Calibri" w:cs="Calibri"/>
          <w:sz w:val="22"/>
          <w:szCs w:val="22"/>
        </w:rPr>
        <w:t>PyTorch</w:t>
      </w:r>
      <w:proofErr w:type="spellEnd"/>
      <w:r>
        <w:rPr>
          <w:rFonts w:ascii="Calibri" w:eastAsia="Calibri" w:hAnsi="Calibri" w:cs="Calibri"/>
          <w:sz w:val="22"/>
          <w:szCs w:val="22"/>
        </w:rPr>
        <w:t>, scikit-learn, Prompt Engineering, MCP</w:t>
      </w:r>
    </w:p>
    <w:p w:rsidR="00894913" w:rsidRDefault="00000000">
      <w:pPr>
        <w:spacing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Infra &amp; DevOps</w:t>
      </w:r>
      <w:r>
        <w:rPr>
          <w:rFonts w:ascii="Calibri" w:eastAsia="Calibri" w:hAnsi="Calibri" w:cs="Calibri"/>
          <w:sz w:val="22"/>
          <w:szCs w:val="22"/>
        </w:rPr>
        <w:t xml:space="preserve"> | Docker, GitHub Actions, Prometheus, Grafana, Terraform, Ansible, </w:t>
      </w:r>
      <w:proofErr w:type="spellStart"/>
      <w:r>
        <w:rPr>
          <w:rFonts w:ascii="Calibri" w:eastAsia="Calibri" w:hAnsi="Calibri" w:cs="Calibri"/>
          <w:sz w:val="22"/>
          <w:szCs w:val="22"/>
        </w:rPr>
        <w:t>WireGuard</w:t>
      </w:r>
      <w:proofErr w:type="spellEnd"/>
      <w:r>
        <w:rPr>
          <w:rFonts w:ascii="Calibri" w:eastAsia="Calibri" w:hAnsi="Calibri" w:cs="Calibri"/>
          <w:sz w:val="22"/>
          <w:szCs w:val="22"/>
        </w:rPr>
        <w:t>, Nginx</w:t>
      </w:r>
    </w:p>
    <w:p w:rsidR="00894913" w:rsidRDefault="00000000">
      <w:pPr>
        <w:spacing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Databases</w:t>
      </w:r>
      <w:r>
        <w:rPr>
          <w:rFonts w:ascii="Calibri" w:eastAsia="Calibri" w:hAnsi="Calibri" w:cs="Calibri"/>
          <w:sz w:val="22"/>
          <w:szCs w:val="22"/>
        </w:rPr>
        <w:t xml:space="preserve"> | PostgreSQL, Redis, SQLite, </w:t>
      </w:r>
      <w:proofErr w:type="spellStart"/>
      <w:r>
        <w:rPr>
          <w:rFonts w:ascii="Calibri" w:eastAsia="Calibri" w:hAnsi="Calibri" w:cs="Calibri"/>
          <w:sz w:val="22"/>
          <w:szCs w:val="22"/>
        </w:rPr>
        <w:t>BigQuery</w:t>
      </w:r>
      <w:proofErr w:type="spellEnd"/>
      <w:r>
        <w:rPr>
          <w:rFonts w:ascii="Calibri" w:eastAsia="Calibri" w:hAnsi="Calibri" w:cs="Calibri"/>
          <w:sz w:val="22"/>
          <w:szCs w:val="22"/>
        </w:rPr>
        <w:t>, MongoDB, SQL Server, MySQL</w:t>
      </w:r>
    </w:p>
    <w:p w:rsidR="00894913" w:rsidRDefault="00000000">
      <w:pPr>
        <w:spacing w:line="228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Systems</w:t>
      </w:r>
      <w:r>
        <w:rPr>
          <w:rFonts w:ascii="Calibri" w:eastAsia="Calibri" w:hAnsi="Calibri" w:cs="Calibri"/>
          <w:sz w:val="22"/>
          <w:szCs w:val="22"/>
        </w:rPr>
        <w:t xml:space="preserve"> | Rust/Tokio, JSON-RPC 2.0, Unix Sockets, </w:t>
      </w:r>
      <w:proofErr w:type="spellStart"/>
      <w:r>
        <w:rPr>
          <w:rFonts w:ascii="Calibri" w:eastAsia="Calibri" w:hAnsi="Calibri" w:cs="Calibri"/>
          <w:sz w:val="22"/>
          <w:szCs w:val="22"/>
        </w:rPr>
        <w:t>Ratatui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ZMK, CUDA, </w:t>
      </w:r>
      <w:proofErr w:type="spellStart"/>
      <w:r>
        <w:rPr>
          <w:rFonts w:ascii="Calibri" w:eastAsia="Calibri" w:hAnsi="Calibri" w:cs="Calibri"/>
          <w:sz w:val="22"/>
          <w:szCs w:val="22"/>
        </w:rPr>
        <w:t>WebAssembly</w:t>
      </w:r>
      <w:proofErr w:type="spellEnd"/>
    </w:p>
    <w:sectPr w:rsidR="0089491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3517"/>
    <w:multiLevelType w:val="hybridMultilevel"/>
    <w:tmpl w:val="98F2EFA6"/>
    <w:lvl w:ilvl="0" w:tplc="46907CB4">
      <w:start w:val="1"/>
      <w:numFmt w:val="bullet"/>
      <w:lvlText w:val="●"/>
      <w:lvlJc w:val="left"/>
      <w:pPr>
        <w:ind w:left="720" w:hanging="360"/>
      </w:pPr>
    </w:lvl>
    <w:lvl w:ilvl="1" w:tplc="6FEC3430">
      <w:start w:val="1"/>
      <w:numFmt w:val="bullet"/>
      <w:lvlText w:val="○"/>
      <w:lvlJc w:val="left"/>
      <w:pPr>
        <w:ind w:left="1440" w:hanging="360"/>
      </w:pPr>
    </w:lvl>
    <w:lvl w:ilvl="2" w:tplc="8C38DC54">
      <w:start w:val="1"/>
      <w:numFmt w:val="bullet"/>
      <w:lvlText w:val="■"/>
      <w:lvlJc w:val="left"/>
      <w:pPr>
        <w:ind w:left="2160" w:hanging="360"/>
      </w:pPr>
    </w:lvl>
    <w:lvl w:ilvl="3" w:tplc="398C3342">
      <w:start w:val="1"/>
      <w:numFmt w:val="bullet"/>
      <w:lvlText w:val="●"/>
      <w:lvlJc w:val="left"/>
      <w:pPr>
        <w:ind w:left="2880" w:hanging="360"/>
      </w:pPr>
    </w:lvl>
    <w:lvl w:ilvl="4" w:tplc="BFA013F4">
      <w:start w:val="1"/>
      <w:numFmt w:val="bullet"/>
      <w:lvlText w:val="○"/>
      <w:lvlJc w:val="left"/>
      <w:pPr>
        <w:ind w:left="3600" w:hanging="360"/>
      </w:pPr>
    </w:lvl>
    <w:lvl w:ilvl="5" w:tplc="D04A3234">
      <w:start w:val="1"/>
      <w:numFmt w:val="bullet"/>
      <w:lvlText w:val="■"/>
      <w:lvlJc w:val="left"/>
      <w:pPr>
        <w:ind w:left="4320" w:hanging="360"/>
      </w:pPr>
    </w:lvl>
    <w:lvl w:ilvl="6" w:tplc="4F027A8A">
      <w:start w:val="1"/>
      <w:numFmt w:val="bullet"/>
      <w:lvlText w:val="●"/>
      <w:lvlJc w:val="left"/>
      <w:pPr>
        <w:ind w:left="5040" w:hanging="360"/>
      </w:pPr>
    </w:lvl>
    <w:lvl w:ilvl="7" w:tplc="8AE848D2">
      <w:start w:val="1"/>
      <w:numFmt w:val="bullet"/>
      <w:lvlText w:val="●"/>
      <w:lvlJc w:val="left"/>
      <w:pPr>
        <w:ind w:left="5760" w:hanging="360"/>
      </w:pPr>
    </w:lvl>
    <w:lvl w:ilvl="8" w:tplc="1B829A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72114"/>
    <w:multiLevelType w:val="hybridMultilevel"/>
    <w:tmpl w:val="73504400"/>
    <w:lvl w:ilvl="0" w:tplc="051C55EE">
      <w:start w:val="1"/>
      <w:numFmt w:val="bullet"/>
      <w:lvlText w:val="•"/>
      <w:lvlJc w:val="left"/>
      <w:pPr>
        <w:ind w:left="180" w:hanging="180"/>
      </w:pPr>
    </w:lvl>
    <w:lvl w:ilvl="1" w:tplc="EDDA53B8">
      <w:numFmt w:val="decimal"/>
      <w:lvlText w:val=""/>
      <w:lvlJc w:val="left"/>
    </w:lvl>
    <w:lvl w:ilvl="2" w:tplc="4810FE74">
      <w:numFmt w:val="decimal"/>
      <w:lvlText w:val=""/>
      <w:lvlJc w:val="left"/>
    </w:lvl>
    <w:lvl w:ilvl="3" w:tplc="67EC5F52">
      <w:numFmt w:val="decimal"/>
      <w:lvlText w:val=""/>
      <w:lvlJc w:val="left"/>
    </w:lvl>
    <w:lvl w:ilvl="4" w:tplc="4DDA3152">
      <w:numFmt w:val="decimal"/>
      <w:lvlText w:val=""/>
      <w:lvlJc w:val="left"/>
    </w:lvl>
    <w:lvl w:ilvl="5" w:tplc="7B501862">
      <w:numFmt w:val="decimal"/>
      <w:lvlText w:val=""/>
      <w:lvlJc w:val="left"/>
    </w:lvl>
    <w:lvl w:ilvl="6" w:tplc="A98497F4">
      <w:numFmt w:val="decimal"/>
      <w:lvlText w:val=""/>
      <w:lvlJc w:val="left"/>
    </w:lvl>
    <w:lvl w:ilvl="7" w:tplc="F594D8E6">
      <w:numFmt w:val="decimal"/>
      <w:lvlText w:val=""/>
      <w:lvlJc w:val="left"/>
    </w:lvl>
    <w:lvl w:ilvl="8" w:tplc="9692D5A0">
      <w:numFmt w:val="decimal"/>
      <w:lvlText w:val=""/>
      <w:lvlJc w:val="left"/>
    </w:lvl>
  </w:abstractNum>
  <w:num w:numId="1" w16cid:durableId="476339732">
    <w:abstractNumId w:val="0"/>
    <w:lvlOverride w:ilvl="0">
      <w:startOverride w:val="1"/>
    </w:lvlOverride>
  </w:num>
  <w:num w:numId="2" w16cid:durableId="824006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913"/>
    <w:rsid w:val="0060443C"/>
    <w:rsid w:val="00894913"/>
    <w:rsid w:val="00B2285F"/>
    <w:rsid w:val="00B4169B"/>
    <w:rsid w:val="00D53753"/>
    <w:rsid w:val="00E77B5D"/>
    <w:rsid w:val="00EB0B2A"/>
    <w:rsid w:val="00FE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4CF29"/>
  <w15:docId w15:val="{83444355-C261-C04A-AB59-7A87E4FE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2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etbui1999ru/claude-tui" TargetMode="External"/><Relationship Id="rId13" Type="http://schemas.openxmlformats.org/officeDocument/2006/relationships/hyperlink" Target="https://github.com/vietbui1999ru/ethswitch-vietbui1999ru" TargetMode="External"/><Relationship Id="rId18" Type="http://schemas.openxmlformats.org/officeDocument/2006/relationships/hyperlink" Target="https://github.com/vietbui1999ru/homelab-script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vietbui1999ru/ObsidianTasks" TargetMode="External"/><Relationship Id="rId12" Type="http://schemas.openxmlformats.org/officeDocument/2006/relationships/hyperlink" Target="https://github.com/vietbui1999ru/spotifyswipe" TargetMode="External"/><Relationship Id="rId17" Type="http://schemas.openxmlformats.org/officeDocument/2006/relationships/hyperlink" Target="https://github.com/vietbui1999ru/Twitt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vietbui1999ru/zmk-config" TargetMode="External"/><Relationship Id="rId20" Type="http://schemas.openxmlformats.org/officeDocument/2006/relationships/hyperlink" Target="https://github.com/vietbui1999ru/EmotionDetectionSo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ietbui1999ru.github.io/" TargetMode="External"/><Relationship Id="rId11" Type="http://schemas.openxmlformats.org/officeDocument/2006/relationships/hyperlink" Target="https://github.com/vietbui1999ru/Heat-Wave-PDE-Simulation" TargetMode="External"/><Relationship Id="rId5" Type="http://schemas.openxmlformats.org/officeDocument/2006/relationships/hyperlink" Target="https://www.linkedin.com/in/vietbui99" TargetMode="External"/><Relationship Id="rId15" Type="http://schemas.openxmlformats.org/officeDocument/2006/relationships/hyperlink" Target="https://github.com/vietbui1999ru/codecrafters-shell-go" TargetMode="External"/><Relationship Id="rId10" Type="http://schemas.openxmlformats.org/officeDocument/2006/relationships/hyperlink" Target="https://github.com/vietbui1999ru/perpetuallylearningscheduler" TargetMode="External"/><Relationship Id="rId19" Type="http://schemas.openxmlformats.org/officeDocument/2006/relationships/hyperlink" Target="https://github.com/vietbui1999ru/pacman-maze-sol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etbui1999ru/omega-sigma-alpha-4983" TargetMode="External"/><Relationship Id="rId14" Type="http://schemas.openxmlformats.org/officeDocument/2006/relationships/hyperlink" Target="https://github.com/vietbui1999ru/hosted-dashboar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1614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Quoc Viet Bui</cp:lastModifiedBy>
  <cp:revision>6</cp:revision>
  <dcterms:created xsi:type="dcterms:W3CDTF">2026-03-06T19:17:00Z</dcterms:created>
  <dcterms:modified xsi:type="dcterms:W3CDTF">2026-03-25T16:56:00Z</dcterms:modified>
</cp:coreProperties>
</file>