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33AD4" w14:textId="77777777" w:rsidR="00A52921" w:rsidRPr="00A52921" w:rsidRDefault="00A52921" w:rsidP="00A52921">
      <w:pPr>
        <w:pStyle w:val="NormalWeb"/>
        <w:rPr>
          <w:sz w:val="26"/>
          <w:szCs w:val="26"/>
        </w:rPr>
      </w:pPr>
      <w:r w:rsidRPr="00A52921">
        <w:rPr>
          <w:rStyle w:val="Strong"/>
          <w:sz w:val="26"/>
          <w:szCs w:val="26"/>
        </w:rPr>
        <w:t xml:space="preserve">KMS Use Case: Công ty </w:t>
      </w:r>
      <w:proofErr w:type="spellStart"/>
      <w:r w:rsidRPr="00A52921">
        <w:rPr>
          <w:rStyle w:val="Strong"/>
          <w:sz w:val="26"/>
          <w:szCs w:val="26"/>
        </w:rPr>
        <w:t>Dược</w:t>
      </w:r>
      <w:proofErr w:type="spellEnd"/>
      <w:r w:rsidRPr="00A52921">
        <w:rPr>
          <w:rStyle w:val="Strong"/>
          <w:sz w:val="26"/>
          <w:szCs w:val="26"/>
        </w:rPr>
        <w:t xml:space="preserve"> </w:t>
      </w:r>
      <w:proofErr w:type="spellStart"/>
      <w:r w:rsidRPr="00A52921">
        <w:rPr>
          <w:rStyle w:val="Strong"/>
          <w:sz w:val="26"/>
          <w:szCs w:val="26"/>
        </w:rPr>
        <w:t>phẩm</w:t>
      </w:r>
      <w:proofErr w:type="spellEnd"/>
    </w:p>
    <w:p w14:paraId="5FE4C65C" w14:textId="77777777" w:rsidR="00A52921" w:rsidRPr="00A52921" w:rsidRDefault="00A52921" w:rsidP="00A52921">
      <w:pPr>
        <w:pStyle w:val="NormalWeb"/>
        <w:rPr>
          <w:sz w:val="26"/>
          <w:szCs w:val="26"/>
        </w:rPr>
      </w:pPr>
      <w:proofErr w:type="spellStart"/>
      <w:r w:rsidRPr="00A52921">
        <w:rPr>
          <w:rStyle w:val="Strong"/>
          <w:sz w:val="26"/>
          <w:szCs w:val="26"/>
        </w:rPr>
        <w:t>Tiêu</w:t>
      </w:r>
      <w:proofErr w:type="spellEnd"/>
      <w:r w:rsidRPr="00A52921">
        <w:rPr>
          <w:rStyle w:val="Strong"/>
          <w:sz w:val="26"/>
          <w:szCs w:val="26"/>
        </w:rPr>
        <w:t xml:space="preserve"> </w:t>
      </w:r>
      <w:proofErr w:type="spellStart"/>
      <w:r w:rsidRPr="00A52921">
        <w:rPr>
          <w:rStyle w:val="Strong"/>
          <w:sz w:val="26"/>
          <w:szCs w:val="26"/>
        </w:rPr>
        <w:t>đề</w:t>
      </w:r>
      <w:proofErr w:type="spellEnd"/>
      <w:r w:rsidRPr="00A52921">
        <w:rPr>
          <w:rStyle w:val="Strong"/>
          <w:sz w:val="26"/>
          <w:szCs w:val="26"/>
        </w:rPr>
        <w:t xml:space="preserve"> </w:t>
      </w:r>
      <w:proofErr w:type="spellStart"/>
      <w:r w:rsidRPr="00A52921">
        <w:rPr>
          <w:rStyle w:val="Strong"/>
          <w:sz w:val="26"/>
          <w:szCs w:val="26"/>
        </w:rPr>
        <w:t>khóa</w:t>
      </w:r>
      <w:proofErr w:type="spellEnd"/>
      <w:r w:rsidRPr="00A52921">
        <w:rPr>
          <w:rStyle w:val="Strong"/>
          <w:sz w:val="26"/>
          <w:szCs w:val="26"/>
        </w:rPr>
        <w:t xml:space="preserve"> </w:t>
      </w:r>
      <w:proofErr w:type="spellStart"/>
      <w:r w:rsidRPr="00A52921">
        <w:rPr>
          <w:rStyle w:val="Strong"/>
          <w:sz w:val="26"/>
          <w:szCs w:val="26"/>
        </w:rPr>
        <w:t>học</w:t>
      </w:r>
      <w:proofErr w:type="spellEnd"/>
      <w:r w:rsidRPr="00A52921">
        <w:rPr>
          <w:rStyle w:val="Strong"/>
          <w:sz w:val="26"/>
          <w:szCs w:val="26"/>
        </w:rPr>
        <w:t>:</w:t>
      </w:r>
      <w:r w:rsidRPr="00A52921">
        <w:rPr>
          <w:sz w:val="26"/>
          <w:szCs w:val="26"/>
        </w:rPr>
        <w:t xml:space="preserve"> CS504049 – Business Intelligence (BI)</w:t>
      </w:r>
      <w:r w:rsidRPr="00A52921">
        <w:rPr>
          <w:sz w:val="26"/>
          <w:szCs w:val="26"/>
        </w:rPr>
        <w:br/>
      </w:r>
      <w:proofErr w:type="spellStart"/>
      <w:r w:rsidRPr="00A52921">
        <w:rPr>
          <w:rStyle w:val="Strong"/>
          <w:sz w:val="26"/>
          <w:szCs w:val="26"/>
        </w:rPr>
        <w:t>Giảng</w:t>
      </w:r>
      <w:proofErr w:type="spellEnd"/>
      <w:r w:rsidRPr="00A52921">
        <w:rPr>
          <w:rStyle w:val="Strong"/>
          <w:sz w:val="26"/>
          <w:szCs w:val="26"/>
        </w:rPr>
        <w:t xml:space="preserve"> </w:t>
      </w:r>
      <w:proofErr w:type="spellStart"/>
      <w:r w:rsidRPr="00A52921">
        <w:rPr>
          <w:rStyle w:val="Strong"/>
          <w:sz w:val="26"/>
          <w:szCs w:val="26"/>
        </w:rPr>
        <w:t>viên</w:t>
      </w:r>
      <w:proofErr w:type="spellEnd"/>
      <w:r w:rsidRPr="00A52921">
        <w:rPr>
          <w:rStyle w:val="Strong"/>
          <w:sz w:val="26"/>
          <w:szCs w:val="26"/>
        </w:rPr>
        <w:t>:</w:t>
      </w:r>
      <w:r w:rsidRPr="00A52921">
        <w:rPr>
          <w:sz w:val="26"/>
          <w:szCs w:val="26"/>
        </w:rPr>
        <w:t xml:space="preserve"> Phuc H. Duong</w:t>
      </w:r>
      <w:r w:rsidRPr="00A52921">
        <w:rPr>
          <w:sz w:val="26"/>
          <w:szCs w:val="26"/>
        </w:rPr>
        <w:br/>
      </w:r>
      <w:proofErr w:type="spellStart"/>
      <w:r w:rsidRPr="00A52921">
        <w:rPr>
          <w:rStyle w:val="Strong"/>
          <w:sz w:val="26"/>
          <w:szCs w:val="26"/>
        </w:rPr>
        <w:t>Địa</w:t>
      </w:r>
      <w:proofErr w:type="spellEnd"/>
      <w:r w:rsidRPr="00A52921">
        <w:rPr>
          <w:rStyle w:val="Strong"/>
          <w:sz w:val="26"/>
          <w:szCs w:val="26"/>
        </w:rPr>
        <w:t xml:space="preserve"> </w:t>
      </w:r>
      <w:proofErr w:type="spellStart"/>
      <w:r w:rsidRPr="00A52921">
        <w:rPr>
          <w:rStyle w:val="Strong"/>
          <w:sz w:val="26"/>
          <w:szCs w:val="26"/>
        </w:rPr>
        <w:t>điểm</w:t>
      </w:r>
      <w:proofErr w:type="spellEnd"/>
      <w:r w:rsidRPr="00A52921">
        <w:rPr>
          <w:rStyle w:val="Strong"/>
          <w:sz w:val="26"/>
          <w:szCs w:val="26"/>
        </w:rPr>
        <w:t>:</w:t>
      </w:r>
      <w:r w:rsidRPr="00A52921">
        <w:rPr>
          <w:sz w:val="26"/>
          <w:szCs w:val="26"/>
        </w:rPr>
        <w:t xml:space="preserve"> </w:t>
      </w:r>
      <w:proofErr w:type="spellStart"/>
      <w:r w:rsidRPr="00A52921">
        <w:rPr>
          <w:sz w:val="26"/>
          <w:szCs w:val="26"/>
        </w:rPr>
        <w:t>Cơ</w:t>
      </w:r>
      <w:proofErr w:type="spellEnd"/>
      <w:r w:rsidRPr="00A52921">
        <w:rPr>
          <w:sz w:val="26"/>
          <w:szCs w:val="26"/>
        </w:rPr>
        <w:t xml:space="preserve"> </w:t>
      </w:r>
      <w:proofErr w:type="spellStart"/>
      <w:r w:rsidRPr="00A52921">
        <w:rPr>
          <w:sz w:val="26"/>
          <w:szCs w:val="26"/>
        </w:rPr>
        <w:t>sở</w:t>
      </w:r>
      <w:proofErr w:type="spellEnd"/>
      <w:r w:rsidRPr="00A52921">
        <w:rPr>
          <w:sz w:val="26"/>
          <w:szCs w:val="26"/>
        </w:rPr>
        <w:t xml:space="preserve"> Tân Phong</w:t>
      </w:r>
    </w:p>
    <w:p w14:paraId="06BDDD88" w14:textId="77777777" w:rsidR="00A52921" w:rsidRDefault="00A52921" w:rsidP="008E38A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8B36A6B" w14:textId="1241F0C1" w:rsidR="008E38AE" w:rsidRPr="008E38AE" w:rsidRDefault="008E38AE" w:rsidP="008E38A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Thách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</w:p>
    <w:p w14:paraId="66064B62" w14:textId="77777777" w:rsidR="008E38AE" w:rsidRPr="008E38AE" w:rsidRDefault="008E38AE" w:rsidP="008E38A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lâm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.</w:t>
      </w:r>
    </w:p>
    <w:p w14:paraId="1A86D781" w14:textId="77777777" w:rsidR="008E38AE" w:rsidRPr="008E38AE" w:rsidRDefault="008E38AE" w:rsidP="008E38A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Pháp</w:t>
      </w:r>
    </w:p>
    <w:p w14:paraId="42062EBA" w14:textId="77777777" w:rsidR="008E38AE" w:rsidRPr="008E38AE" w:rsidRDefault="008E38AE" w:rsidP="008E38A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(KMS)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:</w:t>
      </w:r>
    </w:p>
    <w:p w14:paraId="023B7EA0" w14:textId="77777777" w:rsidR="008E38AE" w:rsidRPr="008E38AE" w:rsidRDefault="008E38AE" w:rsidP="008E38AE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Kho tri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trung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AE">
        <w:rPr>
          <w:rFonts w:ascii="Times New Roman" w:hAnsi="Times New Roman" w:cs="Times New Roman"/>
          <w:sz w:val="26"/>
          <w:szCs w:val="26"/>
        </w:rPr>
        <w:t xml:space="preserve"> Lưu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lâm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.</w:t>
      </w:r>
    </w:p>
    <w:p w14:paraId="3F756690" w14:textId="77777777" w:rsidR="008E38AE" w:rsidRPr="008E38AE" w:rsidRDefault="008E38AE" w:rsidP="008E38AE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Tăng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tốc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dược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.</w:t>
      </w:r>
    </w:p>
    <w:p w14:paraId="15EC8320" w14:textId="77777777" w:rsidR="008E38AE" w:rsidRPr="008E38AE" w:rsidRDefault="008E38AE" w:rsidP="008E38AE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Cải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thiện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lâm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.</w:t>
      </w:r>
    </w:p>
    <w:p w14:paraId="2D6F20D1" w14:textId="77777777" w:rsidR="008E38AE" w:rsidRPr="008E38AE" w:rsidRDefault="008E38AE" w:rsidP="008E38AE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Tuân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.</w:t>
      </w:r>
    </w:p>
    <w:p w14:paraId="1B4AC2A0" w14:textId="77777777" w:rsidR="008E38AE" w:rsidRPr="008E38AE" w:rsidRDefault="008E38AE" w:rsidP="008E38AE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Bảo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tồn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ty.</w:t>
      </w:r>
    </w:p>
    <w:p w14:paraId="1E193FA8" w14:textId="77777777" w:rsidR="008E38AE" w:rsidRPr="008E38AE" w:rsidRDefault="008E38AE" w:rsidP="008E38A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KMS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ty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dược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</w:p>
    <w:p w14:paraId="49ABC71A" w14:textId="77777777" w:rsidR="008E38AE" w:rsidRPr="008E38AE" w:rsidRDefault="008E38AE" w:rsidP="008E38A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KMS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:</w:t>
      </w:r>
    </w:p>
    <w:p w14:paraId="5E021DB0" w14:textId="77777777" w:rsidR="008E38AE" w:rsidRPr="008E38AE" w:rsidRDefault="008E38AE" w:rsidP="008E38A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an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lâm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.</w:t>
      </w:r>
    </w:p>
    <w:p w14:paraId="1239E2B3" w14:textId="77777777" w:rsidR="008E38AE" w:rsidRPr="008E38AE" w:rsidRDefault="008E38AE" w:rsidP="008E38A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siêu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.</w:t>
      </w:r>
    </w:p>
    <w:p w14:paraId="51BAA6DF" w14:textId="77777777" w:rsidR="008E38AE" w:rsidRPr="008E38AE" w:rsidRDefault="008E38AE" w:rsidP="008E38A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soát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phiên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AE">
        <w:rPr>
          <w:rFonts w:ascii="Times New Roman" w:hAnsi="Times New Roman" w:cs="Times New Roman"/>
          <w:sz w:val="26"/>
          <w:szCs w:val="26"/>
        </w:rPr>
        <w:t xml:space="preserve"> Theo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.</w:t>
      </w:r>
    </w:p>
    <w:p w14:paraId="00A09B8C" w14:textId="77777777" w:rsidR="008E38AE" w:rsidRPr="008E38AE" w:rsidRDefault="008E38AE" w:rsidP="008E38A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E38A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Công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AE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.</w:t>
      </w:r>
    </w:p>
    <w:p w14:paraId="2C7BF7DE" w14:textId="77777777" w:rsidR="008E38AE" w:rsidRPr="008E38AE" w:rsidRDefault="008E38AE" w:rsidP="008E38A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CRM, ERP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(LIMS)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.</w:t>
      </w:r>
    </w:p>
    <w:p w14:paraId="2AE0C75C" w14:textId="77777777" w:rsidR="008E38AE" w:rsidRPr="008E38AE" w:rsidRDefault="008E38AE" w:rsidP="008E38A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.</w:t>
      </w:r>
    </w:p>
    <w:p w14:paraId="0C4CCCE2" w14:textId="77777777" w:rsidR="008E38AE" w:rsidRPr="008E38AE" w:rsidRDefault="008E38AE" w:rsidP="008E38A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KMS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ngoài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lĩnh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vực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</w:p>
    <w:p w14:paraId="795CBBA0" w14:textId="77777777" w:rsidR="008E38AE" w:rsidRPr="008E38AE" w:rsidRDefault="008E38AE" w:rsidP="008E38A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KMS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:</w:t>
      </w:r>
    </w:p>
    <w:p w14:paraId="7596D030" w14:textId="77777777" w:rsidR="008E38AE" w:rsidRPr="008E38AE" w:rsidRDefault="008E38AE" w:rsidP="008E38AE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Bán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AE">
        <w:rPr>
          <w:rFonts w:ascii="Times New Roman" w:hAnsi="Times New Roman" w:cs="Times New Roman"/>
          <w:sz w:val="26"/>
          <w:szCs w:val="26"/>
        </w:rPr>
        <w:t xml:space="preserve"> Lưu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.</w:t>
      </w:r>
    </w:p>
    <w:p w14:paraId="35BDA89D" w14:textId="77777777" w:rsidR="008E38AE" w:rsidRPr="008E38AE" w:rsidRDefault="008E38AE" w:rsidP="008E38AE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AE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.</w:t>
      </w:r>
    </w:p>
    <w:p w14:paraId="47FA6D85" w14:textId="77777777" w:rsidR="008E38AE" w:rsidRPr="008E38AE" w:rsidRDefault="008E38AE" w:rsidP="008E38AE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Chuỗi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cung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AE">
        <w:rPr>
          <w:rFonts w:ascii="Times New Roman" w:hAnsi="Times New Roman" w:cs="Times New Roman"/>
          <w:sz w:val="26"/>
          <w:szCs w:val="26"/>
        </w:rPr>
        <w:t xml:space="preserve"> Tài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ro.</w:t>
      </w:r>
    </w:p>
    <w:p w14:paraId="6D486307" w14:textId="77777777" w:rsidR="008E38AE" w:rsidRPr="008E38AE" w:rsidRDefault="008E38AE" w:rsidP="008E38AE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AE">
        <w:rPr>
          <w:rFonts w:ascii="Times New Roman" w:hAnsi="Times New Roman" w:cs="Times New Roman"/>
          <w:sz w:val="26"/>
          <w:szCs w:val="26"/>
        </w:rPr>
        <w:t xml:space="preserve"> Lưu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.</w:t>
      </w:r>
    </w:p>
    <w:p w14:paraId="0D0BE9F9" w14:textId="77777777" w:rsidR="008E38AE" w:rsidRPr="008E38AE" w:rsidRDefault="008E38AE" w:rsidP="008E38A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Thách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Cân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nhắc</w:t>
      </w:r>
      <w:proofErr w:type="spellEnd"/>
    </w:p>
    <w:p w14:paraId="1D1BB4A0" w14:textId="77777777" w:rsidR="008E38AE" w:rsidRPr="008E38AE" w:rsidRDefault="008E38AE" w:rsidP="008E38A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KMS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:</w:t>
      </w:r>
    </w:p>
    <w:p w14:paraId="4AED1652" w14:textId="77777777" w:rsidR="008E38AE" w:rsidRPr="008E38AE" w:rsidRDefault="008E38AE" w:rsidP="008E38AE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Quyền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riêng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AE">
        <w:rPr>
          <w:rFonts w:ascii="Times New Roman" w:hAnsi="Times New Roman" w:cs="Times New Roman"/>
          <w:sz w:val="26"/>
          <w:szCs w:val="26"/>
        </w:rPr>
        <w:t xml:space="preserve"> Bảo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ngặt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.</w:t>
      </w:r>
    </w:p>
    <w:p w14:paraId="047E2A79" w14:textId="77777777" w:rsidR="008E38AE" w:rsidRPr="008E38AE" w:rsidRDefault="008E38AE" w:rsidP="008E38AE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Chất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.</w:t>
      </w:r>
    </w:p>
    <w:p w14:paraId="77301FE6" w14:textId="77777777" w:rsidR="008E38AE" w:rsidRPr="008E38AE" w:rsidRDefault="008E38AE" w:rsidP="008E38AE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KMS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.</w:t>
      </w:r>
    </w:p>
    <w:p w14:paraId="0C44A063" w14:textId="77777777" w:rsidR="008E38AE" w:rsidRPr="008E38AE" w:rsidRDefault="008E38AE" w:rsidP="008E38AE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KMS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.</w:t>
      </w:r>
    </w:p>
    <w:p w14:paraId="3FC9A3BF" w14:textId="77777777" w:rsidR="008E38AE" w:rsidRPr="008E38AE" w:rsidRDefault="008E38AE" w:rsidP="008E38AE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Tỷ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hoàn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vốn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(ROI):</w:t>
      </w:r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KMS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cẩn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.</w:t>
      </w:r>
    </w:p>
    <w:p w14:paraId="359BAF8D" w14:textId="77777777" w:rsidR="008E38AE" w:rsidRPr="008E38AE" w:rsidRDefault="008E38AE" w:rsidP="008E38A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0AA93E8" w14:textId="77777777" w:rsidR="008E38AE" w:rsidRPr="008E38AE" w:rsidRDefault="008E38AE" w:rsidP="008E38AE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sz w:val="26"/>
          <w:szCs w:val="26"/>
        </w:rPr>
        <w:lastRenderedPageBreak/>
        <w:t>Hệ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KMS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lâm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?</w:t>
      </w:r>
    </w:p>
    <w:p w14:paraId="1AF90366" w14:textId="77777777" w:rsidR="008E38AE" w:rsidRPr="008E38AE" w:rsidRDefault="008E38AE" w:rsidP="008E38AE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KMS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CRM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ERP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?</w:t>
      </w:r>
    </w:p>
    <w:p w14:paraId="5E042AE8" w14:textId="77777777" w:rsidR="008E38AE" w:rsidRPr="008E38AE" w:rsidRDefault="008E38AE" w:rsidP="008E38AE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E38AE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KMS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?</w:t>
      </w:r>
    </w:p>
    <w:p w14:paraId="60EEF1BA" w14:textId="77777777" w:rsidR="008E38AE" w:rsidRPr="008E38AE" w:rsidRDefault="008E38AE" w:rsidP="008E38AE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E38AE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KMS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?</w:t>
      </w:r>
    </w:p>
    <w:p w14:paraId="49BC588B" w14:textId="77777777" w:rsidR="008E38AE" w:rsidRPr="008E38AE" w:rsidRDefault="008E38AE" w:rsidP="008E38AE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E38AE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ROI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KMS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?</w:t>
      </w:r>
    </w:p>
    <w:p w14:paraId="599D9C85" w14:textId="77777777" w:rsidR="008E38AE" w:rsidRPr="008E38AE" w:rsidRDefault="008E38AE" w:rsidP="008E38A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8E38A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E8A73DC" w14:textId="77777777" w:rsidR="008E38AE" w:rsidRPr="008E38AE" w:rsidRDefault="008E38AE" w:rsidP="008E38AE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: KMS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?</w:t>
      </w:r>
    </w:p>
    <w:p w14:paraId="708B74B8" w14:textId="77777777" w:rsidR="008E38AE" w:rsidRPr="008E38AE" w:rsidRDefault="008E38AE" w:rsidP="008E38AE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KMS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?</w:t>
      </w:r>
    </w:p>
    <w:p w14:paraId="3109A0B8" w14:textId="77777777" w:rsidR="008E38AE" w:rsidRPr="008E38AE" w:rsidRDefault="008E38AE" w:rsidP="008E38AE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KMS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?</w:t>
      </w:r>
    </w:p>
    <w:p w14:paraId="59677FA5" w14:textId="77777777" w:rsidR="008E38AE" w:rsidRPr="008E38AE" w:rsidRDefault="008E38AE" w:rsidP="008E38AE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KMS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?</w:t>
      </w:r>
    </w:p>
    <w:p w14:paraId="7298BDBF" w14:textId="77777777" w:rsidR="008E38AE" w:rsidRPr="008E38AE" w:rsidRDefault="008E38AE" w:rsidP="008E38AE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E38AE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: KMS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8A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E38AE">
        <w:rPr>
          <w:rFonts w:ascii="Times New Roman" w:hAnsi="Times New Roman" w:cs="Times New Roman"/>
          <w:sz w:val="26"/>
          <w:szCs w:val="26"/>
        </w:rPr>
        <w:t>?</w:t>
      </w:r>
    </w:p>
    <w:p w14:paraId="7AA6D510" w14:textId="77777777" w:rsidR="00FF5558" w:rsidRPr="008E38AE" w:rsidRDefault="00FF5558">
      <w:pPr>
        <w:rPr>
          <w:rFonts w:ascii="Times New Roman" w:hAnsi="Times New Roman" w:cs="Times New Roman"/>
          <w:sz w:val="26"/>
          <w:szCs w:val="26"/>
        </w:rPr>
      </w:pPr>
    </w:p>
    <w:sectPr w:rsidR="00FF5558" w:rsidRPr="008E38AE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024C"/>
    <w:multiLevelType w:val="multilevel"/>
    <w:tmpl w:val="9F94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D3974"/>
    <w:multiLevelType w:val="multilevel"/>
    <w:tmpl w:val="A10C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97651"/>
    <w:multiLevelType w:val="multilevel"/>
    <w:tmpl w:val="879A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F35AE"/>
    <w:multiLevelType w:val="multilevel"/>
    <w:tmpl w:val="3B5C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6C458B"/>
    <w:multiLevelType w:val="multilevel"/>
    <w:tmpl w:val="447C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C379D"/>
    <w:multiLevelType w:val="multilevel"/>
    <w:tmpl w:val="7634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488032">
    <w:abstractNumId w:val="0"/>
  </w:num>
  <w:num w:numId="2" w16cid:durableId="671492820">
    <w:abstractNumId w:val="5"/>
  </w:num>
  <w:num w:numId="3" w16cid:durableId="702095126">
    <w:abstractNumId w:val="2"/>
  </w:num>
  <w:num w:numId="4" w16cid:durableId="2046052444">
    <w:abstractNumId w:val="4"/>
  </w:num>
  <w:num w:numId="5" w16cid:durableId="1413315002">
    <w:abstractNumId w:val="3"/>
  </w:num>
  <w:num w:numId="6" w16cid:durableId="1315451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DF"/>
    <w:rsid w:val="002117B5"/>
    <w:rsid w:val="00471ADF"/>
    <w:rsid w:val="008E38AE"/>
    <w:rsid w:val="00A15A7D"/>
    <w:rsid w:val="00A52921"/>
    <w:rsid w:val="00A97C18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B560"/>
  <w15:chartTrackingRefBased/>
  <w15:docId w15:val="{AEC9A4EE-3718-4277-973F-6620188F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2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529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3</cp:revision>
  <dcterms:created xsi:type="dcterms:W3CDTF">2024-09-13T07:09:00Z</dcterms:created>
  <dcterms:modified xsi:type="dcterms:W3CDTF">2024-09-13T07:18:00Z</dcterms:modified>
</cp:coreProperties>
</file>