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8CB3" w14:textId="26E6FC50" w:rsidR="00B46125" w:rsidRDefault="00B46125" w:rsidP="00B46125">
      <w:pPr>
        <w:pStyle w:val="Title"/>
        <w:jc w:val="center"/>
        <w:rPr>
          <w:lang w:val="vi-VN"/>
        </w:rPr>
      </w:pPr>
      <w:r w:rsidRPr="00B46125">
        <w:t xml:space="preserve">CẤU HÌNH </w:t>
      </w:r>
      <w:r w:rsidR="007C39A4">
        <w:t>IPv</w:t>
      </w:r>
      <w:r w:rsidR="007C39A4">
        <w:rPr>
          <w:lang w:val="vi-VN"/>
        </w:rPr>
        <w:t xml:space="preserve">4, </w:t>
      </w:r>
      <w:r w:rsidRPr="00B46125">
        <w:t>IPv6</w:t>
      </w:r>
      <w:r w:rsidR="00A23FAB">
        <w:t xml:space="preserve">, </w:t>
      </w:r>
      <w:r w:rsidR="000F402E">
        <w:t>Password</w:t>
      </w:r>
      <w:r w:rsidR="000F402E">
        <w:rPr>
          <w:lang w:val="vi-VN"/>
        </w:rPr>
        <w:t xml:space="preserve"> </w:t>
      </w:r>
      <w:r w:rsidR="008B0739">
        <w:rPr>
          <w:lang w:val="vi-VN"/>
        </w:rPr>
        <w:t>VÀ ĐỊNH TUYẾN CHO ROUTER</w:t>
      </w:r>
    </w:p>
    <w:p w14:paraId="2E9A4B2B" w14:textId="77777777" w:rsidR="00B46125" w:rsidRDefault="00B46125" w:rsidP="00776890">
      <w:pPr>
        <w:pStyle w:val="Heading1"/>
        <w:numPr>
          <w:ilvl w:val="0"/>
          <w:numId w:val="0"/>
        </w:numPr>
      </w:pPr>
    </w:p>
    <w:p w14:paraId="2050565D" w14:textId="5979BED1" w:rsidR="00B46125" w:rsidRPr="00B46125" w:rsidRDefault="00B46125" w:rsidP="00776890">
      <w:pPr>
        <w:pStyle w:val="Heading1"/>
        <w:numPr>
          <w:ilvl w:val="0"/>
          <w:numId w:val="0"/>
        </w:numPr>
      </w:pPr>
      <w:r>
        <w:t>Sơ đồ mạng:</w:t>
      </w:r>
    </w:p>
    <w:p w14:paraId="1146F4BE" w14:textId="47030D7B" w:rsidR="00246C3B" w:rsidRDefault="00B567B0" w:rsidP="00DC1E6D">
      <w:pPr>
        <w:pStyle w:val="Heading1"/>
        <w:jc w:val="center"/>
      </w:pPr>
      <w:r w:rsidRPr="00B567B0">
        <w:drawing>
          <wp:inline distT="0" distB="0" distL="0" distR="0" wp14:anchorId="5B28F3D0" wp14:editId="541F6A06">
            <wp:extent cx="5380522" cy="3461042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400" cy="34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ED19" w14:textId="29268675" w:rsidR="009F330B" w:rsidRDefault="00246C3B" w:rsidP="00246C3B">
      <w:pPr>
        <w:pStyle w:val="Caption"/>
        <w:jc w:val="center"/>
      </w:pPr>
      <w:r>
        <w:t xml:space="preserve">Hình </w:t>
      </w:r>
      <w:r w:rsidR="000F035B">
        <w:fldChar w:fldCharType="begin"/>
      </w:r>
      <w:r w:rsidR="000F035B">
        <w:instrText xml:space="preserve"> SEQ Hình \* ARABIC </w:instrText>
      </w:r>
      <w:r w:rsidR="000F035B">
        <w:fldChar w:fldCharType="separate"/>
      </w:r>
      <w:r>
        <w:rPr>
          <w:noProof/>
        </w:rPr>
        <w:t>1</w:t>
      </w:r>
      <w:r w:rsidR="000F035B">
        <w:rPr>
          <w:noProof/>
        </w:rPr>
        <w:fldChar w:fldCharType="end"/>
      </w:r>
    </w:p>
    <w:p w14:paraId="3F1A31EB" w14:textId="19D0BF4D" w:rsidR="00776890" w:rsidRPr="00E93541" w:rsidRDefault="00776890" w:rsidP="00E93541">
      <w:pPr>
        <w:jc w:val="both"/>
      </w:pPr>
      <w:r w:rsidRPr="00776890">
        <w:t xml:space="preserve">Cho </w:t>
      </w:r>
      <w:r w:rsidR="00E93541">
        <w:t>trước</w:t>
      </w:r>
      <w:r w:rsidR="00E93541">
        <w:rPr>
          <w:lang w:val="vi-VN"/>
        </w:rPr>
        <w:t xml:space="preserve"> </w:t>
      </w:r>
      <w:r w:rsidRPr="00776890">
        <w:t xml:space="preserve">địa chỉ mạng IPv4: </w:t>
      </w:r>
      <w:r w:rsidRPr="00E93541">
        <w:rPr>
          <w:b/>
          <w:bCs/>
          <w:sz w:val="20"/>
          <w:lang w:val="vi-VN"/>
        </w:rPr>
        <w:t>192.168.10.0/24.</w:t>
      </w:r>
      <w:r w:rsidRPr="00776890">
        <w:t xml:space="preserve"> Hãy chia thành 5 subnets gán cho các mạng </w:t>
      </w:r>
      <w:r w:rsidR="00E93541">
        <w:t>LAN</w:t>
      </w:r>
      <w:r w:rsidR="00E93541">
        <w:rPr>
          <w:lang w:val="vi-VN"/>
        </w:rPr>
        <w:t xml:space="preserve"> </w:t>
      </w:r>
      <w:r w:rsidRPr="00776890">
        <w:t>(trong đó subnet 1: gán cho LAN1, subnet 2: gán cho LAN2, subnet 3: gán cho LAN3, subnet 4: gán cho LAN4, subnet 5: gán cho LAN5)</w:t>
      </w:r>
    </w:p>
    <w:p w14:paraId="1133F4B6" w14:textId="7DAA03C3" w:rsidR="00E93541" w:rsidRPr="00E93541" w:rsidRDefault="00F64845" w:rsidP="00E93541">
      <w:pPr>
        <w:pStyle w:val="BodyTextL25"/>
        <w:ind w:left="0"/>
        <w:jc w:val="both"/>
        <w:rPr>
          <w:lang w:val="vi-VN"/>
        </w:rPr>
      </w:pPr>
      <w:r>
        <w:t>C</w:t>
      </w:r>
      <w:r>
        <w:rPr>
          <w:lang w:val="vi-VN"/>
        </w:rPr>
        <w:t>ho trước</w:t>
      </w:r>
      <w:r w:rsidRPr="00B46125">
        <w:rPr>
          <w:lang w:val="vi-VN"/>
        </w:rPr>
        <w:t xml:space="preserve"> </w:t>
      </w:r>
      <w:r>
        <w:rPr>
          <w:lang w:val="vi-VN"/>
        </w:rPr>
        <w:t>một subnet</w:t>
      </w:r>
      <w:r w:rsidRPr="00B46125">
        <w:rPr>
          <w:lang w:val="vi-VN"/>
        </w:rPr>
        <w:t xml:space="preserve"> IPv6</w:t>
      </w:r>
      <w:r>
        <w:rPr>
          <w:lang w:val="vi-VN"/>
        </w:rPr>
        <w:t xml:space="preserve"> là:</w:t>
      </w:r>
      <w:r w:rsidRPr="00B46125">
        <w:rPr>
          <w:lang w:val="vi-VN"/>
        </w:rPr>
        <w:t xml:space="preserve"> </w:t>
      </w:r>
      <w:r w:rsidRPr="00B46125">
        <w:rPr>
          <w:b/>
          <w:bCs/>
          <w:lang w:val="vi-VN"/>
        </w:rPr>
        <w:t>2001:db8:acad:</w:t>
      </w:r>
      <w:r>
        <w:rPr>
          <w:b/>
          <w:bCs/>
          <w:lang w:val="vi-VN"/>
        </w:rPr>
        <w:t>1</w:t>
      </w:r>
      <w:r w:rsidRPr="00B46125">
        <w:rPr>
          <w:b/>
          <w:bCs/>
          <w:lang w:val="vi-VN"/>
        </w:rPr>
        <w:t>::</w:t>
      </w:r>
      <w:r>
        <w:rPr>
          <w:b/>
          <w:bCs/>
          <w:lang w:val="vi-VN"/>
        </w:rPr>
        <w:t>0</w:t>
      </w:r>
      <w:r w:rsidRPr="00B46125">
        <w:rPr>
          <w:b/>
          <w:bCs/>
          <w:lang w:val="vi-VN"/>
        </w:rPr>
        <w:t>/64</w:t>
      </w:r>
      <w:r>
        <w:rPr>
          <w:b/>
          <w:bCs/>
          <w:lang w:val="vi-VN"/>
        </w:rPr>
        <w:t xml:space="preserve"> </w:t>
      </w:r>
      <w:r w:rsidRPr="00F64845">
        <w:rPr>
          <w:lang w:val="vi-VN"/>
        </w:rPr>
        <w:t>gán cho</w:t>
      </w:r>
      <w:r>
        <w:rPr>
          <w:lang w:val="vi-VN"/>
        </w:rPr>
        <w:t xml:space="preserve"> LAN1</w:t>
      </w:r>
      <w:r w:rsidRPr="00B46125">
        <w:rPr>
          <w:lang w:val="vi-VN"/>
        </w:rPr>
        <w:t xml:space="preserve">. </w:t>
      </w:r>
      <w:r>
        <w:rPr>
          <w:lang w:val="vi-VN"/>
        </w:rPr>
        <w:t>Hãy</w:t>
      </w:r>
      <w:r w:rsidRPr="00B46125">
        <w:rPr>
          <w:lang w:val="vi-VN"/>
        </w:rPr>
        <w:t xml:space="preserve"> thêm </w:t>
      </w:r>
      <w:r>
        <w:rPr>
          <w:lang w:val="vi-VN"/>
        </w:rPr>
        <w:t>4</w:t>
      </w:r>
      <w:r w:rsidRPr="00B46125">
        <w:rPr>
          <w:lang w:val="vi-VN"/>
        </w:rPr>
        <w:t xml:space="preserve"> </w:t>
      </w:r>
      <w:r>
        <w:rPr>
          <w:lang w:val="vi-VN"/>
        </w:rPr>
        <w:t>subnets</w:t>
      </w:r>
      <w:r w:rsidRPr="00B46125">
        <w:rPr>
          <w:lang w:val="vi-VN"/>
        </w:rPr>
        <w:t xml:space="preserve"> </w:t>
      </w:r>
      <w:r>
        <w:rPr>
          <w:lang w:val="vi-VN"/>
        </w:rPr>
        <w:t>nữa vào các LAN2, LAN3, LAN4, LAN5 (như trong Hình 1)</w:t>
      </w:r>
      <w:r w:rsidRPr="00B46125">
        <w:rPr>
          <w:lang w:val="vi-VN"/>
        </w:rPr>
        <w:t xml:space="preserve">. </w:t>
      </w:r>
      <w:r>
        <w:rPr>
          <w:lang w:val="vi-VN"/>
        </w:rPr>
        <w:t>Biết rằng, địa chỉ subnet</w:t>
      </w:r>
      <w:r w:rsidRPr="00B46125">
        <w:rPr>
          <w:lang w:val="vi-VN"/>
        </w:rPr>
        <w:t xml:space="preserve"> </w:t>
      </w:r>
      <w:r>
        <w:rPr>
          <w:lang w:val="vi-VN"/>
        </w:rPr>
        <w:t>gán cho LAN sau tăng lên 1 đơn vị so với địa chỉ subnet của LAN trước đó</w:t>
      </w:r>
      <w:r w:rsidRPr="00B46125">
        <w:rPr>
          <w:lang w:val="vi-VN"/>
        </w:rPr>
        <w:t>.</w:t>
      </w:r>
    </w:p>
    <w:p w14:paraId="291A6C3D" w14:textId="3DF33656" w:rsidR="006A13E9" w:rsidRDefault="00B46125" w:rsidP="00776890">
      <w:pPr>
        <w:pStyle w:val="Heading1"/>
      </w:pPr>
      <w:r>
        <w:t>Yêu cầu:</w:t>
      </w:r>
    </w:p>
    <w:p w14:paraId="0847F735" w14:textId="7322E49F" w:rsidR="00B46125" w:rsidRDefault="00F75DAF" w:rsidP="00B46125">
      <w:pPr>
        <w:pStyle w:val="BodyTextL25"/>
        <w:numPr>
          <w:ilvl w:val="0"/>
          <w:numId w:val="14"/>
        </w:numPr>
        <w:rPr>
          <w:lang w:val="vi-VN"/>
        </w:rPr>
      </w:pPr>
      <w:r>
        <w:rPr>
          <w:lang w:val="vi-VN"/>
        </w:rPr>
        <w:t>Trên các interface của mỗi Router: g</w:t>
      </w:r>
      <w:r w:rsidR="00B46125" w:rsidRPr="00B46125">
        <w:rPr>
          <w:lang w:val="vi-VN"/>
        </w:rPr>
        <w:t xml:space="preserve">án địa chỉ </w:t>
      </w:r>
      <w:r w:rsidR="00B46125" w:rsidRPr="00B46125">
        <w:rPr>
          <w:b/>
          <w:bCs/>
          <w:lang w:val="vi-VN"/>
        </w:rPr>
        <w:t>IP đầu tiên</w:t>
      </w:r>
      <w:r w:rsidR="00B46125" w:rsidRPr="00B46125">
        <w:rPr>
          <w:lang w:val="vi-VN"/>
        </w:rPr>
        <w:t xml:space="preserve"> </w:t>
      </w:r>
      <w:r w:rsidR="008A6B8F">
        <w:rPr>
          <w:lang w:val="vi-VN"/>
        </w:rPr>
        <w:t>của</w:t>
      </w:r>
      <w:r w:rsidR="00B46125" w:rsidRPr="00B46125">
        <w:rPr>
          <w:lang w:val="vi-VN"/>
        </w:rPr>
        <w:t xml:space="preserve"> </w:t>
      </w:r>
      <w:r w:rsidR="00E93541">
        <w:rPr>
          <w:lang w:val="vi-VN"/>
        </w:rPr>
        <w:t xml:space="preserve">từng subnet </w:t>
      </w:r>
      <w:r>
        <w:rPr>
          <w:lang w:val="vi-VN"/>
        </w:rPr>
        <w:t>tương ứng với từng mạng LAN</w:t>
      </w:r>
      <w:r w:rsidR="00B46125" w:rsidRPr="00B46125">
        <w:rPr>
          <w:lang w:val="vi-VN"/>
        </w:rPr>
        <w:t>.</w:t>
      </w:r>
    </w:p>
    <w:p w14:paraId="32E2A8F6" w14:textId="09D53758" w:rsidR="00F75DAF" w:rsidRDefault="00F75DAF" w:rsidP="00F75DAF">
      <w:pPr>
        <w:pStyle w:val="BodyTextL25"/>
        <w:numPr>
          <w:ilvl w:val="0"/>
          <w:numId w:val="14"/>
        </w:numPr>
        <w:rPr>
          <w:lang w:val="vi-VN"/>
        </w:rPr>
      </w:pPr>
      <w:r>
        <w:rPr>
          <w:lang w:val="vi-VN"/>
        </w:rPr>
        <w:t xml:space="preserve">Hãy gán </w:t>
      </w:r>
      <w:r w:rsidRPr="00F75DAF">
        <w:rPr>
          <w:b/>
          <w:bCs/>
          <w:lang w:val="vi-VN"/>
        </w:rPr>
        <w:t>địa chỉ IP</w:t>
      </w:r>
      <w:r w:rsidR="00C14D85">
        <w:rPr>
          <w:b/>
          <w:bCs/>
          <w:lang w:val="vi-VN"/>
        </w:rPr>
        <w:t>v4</w:t>
      </w:r>
      <w:r w:rsidRPr="00F75DAF">
        <w:rPr>
          <w:b/>
          <w:bCs/>
          <w:lang w:val="vi-VN"/>
        </w:rPr>
        <w:t xml:space="preserve"> thứ hai</w:t>
      </w:r>
      <w:r>
        <w:rPr>
          <w:lang w:val="vi-VN"/>
        </w:rPr>
        <w:t xml:space="preserve"> </w:t>
      </w:r>
      <w:r w:rsidR="00C14D85">
        <w:rPr>
          <w:lang w:val="vi-VN"/>
        </w:rPr>
        <w:t xml:space="preserve">của subnet </w:t>
      </w:r>
      <w:r>
        <w:rPr>
          <w:lang w:val="vi-VN"/>
        </w:rPr>
        <w:t xml:space="preserve">phù hợp </w:t>
      </w:r>
      <w:r w:rsidR="00C14D85">
        <w:rPr>
          <w:lang w:val="vi-VN"/>
        </w:rPr>
        <w:t>cho các PCs.</w:t>
      </w:r>
    </w:p>
    <w:p w14:paraId="1CA9A319" w14:textId="40D75EC1" w:rsidR="00F75DAF" w:rsidRDefault="00C14D85" w:rsidP="00B46125">
      <w:pPr>
        <w:pStyle w:val="BodyTextL25"/>
        <w:numPr>
          <w:ilvl w:val="0"/>
          <w:numId w:val="14"/>
        </w:numPr>
        <w:rPr>
          <w:lang w:val="vi-VN"/>
        </w:rPr>
      </w:pPr>
      <w:r>
        <w:rPr>
          <w:lang w:val="vi-VN"/>
        </w:rPr>
        <w:t xml:space="preserve">Hãy cấu hình để 4 PCs nhận </w:t>
      </w:r>
      <w:r w:rsidRPr="00C14D85">
        <w:rPr>
          <w:b/>
          <w:bCs/>
          <w:lang w:val="vi-VN"/>
        </w:rPr>
        <w:t xml:space="preserve">IPv6 </w:t>
      </w:r>
      <w:r>
        <w:rPr>
          <w:b/>
          <w:bCs/>
          <w:lang w:val="vi-VN"/>
        </w:rPr>
        <w:t xml:space="preserve">tự </w:t>
      </w:r>
      <w:r w:rsidRPr="00C14D85">
        <w:rPr>
          <w:b/>
          <w:bCs/>
          <w:lang w:val="vi-VN"/>
        </w:rPr>
        <w:t>động</w:t>
      </w:r>
      <w:r>
        <w:rPr>
          <w:lang w:val="vi-VN"/>
        </w:rPr>
        <w:t>.</w:t>
      </w:r>
    </w:p>
    <w:p w14:paraId="2C3433CA" w14:textId="693E0387" w:rsidR="00B46125" w:rsidRPr="00B46125" w:rsidRDefault="00B46125" w:rsidP="00B46125">
      <w:pPr>
        <w:pStyle w:val="BodyTextL25"/>
        <w:numPr>
          <w:ilvl w:val="0"/>
          <w:numId w:val="14"/>
        </w:numPr>
        <w:rPr>
          <w:lang w:val="vi-VN"/>
        </w:rPr>
      </w:pPr>
      <w:r w:rsidRPr="00B46125">
        <w:rPr>
          <w:lang w:val="vi-VN"/>
        </w:rPr>
        <w:t xml:space="preserve">Gán các địa chỉ </w:t>
      </w:r>
      <w:r w:rsidRPr="00C14D85">
        <w:rPr>
          <w:b/>
          <w:bCs/>
        </w:rPr>
        <w:t xml:space="preserve">link-local </w:t>
      </w:r>
      <w:r w:rsidR="00F75DAF" w:rsidRPr="00C14D85">
        <w:rPr>
          <w:b/>
          <w:bCs/>
        </w:rPr>
        <w:t>FE</w:t>
      </w:r>
      <w:r w:rsidR="00F75DAF" w:rsidRPr="00C14D85">
        <w:rPr>
          <w:b/>
          <w:bCs/>
          <w:lang w:val="vi-VN"/>
        </w:rPr>
        <w:t>80::1</w:t>
      </w:r>
      <w:r w:rsidR="00F75DAF">
        <w:rPr>
          <w:lang w:val="vi-VN"/>
        </w:rPr>
        <w:t xml:space="preserve"> cho các interface của router TANPHONG, và </w:t>
      </w:r>
      <w:r w:rsidR="00F75DAF" w:rsidRPr="00C14D85">
        <w:rPr>
          <w:b/>
          <w:bCs/>
          <w:lang w:val="vi-VN"/>
        </w:rPr>
        <w:t>FE80::2</w:t>
      </w:r>
      <w:r w:rsidR="00F75DAF">
        <w:rPr>
          <w:lang w:val="vi-VN"/>
        </w:rPr>
        <w:t xml:space="preserve"> cho các interface của router BAOLOC.</w:t>
      </w:r>
    </w:p>
    <w:p w14:paraId="274280D4" w14:textId="37A382BB" w:rsidR="00B46125" w:rsidRPr="00B46125" w:rsidRDefault="00B46125" w:rsidP="00B46125">
      <w:pPr>
        <w:pStyle w:val="BodyTextL25"/>
        <w:numPr>
          <w:ilvl w:val="0"/>
          <w:numId w:val="14"/>
        </w:numPr>
        <w:rPr>
          <w:lang w:val="vi-VN"/>
        </w:rPr>
      </w:pPr>
      <w:r w:rsidRPr="00B46125">
        <w:rPr>
          <w:lang w:val="vi-VN"/>
        </w:rPr>
        <w:t xml:space="preserve">Đối với kết nối </w:t>
      </w:r>
      <w:r w:rsidR="007246C0">
        <w:rPr>
          <w:lang w:val="vi-VN"/>
        </w:rPr>
        <w:t xml:space="preserve">mạng WAN </w:t>
      </w:r>
      <w:r w:rsidRPr="00C14D85">
        <w:rPr>
          <w:b/>
          <w:bCs/>
          <w:lang w:val="vi-VN"/>
        </w:rPr>
        <w:t xml:space="preserve">giữa hai Router </w:t>
      </w:r>
      <w:r w:rsidR="00F75DAF" w:rsidRPr="00C14D85">
        <w:rPr>
          <w:b/>
          <w:bCs/>
          <w:lang w:val="vi-VN"/>
        </w:rPr>
        <w:t xml:space="preserve">TANPHONG </w:t>
      </w:r>
      <w:r w:rsidRPr="00C14D85">
        <w:rPr>
          <w:b/>
          <w:bCs/>
          <w:lang w:val="vi-VN"/>
        </w:rPr>
        <w:t xml:space="preserve">và </w:t>
      </w:r>
      <w:r w:rsidR="00F75DAF" w:rsidRPr="00C14D85">
        <w:rPr>
          <w:b/>
          <w:bCs/>
          <w:lang w:val="vi-VN"/>
        </w:rPr>
        <w:t>BAOLOC</w:t>
      </w:r>
      <w:r w:rsidRPr="00B46125">
        <w:rPr>
          <w:lang w:val="vi-VN"/>
        </w:rPr>
        <w:t xml:space="preserve">, hãy gán </w:t>
      </w:r>
      <w:r w:rsidRPr="00F75DAF">
        <w:rPr>
          <w:b/>
          <w:bCs/>
          <w:lang w:val="vi-VN"/>
        </w:rPr>
        <w:t>địa chỉ đầu tiên</w:t>
      </w:r>
      <w:r w:rsidRPr="00B46125">
        <w:rPr>
          <w:lang w:val="vi-VN"/>
        </w:rPr>
        <w:t xml:space="preserve"> </w:t>
      </w:r>
      <w:r w:rsidR="00C14D85">
        <w:rPr>
          <w:lang w:val="vi-VN"/>
        </w:rPr>
        <w:t xml:space="preserve">của </w:t>
      </w:r>
      <w:r w:rsidR="00F75DAF">
        <w:rPr>
          <w:lang w:val="vi-VN"/>
        </w:rPr>
        <w:t xml:space="preserve">subnet </w:t>
      </w:r>
      <w:r w:rsidRPr="00B46125">
        <w:rPr>
          <w:lang w:val="vi-VN"/>
        </w:rPr>
        <w:t xml:space="preserve">cho </w:t>
      </w:r>
      <w:r w:rsidR="00F75DAF">
        <w:rPr>
          <w:lang w:val="vi-VN"/>
        </w:rPr>
        <w:t>interface của router TANPHONG</w:t>
      </w:r>
      <w:r>
        <w:rPr>
          <w:lang w:val="vi-VN"/>
        </w:rPr>
        <w:t xml:space="preserve">, </w:t>
      </w:r>
      <w:r w:rsidRPr="00F75DAF">
        <w:rPr>
          <w:b/>
          <w:bCs/>
          <w:lang w:val="vi-VN"/>
        </w:rPr>
        <w:t>địa chỉ thứ hai</w:t>
      </w:r>
      <w:r w:rsidRPr="00B46125">
        <w:rPr>
          <w:lang w:val="vi-VN"/>
        </w:rPr>
        <w:t xml:space="preserve"> cho </w:t>
      </w:r>
      <w:r w:rsidR="00F75DAF">
        <w:rPr>
          <w:lang w:val="vi-VN"/>
        </w:rPr>
        <w:t>router BAOLOC</w:t>
      </w:r>
      <w:r w:rsidRPr="00B46125">
        <w:rPr>
          <w:lang w:val="vi-VN"/>
        </w:rPr>
        <w:t>.</w:t>
      </w:r>
    </w:p>
    <w:p w14:paraId="41EA71D7" w14:textId="29FD1F7A" w:rsidR="00E81424" w:rsidRPr="00E81424" w:rsidRDefault="00E81424" w:rsidP="00E81424">
      <w:pPr>
        <w:pStyle w:val="BodyTextL25"/>
        <w:numPr>
          <w:ilvl w:val="0"/>
          <w:numId w:val="14"/>
        </w:numPr>
        <w:rPr>
          <w:lang w:val="vi-VN"/>
        </w:rPr>
      </w:pPr>
      <w:r>
        <w:t xml:space="preserve">Đặt </w:t>
      </w:r>
      <w:r w:rsidRPr="00E93541">
        <w:rPr>
          <w:b/>
          <w:bCs/>
        </w:rPr>
        <w:t>hostname</w:t>
      </w:r>
      <w:r>
        <w:t xml:space="preserve"> cho 2 Routers lần lượt là: </w:t>
      </w:r>
      <w:r w:rsidR="00C14D85">
        <w:rPr>
          <w:b/>
        </w:rPr>
        <w:t>TANPHONG</w:t>
      </w:r>
      <w:r>
        <w:t xml:space="preserve"> và </w:t>
      </w:r>
      <w:r w:rsidR="00C14D85">
        <w:rPr>
          <w:b/>
        </w:rPr>
        <w:t>BAOLOC</w:t>
      </w:r>
      <w:r>
        <w:t>.</w:t>
      </w:r>
    </w:p>
    <w:p w14:paraId="78B16D94" w14:textId="49E801CA" w:rsidR="00E81424" w:rsidRPr="00E81424" w:rsidRDefault="00E81424" w:rsidP="00E81424">
      <w:pPr>
        <w:pStyle w:val="BodyTextL25"/>
        <w:numPr>
          <w:ilvl w:val="0"/>
          <w:numId w:val="14"/>
        </w:numPr>
        <w:rPr>
          <w:lang w:val="vi-VN"/>
        </w:rPr>
      </w:pPr>
      <w:r w:rsidRPr="00E81424">
        <w:rPr>
          <w:lang w:val="vi-VN"/>
        </w:rPr>
        <w:t>Đặ</w:t>
      </w:r>
      <w:r>
        <w:rPr>
          <w:lang w:val="vi-VN"/>
        </w:rPr>
        <w:t xml:space="preserve">t </w:t>
      </w:r>
      <w:r w:rsidR="00E93541" w:rsidRPr="00E93541">
        <w:rPr>
          <w:b/>
          <w:bCs/>
          <w:lang w:val="vi-VN"/>
        </w:rPr>
        <w:t>password</w:t>
      </w:r>
      <w:r w:rsidR="00E93541">
        <w:rPr>
          <w:lang w:val="vi-VN"/>
        </w:rPr>
        <w:t xml:space="preserve"> </w:t>
      </w:r>
      <w:r w:rsidR="007E27F0">
        <w:t>xác thực kết nối vào</w:t>
      </w:r>
      <w:r w:rsidRPr="00E81424">
        <w:rPr>
          <w:lang w:val="vi-VN"/>
        </w:rPr>
        <w:t xml:space="preserve"> cổng </w:t>
      </w:r>
      <w:r w:rsidRPr="00E93541">
        <w:rPr>
          <w:b/>
          <w:bCs/>
          <w:lang w:val="vi-VN"/>
        </w:rPr>
        <w:t>Console</w:t>
      </w:r>
      <w:r w:rsidRPr="00E81424">
        <w:rPr>
          <w:lang w:val="vi-VN"/>
        </w:rPr>
        <w:t xml:space="preserve"> </w:t>
      </w:r>
      <w:r>
        <w:t>của 2 Router</w:t>
      </w:r>
      <w:r w:rsidR="007E27F0">
        <w:t>s</w:t>
      </w:r>
      <w:r>
        <w:t xml:space="preserve"> là: </w:t>
      </w:r>
      <w:r w:rsidRPr="00E81424">
        <w:rPr>
          <w:b/>
        </w:rPr>
        <w:t>consolepass</w:t>
      </w:r>
    </w:p>
    <w:p w14:paraId="57BB7204" w14:textId="09B3407C" w:rsidR="00E81424" w:rsidRPr="00E81424" w:rsidRDefault="00E81424" w:rsidP="00E81424">
      <w:pPr>
        <w:pStyle w:val="BodyTextL25"/>
        <w:numPr>
          <w:ilvl w:val="0"/>
          <w:numId w:val="14"/>
        </w:numPr>
      </w:pPr>
      <w:r w:rsidRPr="00E81424">
        <w:lastRenderedPageBreak/>
        <w:t xml:space="preserve">Đặt </w:t>
      </w:r>
      <w:r w:rsidR="00E93541" w:rsidRPr="00E93541">
        <w:rPr>
          <w:b/>
          <w:bCs/>
        </w:rPr>
        <w:t>password</w:t>
      </w:r>
      <w:r w:rsidR="00E93541" w:rsidRPr="00E93541">
        <w:rPr>
          <w:b/>
          <w:bCs/>
          <w:lang w:val="vi-VN"/>
        </w:rPr>
        <w:t xml:space="preserve"> secrec</w:t>
      </w:r>
      <w:r w:rsidR="00E93541">
        <w:rPr>
          <w:lang w:val="vi-VN"/>
        </w:rPr>
        <w:t xml:space="preserve"> </w:t>
      </w:r>
      <w:r w:rsidRPr="00E81424">
        <w:t xml:space="preserve">để </w:t>
      </w:r>
      <w:r w:rsidR="007E27F0">
        <w:t xml:space="preserve">xác thực </w:t>
      </w:r>
      <w:r w:rsidRPr="00E81424">
        <w:t xml:space="preserve">vào Mode privileged EXEC </w:t>
      </w:r>
      <w:r w:rsidR="007E27F0">
        <w:t xml:space="preserve">của 2 Routers </w:t>
      </w:r>
      <w:r w:rsidRPr="00E81424">
        <w:t xml:space="preserve">là: </w:t>
      </w:r>
      <w:r w:rsidRPr="00E81424">
        <w:rPr>
          <w:b/>
        </w:rPr>
        <w:t>enablepass</w:t>
      </w:r>
    </w:p>
    <w:p w14:paraId="5B8AD667" w14:textId="16212C36" w:rsidR="00E81424" w:rsidRPr="007E27F0" w:rsidRDefault="00E81424" w:rsidP="00E81424">
      <w:pPr>
        <w:pStyle w:val="BodyTextL25"/>
        <w:numPr>
          <w:ilvl w:val="0"/>
          <w:numId w:val="14"/>
        </w:numPr>
      </w:pPr>
      <w:r w:rsidRPr="00E81424">
        <w:t xml:space="preserve">Đặt </w:t>
      </w:r>
      <w:r w:rsidR="00E93541" w:rsidRPr="00E93541">
        <w:rPr>
          <w:b/>
          <w:bCs/>
        </w:rPr>
        <w:t>password</w:t>
      </w:r>
      <w:r w:rsidR="00E93541">
        <w:rPr>
          <w:lang w:val="vi-VN"/>
        </w:rPr>
        <w:t xml:space="preserve"> </w:t>
      </w:r>
      <w:r w:rsidRPr="00E81424">
        <w:t xml:space="preserve">để </w:t>
      </w:r>
      <w:r w:rsidR="007E27F0">
        <w:t xml:space="preserve">xác thực khi </w:t>
      </w:r>
      <w:r w:rsidRPr="00E81424">
        <w:t xml:space="preserve">kết nối từ xa </w:t>
      </w:r>
      <w:r>
        <w:t xml:space="preserve">(telnet) </w:t>
      </w:r>
      <w:r w:rsidR="00C14D85">
        <w:t>từng</w:t>
      </w:r>
      <w:r w:rsidR="00C14D85">
        <w:rPr>
          <w:lang w:val="vi-VN"/>
        </w:rPr>
        <w:t xml:space="preserve"> router </w:t>
      </w:r>
      <w:r w:rsidR="007E27F0">
        <w:t xml:space="preserve">là: </w:t>
      </w:r>
      <w:r w:rsidR="007E27F0" w:rsidRPr="007E27F0">
        <w:rPr>
          <w:b/>
        </w:rPr>
        <w:t>passtelnet</w:t>
      </w:r>
    </w:p>
    <w:p w14:paraId="457BF760" w14:textId="662B7640" w:rsidR="007E27F0" w:rsidRDefault="007E27F0" w:rsidP="00E81424">
      <w:pPr>
        <w:pStyle w:val="BodyTextL25"/>
        <w:numPr>
          <w:ilvl w:val="0"/>
          <w:numId w:val="14"/>
        </w:numPr>
      </w:pPr>
      <w:r w:rsidRPr="007E27F0">
        <w:t>Cấu hình mã hoá tất cả mật khẩu plain text</w:t>
      </w:r>
      <w:r>
        <w:t xml:space="preserve"> </w:t>
      </w:r>
      <w:r w:rsidR="00C14D85">
        <w:t>trên</w:t>
      </w:r>
      <w:r w:rsidR="00C14D85">
        <w:rPr>
          <w:lang w:val="vi-VN"/>
        </w:rPr>
        <w:t xml:space="preserve"> </w:t>
      </w:r>
      <w:r>
        <w:t>2 Routers</w:t>
      </w:r>
      <w:r w:rsidR="00C14D85">
        <w:rPr>
          <w:lang w:val="vi-VN"/>
        </w:rPr>
        <w:t>.</w:t>
      </w:r>
    </w:p>
    <w:p w14:paraId="071209BB" w14:textId="72761911" w:rsidR="007E27F0" w:rsidRPr="00C14D85" w:rsidRDefault="007E27F0" w:rsidP="00E81424">
      <w:pPr>
        <w:pStyle w:val="BodyTextL25"/>
        <w:numPr>
          <w:ilvl w:val="0"/>
          <w:numId w:val="14"/>
        </w:numPr>
        <w:rPr>
          <w:b/>
          <w:bCs/>
        </w:rPr>
      </w:pPr>
      <w:r w:rsidRPr="007E27F0">
        <w:t xml:space="preserve">Cấu hình banner mode trên </w:t>
      </w:r>
      <w:r w:rsidR="00C14D85">
        <w:t>router</w:t>
      </w:r>
      <w:r w:rsidR="00C14D85">
        <w:rPr>
          <w:lang w:val="vi-VN"/>
        </w:rPr>
        <w:t xml:space="preserve"> TANPHONG</w:t>
      </w:r>
      <w:r w:rsidRPr="007E27F0">
        <w:t xml:space="preserve"> </w:t>
      </w:r>
      <w:r w:rsidR="00F45E07">
        <w:t xml:space="preserve">là: </w:t>
      </w:r>
      <w:r w:rsidR="00F45E07" w:rsidRPr="00C14D85">
        <w:rPr>
          <w:b/>
          <w:bCs/>
        </w:rPr>
        <w:t>‘Router o TanPhong’</w:t>
      </w:r>
      <w:r w:rsidR="00F45E07">
        <w:t xml:space="preserve"> </w:t>
      </w:r>
      <w:r w:rsidRPr="007E27F0">
        <w:t xml:space="preserve">và </w:t>
      </w:r>
      <w:r w:rsidR="00C14D85">
        <w:t>router</w:t>
      </w:r>
      <w:r w:rsidR="00C14D85">
        <w:rPr>
          <w:lang w:val="vi-VN"/>
        </w:rPr>
        <w:t xml:space="preserve"> BAOLOC</w:t>
      </w:r>
      <w:r w:rsidR="00F45E07">
        <w:t xml:space="preserve"> là: </w:t>
      </w:r>
      <w:r w:rsidR="00F45E07" w:rsidRPr="00C14D85">
        <w:rPr>
          <w:b/>
          <w:bCs/>
        </w:rPr>
        <w:t>‘Router o BaoLoc’</w:t>
      </w:r>
    </w:p>
    <w:p w14:paraId="5A590D51" w14:textId="3442FD47" w:rsidR="00F06264" w:rsidRDefault="007E27F0" w:rsidP="00F06264">
      <w:pPr>
        <w:pStyle w:val="BodyTextL25"/>
        <w:numPr>
          <w:ilvl w:val="0"/>
          <w:numId w:val="14"/>
        </w:numPr>
      </w:pPr>
      <w:r w:rsidRPr="007E27F0">
        <w:t xml:space="preserve">Mô tả thông tin </w:t>
      </w:r>
      <w:r w:rsidR="00563CFD">
        <w:t xml:space="preserve">(Description) </w:t>
      </w:r>
      <w:r w:rsidRPr="007E27F0">
        <w:t>cho từng interface</w:t>
      </w:r>
      <w:r w:rsidR="00176C78">
        <w:rPr>
          <w:lang w:val="vi-VN"/>
        </w:rPr>
        <w:t xml:space="preserve"> trên Router TANPHONG</w:t>
      </w:r>
      <w:r w:rsidR="00F06264">
        <w:t>:</w:t>
      </w:r>
    </w:p>
    <w:p w14:paraId="07235044" w14:textId="71115A88" w:rsidR="00F06264" w:rsidRDefault="00F06264" w:rsidP="00F06264">
      <w:pPr>
        <w:pStyle w:val="BodyTextL25"/>
        <w:numPr>
          <w:ilvl w:val="1"/>
          <w:numId w:val="14"/>
        </w:numPr>
      </w:pPr>
      <w:r>
        <w:t>Gig0/0 mô tả là: "interface ket noi S1"</w:t>
      </w:r>
    </w:p>
    <w:p w14:paraId="34B8BDE0" w14:textId="7CD78E5A" w:rsidR="00F06264" w:rsidRDefault="00F06264" w:rsidP="00F06264">
      <w:pPr>
        <w:pStyle w:val="BodyTextL25"/>
        <w:numPr>
          <w:ilvl w:val="1"/>
          <w:numId w:val="14"/>
        </w:numPr>
      </w:pPr>
      <w:r>
        <w:t>Gig0/1</w:t>
      </w:r>
      <w:r w:rsidRPr="00F06264">
        <w:t xml:space="preserve"> </w:t>
      </w:r>
      <w:r>
        <w:t>mô tả là: "interface ket noi S2"</w:t>
      </w:r>
    </w:p>
    <w:p w14:paraId="7045F92F" w14:textId="0705EAB3" w:rsidR="007E27F0" w:rsidRDefault="00F06264" w:rsidP="00F06264">
      <w:pPr>
        <w:pStyle w:val="BodyTextL25"/>
        <w:numPr>
          <w:ilvl w:val="1"/>
          <w:numId w:val="14"/>
        </w:numPr>
      </w:pPr>
      <w:r>
        <w:t>Se0/</w:t>
      </w:r>
      <w:r w:rsidR="00B567B0">
        <w:rPr>
          <w:lang w:val="vi-VN"/>
        </w:rPr>
        <w:t>0</w:t>
      </w:r>
      <w:r>
        <w:t>/0</w:t>
      </w:r>
      <w:r w:rsidRPr="00F06264">
        <w:t xml:space="preserve"> </w:t>
      </w:r>
      <w:r>
        <w:t xml:space="preserve">mô tả là: </w:t>
      </w:r>
      <w:r w:rsidR="00B567B0" w:rsidRPr="00B567B0">
        <w:t>"interface ket noi den router BAOLOC"</w:t>
      </w:r>
    </w:p>
    <w:p w14:paraId="5233F4F0" w14:textId="0BB8E43C" w:rsidR="00176C78" w:rsidRDefault="00176C78" w:rsidP="00176C78">
      <w:pPr>
        <w:pStyle w:val="BodyTextL25"/>
        <w:numPr>
          <w:ilvl w:val="0"/>
          <w:numId w:val="14"/>
        </w:numPr>
      </w:pPr>
      <w:r w:rsidRPr="007E27F0">
        <w:t xml:space="preserve">Mô tả thông tin </w:t>
      </w:r>
      <w:r w:rsidR="00563CFD">
        <w:t xml:space="preserve">(Description) </w:t>
      </w:r>
      <w:r w:rsidRPr="007E27F0">
        <w:t>cho từng interface</w:t>
      </w:r>
      <w:r>
        <w:rPr>
          <w:lang w:val="vi-VN"/>
        </w:rPr>
        <w:t xml:space="preserve"> trên Router BAOLOC</w:t>
      </w:r>
      <w:r>
        <w:t>:</w:t>
      </w:r>
    </w:p>
    <w:p w14:paraId="2E488A4F" w14:textId="564E12A6" w:rsidR="00176C78" w:rsidRDefault="00176C78" w:rsidP="00176C78">
      <w:pPr>
        <w:pStyle w:val="BodyTextL25"/>
        <w:numPr>
          <w:ilvl w:val="1"/>
          <w:numId w:val="14"/>
        </w:numPr>
      </w:pPr>
      <w:r>
        <w:t>Gig0/0 mô tả là: "interface ket noi S</w:t>
      </w:r>
      <w:r>
        <w:rPr>
          <w:lang w:val="vi-VN"/>
        </w:rPr>
        <w:t>3</w:t>
      </w:r>
      <w:r>
        <w:t>"</w:t>
      </w:r>
    </w:p>
    <w:p w14:paraId="2FEEBA7D" w14:textId="652FDA2A" w:rsidR="00176C78" w:rsidRDefault="00176C78" w:rsidP="00176C78">
      <w:pPr>
        <w:pStyle w:val="BodyTextL25"/>
        <w:numPr>
          <w:ilvl w:val="1"/>
          <w:numId w:val="14"/>
        </w:numPr>
      </w:pPr>
      <w:r>
        <w:t>Gig0/1</w:t>
      </w:r>
      <w:r w:rsidRPr="00F06264">
        <w:t xml:space="preserve"> </w:t>
      </w:r>
      <w:r>
        <w:t>mô tả là: "interface ket noi S</w:t>
      </w:r>
      <w:r>
        <w:rPr>
          <w:lang w:val="vi-VN"/>
        </w:rPr>
        <w:t>4</w:t>
      </w:r>
      <w:r>
        <w:t>"</w:t>
      </w:r>
    </w:p>
    <w:p w14:paraId="74751351" w14:textId="614F6FBA" w:rsidR="00176C78" w:rsidRDefault="00176C78" w:rsidP="00176C78">
      <w:pPr>
        <w:pStyle w:val="BodyTextL25"/>
        <w:numPr>
          <w:ilvl w:val="1"/>
          <w:numId w:val="14"/>
        </w:numPr>
      </w:pPr>
      <w:r>
        <w:t>Se0/</w:t>
      </w:r>
      <w:r>
        <w:rPr>
          <w:lang w:val="vi-VN"/>
        </w:rPr>
        <w:t>0</w:t>
      </w:r>
      <w:r>
        <w:t>/</w:t>
      </w:r>
      <w:r>
        <w:rPr>
          <w:lang w:val="vi-VN"/>
        </w:rPr>
        <w:t>1</w:t>
      </w:r>
      <w:r w:rsidRPr="00F06264">
        <w:t xml:space="preserve"> </w:t>
      </w:r>
      <w:r>
        <w:t xml:space="preserve">mô tả là: </w:t>
      </w:r>
      <w:r w:rsidRPr="00B567B0">
        <w:t xml:space="preserve">"interface ket noi den router </w:t>
      </w:r>
      <w:r>
        <w:t>TANPHONG</w:t>
      </w:r>
      <w:r w:rsidRPr="00B567B0">
        <w:t>"</w:t>
      </w:r>
    </w:p>
    <w:p w14:paraId="3F7E249D" w14:textId="77777777" w:rsidR="00731675" w:rsidRDefault="00731675" w:rsidP="00731675">
      <w:pPr>
        <w:pStyle w:val="BodyTextL25"/>
        <w:ind w:left="1440"/>
      </w:pPr>
    </w:p>
    <w:p w14:paraId="03F8C69F" w14:textId="5441F0E8" w:rsidR="00731675" w:rsidRDefault="00EA6167" w:rsidP="00731675">
      <w:pPr>
        <w:pStyle w:val="BodyTextL25"/>
        <w:numPr>
          <w:ilvl w:val="0"/>
          <w:numId w:val="14"/>
        </w:numPr>
      </w:pPr>
      <w:r w:rsidRPr="007B4456">
        <w:rPr>
          <w:b/>
          <w:bCs/>
        </w:rPr>
        <w:t>Định</w:t>
      </w:r>
      <w:r w:rsidRPr="007B4456">
        <w:rPr>
          <w:b/>
          <w:bCs/>
          <w:lang w:val="vi-VN"/>
        </w:rPr>
        <w:t xml:space="preserve"> tuyến tĩnh (static route)</w:t>
      </w:r>
      <w:r>
        <w:rPr>
          <w:lang w:val="vi-VN"/>
        </w:rPr>
        <w:t xml:space="preserve"> mạng IPv4 và IPv6 cho router TANPHONG và BAOLOC.</w:t>
      </w:r>
    </w:p>
    <w:p w14:paraId="01ABD2BE" w14:textId="1017BB92" w:rsidR="00817DD4" w:rsidRDefault="00817DD4" w:rsidP="00817DD4">
      <w:pPr>
        <w:pStyle w:val="BodyTextL25"/>
        <w:numPr>
          <w:ilvl w:val="0"/>
          <w:numId w:val="14"/>
        </w:numPr>
      </w:pPr>
      <w:r>
        <w:t>Đặt</w:t>
      </w:r>
      <w:r>
        <w:rPr>
          <w:lang w:val="vi-VN"/>
        </w:rPr>
        <w:t xml:space="preserve"> </w:t>
      </w:r>
      <w:r w:rsidRPr="00C65968">
        <w:rPr>
          <w:b/>
          <w:bCs/>
          <w:lang w:val="vi-VN"/>
        </w:rPr>
        <w:t xml:space="preserve">địa chỉ </w:t>
      </w:r>
      <w:r>
        <w:rPr>
          <w:b/>
          <w:bCs/>
          <w:lang w:val="vi-VN"/>
        </w:rPr>
        <w:t xml:space="preserve">IPv4 </w:t>
      </w:r>
      <w:r w:rsidRPr="00C65968">
        <w:rPr>
          <w:b/>
          <w:bCs/>
          <w:lang w:val="vi-VN"/>
        </w:rPr>
        <w:t>cuối cùng</w:t>
      </w:r>
      <w:r>
        <w:rPr>
          <w:lang w:val="vi-VN"/>
        </w:rPr>
        <w:t xml:space="preserve"> của </w:t>
      </w:r>
      <w:r w:rsidR="00563CFD">
        <w:t xml:space="preserve">mỗi </w:t>
      </w:r>
      <w:r>
        <w:rPr>
          <w:lang w:val="vi-VN"/>
        </w:rPr>
        <w:t>subnet tương ứng với từng LAN cho các Switches S1, S2, S3, S4.</w:t>
      </w:r>
    </w:p>
    <w:p w14:paraId="090982D0" w14:textId="1F790B1B" w:rsidR="00176C78" w:rsidRDefault="00817DD4" w:rsidP="00817DD4">
      <w:pPr>
        <w:pStyle w:val="BodyTextL25"/>
        <w:numPr>
          <w:ilvl w:val="0"/>
          <w:numId w:val="14"/>
        </w:numPr>
      </w:pPr>
      <w:r w:rsidRPr="00817DD4">
        <w:rPr>
          <w:lang w:val="vi-VN"/>
        </w:rPr>
        <w:t>Đặt default gateway cho mỗi switch S1, S2, S3, S4.</w:t>
      </w:r>
    </w:p>
    <w:p w14:paraId="352B9D8E" w14:textId="37AC8355" w:rsidR="00F06264" w:rsidRDefault="00F06264" w:rsidP="00F06264">
      <w:pPr>
        <w:pStyle w:val="BodyTextL25"/>
        <w:numPr>
          <w:ilvl w:val="0"/>
          <w:numId w:val="14"/>
        </w:numPr>
      </w:pPr>
      <w:r>
        <w:t>Lưu lại các thông tin đã cấu hình cho các Routers</w:t>
      </w:r>
    </w:p>
    <w:p w14:paraId="70372BEB" w14:textId="77777777" w:rsidR="00C14D85" w:rsidRPr="00E81424" w:rsidRDefault="00C14D85" w:rsidP="00C14D85">
      <w:pPr>
        <w:pStyle w:val="BodyTextL25"/>
        <w:ind w:left="720"/>
      </w:pPr>
    </w:p>
    <w:p w14:paraId="03D027D9" w14:textId="77302A03" w:rsidR="00B46125" w:rsidRPr="00B46125" w:rsidRDefault="0095660E" w:rsidP="008D485A">
      <w:pPr>
        <w:pStyle w:val="BodyTextL25"/>
        <w:numPr>
          <w:ilvl w:val="0"/>
          <w:numId w:val="15"/>
        </w:numPr>
        <w:rPr>
          <w:b/>
          <w:bCs/>
          <w:lang w:val="vi-VN"/>
        </w:rPr>
      </w:pPr>
      <w:r>
        <w:rPr>
          <w:b/>
          <w:bCs/>
          <w:lang w:val="vi-VN"/>
        </w:rPr>
        <w:t>Đảm bảo</w:t>
      </w:r>
      <w:r w:rsidR="00B46125" w:rsidRPr="00B46125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 xml:space="preserve">tất cả </w:t>
      </w:r>
      <w:r w:rsidR="00B46125" w:rsidRPr="00B46125">
        <w:rPr>
          <w:b/>
          <w:bCs/>
          <w:lang w:val="vi-VN"/>
        </w:rPr>
        <w:t>các thiết bị có thể ping lẫn nhau.</w:t>
      </w:r>
    </w:p>
    <w:p w14:paraId="73A84F89" w14:textId="77777777" w:rsidR="00B46125" w:rsidRDefault="00B46125" w:rsidP="00B46125">
      <w:pPr>
        <w:pStyle w:val="BodyTextL25"/>
        <w:ind w:left="720"/>
        <w:rPr>
          <w:lang w:val="vi-VN"/>
        </w:rPr>
      </w:pPr>
    </w:p>
    <w:p w14:paraId="5BA2FE40" w14:textId="346395AB" w:rsidR="005A2B0E" w:rsidRDefault="00B46125" w:rsidP="00B46125">
      <w:pPr>
        <w:pStyle w:val="BodyTextL25"/>
        <w:ind w:left="720"/>
        <w:jc w:val="center"/>
      </w:pPr>
      <w:r>
        <w:rPr>
          <w:lang w:val="vi-VN"/>
        </w:rPr>
        <w:t>----- Hết -----</w:t>
      </w:r>
    </w:p>
    <w:p w14:paraId="4BCC1FF7" w14:textId="77777777" w:rsidR="00F45E07" w:rsidRPr="00F45E07" w:rsidRDefault="00F45E07" w:rsidP="00F45E07">
      <w:pPr>
        <w:pStyle w:val="BodyTextL25"/>
        <w:ind w:left="720"/>
      </w:pPr>
    </w:p>
    <w:sectPr w:rsidR="00F45E07" w:rsidRPr="00F45E07" w:rsidSect="00576DE2">
      <w:headerReference w:type="first" r:id="rId9"/>
      <w:pgSz w:w="12240" w:h="15840" w:code="1"/>
      <w:pgMar w:top="68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4F1E0" w14:textId="77777777" w:rsidR="000F035B" w:rsidRDefault="000F035B" w:rsidP="00710659">
      <w:pPr>
        <w:spacing w:after="0" w:line="240" w:lineRule="auto"/>
      </w:pPr>
      <w:r>
        <w:separator/>
      </w:r>
    </w:p>
    <w:p w14:paraId="052FFAD7" w14:textId="77777777" w:rsidR="000F035B" w:rsidRDefault="000F035B"/>
  </w:endnote>
  <w:endnote w:type="continuationSeparator" w:id="0">
    <w:p w14:paraId="2A68853B" w14:textId="77777777" w:rsidR="000F035B" w:rsidRDefault="000F035B" w:rsidP="00710659">
      <w:pPr>
        <w:spacing w:after="0" w:line="240" w:lineRule="auto"/>
      </w:pPr>
      <w:r>
        <w:continuationSeparator/>
      </w:r>
    </w:p>
    <w:p w14:paraId="06CC03C6" w14:textId="77777777" w:rsidR="000F035B" w:rsidRDefault="000F0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ebdings">
    <w:panose1 w:val="05030102010509060703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801DD" w14:textId="77777777" w:rsidR="000F035B" w:rsidRDefault="000F035B" w:rsidP="00710659">
      <w:pPr>
        <w:spacing w:after="0" w:line="240" w:lineRule="auto"/>
      </w:pPr>
      <w:r>
        <w:separator/>
      </w:r>
    </w:p>
    <w:p w14:paraId="404C648F" w14:textId="77777777" w:rsidR="000F035B" w:rsidRDefault="000F035B"/>
  </w:footnote>
  <w:footnote w:type="continuationSeparator" w:id="0">
    <w:p w14:paraId="0C281859" w14:textId="77777777" w:rsidR="000F035B" w:rsidRDefault="000F035B" w:rsidP="00710659">
      <w:pPr>
        <w:spacing w:after="0" w:line="240" w:lineRule="auto"/>
      </w:pPr>
      <w:r>
        <w:continuationSeparator/>
      </w:r>
    </w:p>
    <w:p w14:paraId="793AD8E2" w14:textId="77777777" w:rsidR="000F035B" w:rsidRDefault="000F03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D8230" w14:textId="51FF1A0A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90FFF"/>
    <w:multiLevelType w:val="hybridMultilevel"/>
    <w:tmpl w:val="D4EE3AC8"/>
    <w:lvl w:ilvl="0" w:tplc="35882112">
      <w:start w:val="1"/>
      <w:numFmt w:val="bullet"/>
      <w:lvlText w:val=""/>
      <w:lvlJc w:val="left"/>
      <w:pPr>
        <w:ind w:left="1080" w:hanging="360"/>
      </w:pPr>
      <w:rPr>
        <w:rFonts w:ascii="Webdings" w:hAnsi="Webdings" w:hint="default"/>
      </w:rPr>
    </w:lvl>
    <w:lvl w:ilvl="1" w:tplc="F85C9A42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04B2E"/>
    <w:multiLevelType w:val="multilevel"/>
    <w:tmpl w:val="E28CA792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6D64F65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13143BC"/>
    <w:multiLevelType w:val="multilevel"/>
    <w:tmpl w:val="A86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B5D7641"/>
    <w:multiLevelType w:val="hybridMultilevel"/>
    <w:tmpl w:val="B41C1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00A49A9"/>
    <w:multiLevelType w:val="hybridMultilevel"/>
    <w:tmpl w:val="10586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5C9A42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3E5888"/>
    <w:multiLevelType w:val="hybridMultilevel"/>
    <w:tmpl w:val="64B27FEA"/>
    <w:lvl w:ilvl="0" w:tplc="D556EEBC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0"/>
  </w:num>
  <w:num w:numId="11">
    <w:abstractNumId w:val="7"/>
  </w:num>
  <w:num w:numId="12">
    <w:abstractNumId w:val="3"/>
  </w:num>
  <w:num w:numId="13">
    <w:abstractNumId w:val="2"/>
  </w:num>
  <w:num w:numId="14">
    <w:abstractNumId w:val="11"/>
  </w:num>
  <w:num w:numId="15">
    <w:abstractNumId w:val="8"/>
  </w:num>
  <w:num w:numId="16">
    <w:abstractNumId w:val="5"/>
  </w:num>
  <w:num w:numId="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E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35B"/>
    <w:rsid w:val="000F072C"/>
    <w:rsid w:val="000F2074"/>
    <w:rsid w:val="000F31D7"/>
    <w:rsid w:val="000F402E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3761"/>
    <w:rsid w:val="001366EC"/>
    <w:rsid w:val="0014219C"/>
    <w:rsid w:val="001425ED"/>
    <w:rsid w:val="00143450"/>
    <w:rsid w:val="00144997"/>
    <w:rsid w:val="00151B46"/>
    <w:rsid w:val="001523C0"/>
    <w:rsid w:val="001535FE"/>
    <w:rsid w:val="00154E3A"/>
    <w:rsid w:val="00155352"/>
    <w:rsid w:val="0015596E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6C78"/>
    <w:rsid w:val="001772B8"/>
    <w:rsid w:val="00177E7F"/>
    <w:rsid w:val="00180FBF"/>
    <w:rsid w:val="00181344"/>
    <w:rsid w:val="001813C3"/>
    <w:rsid w:val="00182CF4"/>
    <w:rsid w:val="001851F9"/>
    <w:rsid w:val="00186CE1"/>
    <w:rsid w:val="00191F00"/>
    <w:rsid w:val="00192476"/>
    <w:rsid w:val="00192F12"/>
    <w:rsid w:val="00193F14"/>
    <w:rsid w:val="00196CBC"/>
    <w:rsid w:val="0019753E"/>
    <w:rsid w:val="00197614"/>
    <w:rsid w:val="001A0312"/>
    <w:rsid w:val="001A15DA"/>
    <w:rsid w:val="001A2694"/>
    <w:rsid w:val="001A3BAB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1F7F7D"/>
    <w:rsid w:val="00201928"/>
    <w:rsid w:val="00202779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6C3B"/>
    <w:rsid w:val="002506CF"/>
    <w:rsid w:val="0025107F"/>
    <w:rsid w:val="00260CD4"/>
    <w:rsid w:val="002639D8"/>
    <w:rsid w:val="00265F77"/>
    <w:rsid w:val="00266C83"/>
    <w:rsid w:val="00270FCC"/>
    <w:rsid w:val="002768DC"/>
    <w:rsid w:val="00280DF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58DC"/>
    <w:rsid w:val="0034604B"/>
    <w:rsid w:val="00346D17"/>
    <w:rsid w:val="003476F3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4736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076F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53D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B17"/>
    <w:rsid w:val="00473E34"/>
    <w:rsid w:val="00476BA9"/>
    <w:rsid w:val="004775BD"/>
    <w:rsid w:val="00481650"/>
    <w:rsid w:val="004848C0"/>
    <w:rsid w:val="00485EBD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8DD"/>
    <w:rsid w:val="004E6152"/>
    <w:rsid w:val="004F344A"/>
    <w:rsid w:val="004F4EC3"/>
    <w:rsid w:val="00501C99"/>
    <w:rsid w:val="00504ED4"/>
    <w:rsid w:val="005066F7"/>
    <w:rsid w:val="00510639"/>
    <w:rsid w:val="00511791"/>
    <w:rsid w:val="005139BE"/>
    <w:rsid w:val="00514BFB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2CB3"/>
    <w:rsid w:val="005538C8"/>
    <w:rsid w:val="00554B4E"/>
    <w:rsid w:val="00556C02"/>
    <w:rsid w:val="00561BB2"/>
    <w:rsid w:val="00563249"/>
    <w:rsid w:val="00563CFD"/>
    <w:rsid w:val="00570A65"/>
    <w:rsid w:val="005762B1"/>
    <w:rsid w:val="00576DE2"/>
    <w:rsid w:val="00580456"/>
    <w:rsid w:val="00580E73"/>
    <w:rsid w:val="00591F1C"/>
    <w:rsid w:val="00592329"/>
    <w:rsid w:val="00593386"/>
    <w:rsid w:val="00593F0B"/>
    <w:rsid w:val="00596468"/>
    <w:rsid w:val="00596998"/>
    <w:rsid w:val="0059790F"/>
    <w:rsid w:val="005A2B0E"/>
    <w:rsid w:val="005A6E62"/>
    <w:rsid w:val="005B08AD"/>
    <w:rsid w:val="005B2FB3"/>
    <w:rsid w:val="005B4538"/>
    <w:rsid w:val="005B47B3"/>
    <w:rsid w:val="005D2B29"/>
    <w:rsid w:val="005D354A"/>
    <w:rsid w:val="005D39E0"/>
    <w:rsid w:val="005D3AD2"/>
    <w:rsid w:val="005D3E53"/>
    <w:rsid w:val="005D506C"/>
    <w:rsid w:val="005E3235"/>
    <w:rsid w:val="005E4176"/>
    <w:rsid w:val="005E4876"/>
    <w:rsid w:val="005E65B5"/>
    <w:rsid w:val="005F0301"/>
    <w:rsid w:val="005F3AE9"/>
    <w:rsid w:val="005F7221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769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3E9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C16"/>
    <w:rsid w:val="00705FEC"/>
    <w:rsid w:val="00710659"/>
    <w:rsid w:val="0071147A"/>
    <w:rsid w:val="0071185D"/>
    <w:rsid w:val="00713CF6"/>
    <w:rsid w:val="00721CAB"/>
    <w:rsid w:val="00721E01"/>
    <w:rsid w:val="007222AD"/>
    <w:rsid w:val="00723D5B"/>
    <w:rsid w:val="007246C0"/>
    <w:rsid w:val="007267CF"/>
    <w:rsid w:val="00731675"/>
    <w:rsid w:val="00731F3F"/>
    <w:rsid w:val="00733BAB"/>
    <w:rsid w:val="0073604C"/>
    <w:rsid w:val="007436BF"/>
    <w:rsid w:val="00743A90"/>
    <w:rsid w:val="007443E9"/>
    <w:rsid w:val="00745DCE"/>
    <w:rsid w:val="007521A8"/>
    <w:rsid w:val="00753A3C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6890"/>
    <w:rsid w:val="0078405B"/>
    <w:rsid w:val="00786F58"/>
    <w:rsid w:val="00787CC1"/>
    <w:rsid w:val="00787DA6"/>
    <w:rsid w:val="00792F4E"/>
    <w:rsid w:val="0079398D"/>
    <w:rsid w:val="00796C25"/>
    <w:rsid w:val="00797ED4"/>
    <w:rsid w:val="007A287C"/>
    <w:rsid w:val="007A3B2A"/>
    <w:rsid w:val="007A4729"/>
    <w:rsid w:val="007B0C9D"/>
    <w:rsid w:val="007B4456"/>
    <w:rsid w:val="007B5522"/>
    <w:rsid w:val="007C0EE0"/>
    <w:rsid w:val="007C1B71"/>
    <w:rsid w:val="007C2FBB"/>
    <w:rsid w:val="007C39A4"/>
    <w:rsid w:val="007C7164"/>
    <w:rsid w:val="007C7413"/>
    <w:rsid w:val="007C7534"/>
    <w:rsid w:val="007D1984"/>
    <w:rsid w:val="007D2AFE"/>
    <w:rsid w:val="007D3C7B"/>
    <w:rsid w:val="007E27F0"/>
    <w:rsid w:val="007E3264"/>
    <w:rsid w:val="007E3FEA"/>
    <w:rsid w:val="007E6402"/>
    <w:rsid w:val="007F0A0B"/>
    <w:rsid w:val="007F1DC5"/>
    <w:rsid w:val="007F3A60"/>
    <w:rsid w:val="007F3D0B"/>
    <w:rsid w:val="007F7C94"/>
    <w:rsid w:val="00802FFA"/>
    <w:rsid w:val="00810E4B"/>
    <w:rsid w:val="00814BAA"/>
    <w:rsid w:val="00816F0C"/>
    <w:rsid w:val="00817DD4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6B8F"/>
    <w:rsid w:val="008B06D4"/>
    <w:rsid w:val="008B0739"/>
    <w:rsid w:val="008B4F20"/>
    <w:rsid w:val="008B5D21"/>
    <w:rsid w:val="008B68E7"/>
    <w:rsid w:val="008B7FFD"/>
    <w:rsid w:val="008C286A"/>
    <w:rsid w:val="008C2920"/>
    <w:rsid w:val="008C4307"/>
    <w:rsid w:val="008D23DF"/>
    <w:rsid w:val="008D485A"/>
    <w:rsid w:val="008D73BF"/>
    <w:rsid w:val="008D7F09"/>
    <w:rsid w:val="008E00D5"/>
    <w:rsid w:val="008E32F2"/>
    <w:rsid w:val="008E5B64"/>
    <w:rsid w:val="008E7DAA"/>
    <w:rsid w:val="008F0094"/>
    <w:rsid w:val="008F03EF"/>
    <w:rsid w:val="008F340F"/>
    <w:rsid w:val="008F54B2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660E"/>
    <w:rsid w:val="00963E34"/>
    <w:rsid w:val="00964DFA"/>
    <w:rsid w:val="00970A69"/>
    <w:rsid w:val="0098155C"/>
    <w:rsid w:val="00983B77"/>
    <w:rsid w:val="009846E9"/>
    <w:rsid w:val="00996053"/>
    <w:rsid w:val="009A0B2F"/>
    <w:rsid w:val="009A1CF4"/>
    <w:rsid w:val="009A37D7"/>
    <w:rsid w:val="009A4E17"/>
    <w:rsid w:val="009A6955"/>
    <w:rsid w:val="009B2779"/>
    <w:rsid w:val="009B341C"/>
    <w:rsid w:val="009B5747"/>
    <w:rsid w:val="009C0B81"/>
    <w:rsid w:val="009C3182"/>
    <w:rsid w:val="009D0CFC"/>
    <w:rsid w:val="009D2C27"/>
    <w:rsid w:val="009D4937"/>
    <w:rsid w:val="009D503E"/>
    <w:rsid w:val="009E2309"/>
    <w:rsid w:val="009E42B9"/>
    <w:rsid w:val="009E4E17"/>
    <w:rsid w:val="009E54B9"/>
    <w:rsid w:val="009F330B"/>
    <w:rsid w:val="009F4C2E"/>
    <w:rsid w:val="00A014A3"/>
    <w:rsid w:val="00A027CC"/>
    <w:rsid w:val="00A03625"/>
    <w:rsid w:val="00A0412D"/>
    <w:rsid w:val="00A15DF0"/>
    <w:rsid w:val="00A21211"/>
    <w:rsid w:val="00A23FAB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4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63B0"/>
    <w:rsid w:val="00AB758A"/>
    <w:rsid w:val="00AC027E"/>
    <w:rsid w:val="00AC1E7E"/>
    <w:rsid w:val="00AC507D"/>
    <w:rsid w:val="00AC66E4"/>
    <w:rsid w:val="00AC6C22"/>
    <w:rsid w:val="00AD04F2"/>
    <w:rsid w:val="00AD4578"/>
    <w:rsid w:val="00AD68E9"/>
    <w:rsid w:val="00AD7A25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125"/>
    <w:rsid w:val="00B5397B"/>
    <w:rsid w:val="00B53EE9"/>
    <w:rsid w:val="00B556F5"/>
    <w:rsid w:val="00B567B0"/>
    <w:rsid w:val="00B6183E"/>
    <w:rsid w:val="00B62809"/>
    <w:rsid w:val="00B70A5C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6F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4D85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779"/>
    <w:rsid w:val="00C46BC9"/>
    <w:rsid w:val="00C47F2E"/>
    <w:rsid w:val="00C52BA6"/>
    <w:rsid w:val="00C57A1A"/>
    <w:rsid w:val="00C60BBD"/>
    <w:rsid w:val="00C61B94"/>
    <w:rsid w:val="00C6258F"/>
    <w:rsid w:val="00C62C41"/>
    <w:rsid w:val="00C63DF6"/>
    <w:rsid w:val="00C63E58"/>
    <w:rsid w:val="00C6495E"/>
    <w:rsid w:val="00C670EE"/>
    <w:rsid w:val="00C67E3B"/>
    <w:rsid w:val="00C7041D"/>
    <w:rsid w:val="00C7185C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1A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6AF6"/>
    <w:rsid w:val="00D47C1D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EA3"/>
    <w:rsid w:val="00D951FC"/>
    <w:rsid w:val="00D977E8"/>
    <w:rsid w:val="00D97B16"/>
    <w:rsid w:val="00DA119B"/>
    <w:rsid w:val="00DA4197"/>
    <w:rsid w:val="00DB1C89"/>
    <w:rsid w:val="00DB3763"/>
    <w:rsid w:val="00DB4029"/>
    <w:rsid w:val="00DB5F4D"/>
    <w:rsid w:val="00DB66F2"/>
    <w:rsid w:val="00DB6DA5"/>
    <w:rsid w:val="00DC076B"/>
    <w:rsid w:val="00DC186F"/>
    <w:rsid w:val="00DC1E6D"/>
    <w:rsid w:val="00DC252F"/>
    <w:rsid w:val="00DC6050"/>
    <w:rsid w:val="00DC6445"/>
    <w:rsid w:val="00DD35E1"/>
    <w:rsid w:val="00DD430E"/>
    <w:rsid w:val="00DD43EA"/>
    <w:rsid w:val="00DE6F44"/>
    <w:rsid w:val="00DF1B58"/>
    <w:rsid w:val="00E0016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0904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424"/>
    <w:rsid w:val="00E81612"/>
    <w:rsid w:val="00E82BD7"/>
    <w:rsid w:val="00E859E3"/>
    <w:rsid w:val="00E87D18"/>
    <w:rsid w:val="00E87D62"/>
    <w:rsid w:val="00E93541"/>
    <w:rsid w:val="00E97333"/>
    <w:rsid w:val="00EA486E"/>
    <w:rsid w:val="00EA4FA3"/>
    <w:rsid w:val="00EA6167"/>
    <w:rsid w:val="00EA69BD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264"/>
    <w:rsid w:val="00F06FDD"/>
    <w:rsid w:val="00F10819"/>
    <w:rsid w:val="00F11219"/>
    <w:rsid w:val="00F14837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46C0"/>
    <w:rsid w:val="00F45E07"/>
    <w:rsid w:val="00F46BD9"/>
    <w:rsid w:val="00F60BE0"/>
    <w:rsid w:val="00F6280E"/>
    <w:rsid w:val="00F638C3"/>
    <w:rsid w:val="00F64845"/>
    <w:rsid w:val="00F7050A"/>
    <w:rsid w:val="00F75533"/>
    <w:rsid w:val="00F75DAF"/>
    <w:rsid w:val="00F76AC6"/>
    <w:rsid w:val="00F8036D"/>
    <w:rsid w:val="00F809DC"/>
    <w:rsid w:val="00F86EB0"/>
    <w:rsid w:val="00F96AA1"/>
    <w:rsid w:val="00FA154B"/>
    <w:rsid w:val="00FA3811"/>
    <w:rsid w:val="00FA3B9F"/>
    <w:rsid w:val="00FA3F06"/>
    <w:rsid w:val="00FA4A26"/>
    <w:rsid w:val="00FA7084"/>
    <w:rsid w:val="00FA7BEF"/>
    <w:rsid w:val="00FB1105"/>
    <w:rsid w:val="00FB17D1"/>
    <w:rsid w:val="00FB1929"/>
    <w:rsid w:val="00FB5FD9"/>
    <w:rsid w:val="00FB6713"/>
    <w:rsid w:val="00FB6757"/>
    <w:rsid w:val="00FD0816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6664B9"/>
  <w15:docId w15:val="{9B6A4FEF-0D85-D74A-BF3B-21D8D92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D3C7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776890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  <w:lang w:val="vi-VN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D3C7B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D3C7B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6890"/>
    <w:rPr>
      <w:b/>
      <w:bCs/>
      <w:noProof/>
      <w:sz w:val="26"/>
      <w:szCs w:val="26"/>
      <w:lang w:val="vi-VN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D485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7D3C7B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D3C7B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D3C7B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43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46C3B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063CFE-0352-4E46-B52F-A12B49E02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C:\Users\mbenson\Documents\CCNA 7.0\Lab_Template - ILM_2019_Accessibility - NO CONTENT.dotx</Template>
  <TotalTime>25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Benson</dc:creator>
  <dc:description>2013</dc:description>
  <cp:lastModifiedBy>Trương Đình Tú</cp:lastModifiedBy>
  <cp:revision>19</cp:revision>
  <cp:lastPrinted>2019-10-05T07:14:00Z</cp:lastPrinted>
  <dcterms:created xsi:type="dcterms:W3CDTF">2020-10-31T06:27:00Z</dcterms:created>
  <dcterms:modified xsi:type="dcterms:W3CDTF">2021-11-06T08:28:00Z</dcterms:modified>
</cp:coreProperties>
</file>