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0F21" w14:textId="77777777" w:rsidR="00DC22B8" w:rsidRDefault="00000000">
      <w:pPr>
        <w:rPr>
          <w:b/>
        </w:rPr>
      </w:pPr>
      <w:r>
        <w:rPr>
          <w:b/>
        </w:rPr>
        <w:t>BÀI 1:</w:t>
      </w:r>
    </w:p>
    <w:p w14:paraId="53015920" w14:textId="77777777" w:rsidR="00DC22B8" w:rsidRDefault="00000000">
      <w:proofErr w:type="spellStart"/>
      <w:r>
        <w:t>Hãy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VLSM).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Route)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PING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75C50F4B" w14:textId="77777777" w:rsidR="00DC22B8" w:rsidRDefault="00000000">
      <w:r>
        <w:rPr>
          <w:noProof/>
        </w:rPr>
        <w:drawing>
          <wp:inline distT="114300" distB="114300" distL="114300" distR="114300" wp14:anchorId="2F0C057F" wp14:editId="7B3BA58F">
            <wp:extent cx="8539163" cy="31063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9163" cy="3106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70CEA" w14:textId="77777777" w:rsidR="00DC22B8" w:rsidRDefault="00DC22B8"/>
    <w:p w14:paraId="1B73F3ED" w14:textId="77777777" w:rsidR="003014E8" w:rsidRDefault="003014E8" w:rsidP="003014E8">
      <w:proofErr w:type="spellStart"/>
      <w:r>
        <w:t>Để</w:t>
      </w:r>
      <w:proofErr w:type="spellEnd"/>
      <w:r>
        <w:t xml:space="preserve"> chia </w:t>
      </w:r>
      <w:proofErr w:type="spellStart"/>
      <w:r>
        <w:t>mạng</w:t>
      </w:r>
      <w:proofErr w:type="spellEnd"/>
      <w:r>
        <w:t xml:space="preserve"> 192.168.1.0/24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sao</w:t>
      </w:r>
      <w:proofErr w:type="spellEnd"/>
      <w:r>
        <w:t xml:space="preserve"> cho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nhất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host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LAN 1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100 hosts, </w:t>
      </w:r>
      <w:proofErr w:type="spellStart"/>
      <w:r>
        <w:t>và</w:t>
      </w:r>
      <w:proofErr w:type="spellEnd"/>
      <w:r>
        <w:t xml:space="preserve"> LAN 2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12 hosts.</w:t>
      </w:r>
    </w:p>
    <w:p w14:paraId="4A618C96" w14:textId="77777777" w:rsidR="003014E8" w:rsidRDefault="003014E8" w:rsidP="003014E8"/>
    <w:p w14:paraId="1B5B26E5" w14:textId="77777777" w:rsidR="003014E8" w:rsidRDefault="003014E8" w:rsidP="003014E8">
      <w:r>
        <w:t xml:space="preserve">LAN 1: Ta </w:t>
      </w:r>
      <w:proofErr w:type="spellStart"/>
      <w:r>
        <w:t>chọn</w:t>
      </w:r>
      <w:proofErr w:type="spellEnd"/>
      <w:r>
        <w:t xml:space="preserve"> subnet mask </w:t>
      </w:r>
      <w:proofErr w:type="spellStart"/>
      <w:r>
        <w:t>là</w:t>
      </w:r>
      <w:proofErr w:type="spellEnd"/>
      <w:r>
        <w:t xml:space="preserve"> /25 (255.255.255.128)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126 hosts (2^(32-25) - 2).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LAN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192.168.1.0/25.</w:t>
      </w:r>
    </w:p>
    <w:p w14:paraId="12EFCED9" w14:textId="77777777" w:rsidR="003014E8" w:rsidRDefault="003014E8" w:rsidP="003014E8"/>
    <w:p w14:paraId="14DF2264" w14:textId="77777777" w:rsidR="003014E8" w:rsidRDefault="003014E8" w:rsidP="003014E8">
      <w:r>
        <w:t xml:space="preserve">LAN 2: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12 hosts,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subnet mask </w:t>
      </w:r>
      <w:proofErr w:type="spellStart"/>
      <w:r>
        <w:t>là</w:t>
      </w:r>
      <w:proofErr w:type="spellEnd"/>
      <w:r>
        <w:t xml:space="preserve"> /28 (255.255.255.240)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14 hosts (2^(32-28) - 2). Tuy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đã</w:t>
      </w:r>
      <w:proofErr w:type="spellEnd"/>
      <w:r>
        <w:t xml:space="preserve"> chia LAN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LAN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192.168.1.128/28.</w:t>
      </w:r>
    </w:p>
    <w:p w14:paraId="4F371BB6" w14:textId="77777777" w:rsidR="003014E8" w:rsidRDefault="003014E8" w:rsidP="003014E8"/>
    <w:p w14:paraId="102EF69A" w14:textId="77777777" w:rsidR="003014E8" w:rsidRDefault="003014E8" w:rsidP="003014E8"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cho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74B7317B" w14:textId="77777777" w:rsidR="003014E8" w:rsidRDefault="003014E8" w:rsidP="003014E8"/>
    <w:p w14:paraId="1FA7304C" w14:textId="32F23D16" w:rsidR="00DC22B8" w:rsidRDefault="003014E8" w:rsidP="003014E8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Route),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cho router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A8059AF" w14:textId="77777777" w:rsidR="00DC22B8" w:rsidRDefault="00DC22B8"/>
    <w:p w14:paraId="38FD6DBC" w14:textId="77777777" w:rsidR="00DC22B8" w:rsidRDefault="00000000">
      <w:pPr>
        <w:rPr>
          <w:b/>
        </w:rPr>
      </w:pPr>
      <w:r>
        <w:rPr>
          <w:b/>
        </w:rPr>
        <w:t>BÀI 2:</w:t>
      </w:r>
    </w:p>
    <w:p w14:paraId="6D6792FF" w14:textId="77777777" w:rsidR="00DC22B8" w:rsidRDefault="00000000">
      <w:proofErr w:type="spellStart"/>
      <w:r>
        <w:t>Hãy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VLSM).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Route)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PING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397F2857" w14:textId="77777777" w:rsidR="00DC22B8" w:rsidRDefault="00DC22B8"/>
    <w:p w14:paraId="5E3B5411" w14:textId="77777777" w:rsidR="00DC22B8" w:rsidRDefault="00000000">
      <w:r>
        <w:rPr>
          <w:noProof/>
        </w:rPr>
        <w:drawing>
          <wp:inline distT="114300" distB="114300" distL="114300" distR="114300" wp14:anchorId="3A4B69A4" wp14:editId="7A209ACE">
            <wp:extent cx="8777288" cy="31695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7288" cy="3169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AA813" w14:textId="77777777" w:rsidR="00B24011" w:rsidRDefault="00B24011" w:rsidP="00B2401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chia </w:t>
      </w:r>
      <w:proofErr w:type="spellStart"/>
      <w:r>
        <w:t>mạng</w:t>
      </w:r>
      <w:proofErr w:type="spellEnd"/>
      <w:r>
        <w:t xml:space="preserve"> 192.168.1.0/24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mạng</w:t>
      </w:r>
      <w:proofErr w:type="spellEnd"/>
      <w:r>
        <w:t xml:space="preserve"> con (subnets)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và</w:t>
      </w:r>
      <w:proofErr w:type="spellEnd"/>
      <w:r>
        <w:t xml:space="preserve"> 12.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VLSM (Variable Length Subnet Masking)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IP.</w:t>
      </w:r>
    </w:p>
    <w:p w14:paraId="21AEB3B3" w14:textId="77777777" w:rsidR="00B24011" w:rsidRDefault="00B24011" w:rsidP="00B24011"/>
    <w:p w14:paraId="4630A8DA" w14:textId="77777777" w:rsidR="00B24011" w:rsidRDefault="00B24011" w:rsidP="00B24011">
      <w:proofErr w:type="spellStart"/>
      <w:r>
        <w:t>Mạng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(LAN 1):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100 hosts,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subnet mask </w:t>
      </w:r>
      <w:proofErr w:type="spellStart"/>
      <w:r>
        <w:t>là</w:t>
      </w:r>
      <w:proofErr w:type="spellEnd"/>
      <w:r>
        <w:t xml:space="preserve"> /25 (255.255.255.128)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126 hosts (2^(32-25) - 2).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LAN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192.168.1.0/25.</w:t>
      </w:r>
    </w:p>
    <w:p w14:paraId="53CA9055" w14:textId="77777777" w:rsidR="00B24011" w:rsidRDefault="00B24011" w:rsidP="00B24011"/>
    <w:p w14:paraId="1D0FDE41" w14:textId="77777777" w:rsidR="00B24011" w:rsidRDefault="00B24011" w:rsidP="00B24011">
      <w:proofErr w:type="spellStart"/>
      <w:r>
        <w:lastRenderedPageBreak/>
        <w:t>Mạng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(LAN 2):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12 hosts,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subnet mask </w:t>
      </w:r>
      <w:proofErr w:type="spellStart"/>
      <w:r>
        <w:t>là</w:t>
      </w:r>
      <w:proofErr w:type="spellEnd"/>
      <w:r>
        <w:t xml:space="preserve"> /28 (255.255.255.240)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14 hosts (2^(32-28) - 2). Tuy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đã</w:t>
      </w:r>
      <w:proofErr w:type="spellEnd"/>
      <w:r>
        <w:t xml:space="preserve"> chia LAN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LAN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192.168.1.128/28.</w:t>
      </w:r>
    </w:p>
    <w:p w14:paraId="04CE2122" w14:textId="77777777" w:rsidR="00B24011" w:rsidRDefault="00B24011" w:rsidP="00B24011"/>
    <w:p w14:paraId="2514EE70" w14:textId="72D9CDB2" w:rsidR="00DC22B8" w:rsidRDefault="00B24011" w:rsidP="00B2401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(Static Route),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router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cho router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sectPr w:rsidR="00DC22B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B8"/>
    <w:rsid w:val="003014E8"/>
    <w:rsid w:val="00B24011"/>
    <w:rsid w:val="00D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D5CA"/>
  <w15:docId w15:val="{EAF1A3D4-5E6F-4D70-96EE-610D322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Hoàng Nguyễn Đình</cp:lastModifiedBy>
  <cp:revision>2</cp:revision>
  <dcterms:created xsi:type="dcterms:W3CDTF">2023-10-29T19:34:00Z</dcterms:created>
  <dcterms:modified xsi:type="dcterms:W3CDTF">2023-10-29T19:47:00Z</dcterms:modified>
</cp:coreProperties>
</file>