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F3D73" w14:textId="77777777" w:rsidR="00856C40" w:rsidRPr="00856C40" w:rsidRDefault="00856C40" w:rsidP="00856C40">
      <w:pPr>
        <w:rPr>
          <w:rFonts w:ascii="Times New Roman" w:hAnsi="Times New Roman" w:cs="Times New Roman"/>
          <w:sz w:val="28"/>
          <w:szCs w:val="28"/>
        </w:rPr>
      </w:pPr>
      <w:r w:rsidRPr="00856C4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>:</w:t>
      </w:r>
    </w:p>
    <w:p w14:paraId="71E515DA" w14:textId="77777777" w:rsidR="00856C40" w:rsidRPr="00856C40" w:rsidRDefault="00856C40" w:rsidP="00856C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"Segment Anything"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Meta AI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(SAM),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(SA-1B)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("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>").</w:t>
      </w:r>
    </w:p>
    <w:p w14:paraId="7C844B6C" w14:textId="77777777" w:rsidR="00856C40" w:rsidRPr="00856C40" w:rsidRDefault="00856C40" w:rsidP="00856C40">
      <w:pPr>
        <w:rPr>
          <w:rFonts w:ascii="Times New Roman" w:hAnsi="Times New Roman" w:cs="Times New Roman"/>
          <w:sz w:val="28"/>
          <w:szCs w:val="28"/>
        </w:rPr>
      </w:pPr>
      <w:r w:rsidRPr="00856C40">
        <w:rPr>
          <w:rFonts w:ascii="Times New Roman" w:hAnsi="Times New Roman" w:cs="Times New Roman"/>
          <w:sz w:val="28"/>
          <w:szCs w:val="28"/>
        </w:rPr>
        <w:t xml:space="preserve">Phương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>:</w:t>
      </w:r>
    </w:p>
    <w:p w14:paraId="7A4E588E" w14:textId="77777777" w:rsidR="00856C40" w:rsidRPr="00856C40" w:rsidRDefault="00856C40" w:rsidP="00856C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SAM: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nạ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do.</w:t>
      </w:r>
    </w:p>
    <w:p w14:paraId="2AA83633" w14:textId="77777777" w:rsidR="00856C40" w:rsidRPr="00856C40" w:rsidRDefault="00856C40" w:rsidP="00856C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6C4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SA-1B: Bao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1,1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nạ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>.</w:t>
      </w:r>
    </w:p>
    <w:p w14:paraId="12340AB0" w14:textId="77777777" w:rsidR="00856C40" w:rsidRPr="00856C40" w:rsidRDefault="00856C40" w:rsidP="00856C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6C4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: SAM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zero-shot),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nạ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>.</w:t>
      </w:r>
    </w:p>
    <w:p w14:paraId="718AB257" w14:textId="77777777" w:rsidR="00856C40" w:rsidRPr="00856C40" w:rsidRDefault="00856C40" w:rsidP="00856C40">
      <w:pPr>
        <w:rPr>
          <w:rFonts w:ascii="Times New Roman" w:hAnsi="Times New Roman" w:cs="Times New Roman"/>
          <w:sz w:val="28"/>
          <w:szCs w:val="28"/>
        </w:rPr>
      </w:pPr>
      <w:r w:rsidRPr="00856C4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>:</w:t>
      </w:r>
    </w:p>
    <w:p w14:paraId="70E89A7B" w14:textId="77777777" w:rsidR="00856C40" w:rsidRPr="00856C40" w:rsidRDefault="00856C40" w:rsidP="00856C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>:</w:t>
      </w:r>
    </w:p>
    <w:p w14:paraId="267B49A9" w14:textId="77777777" w:rsidR="00856C40" w:rsidRPr="00856C40" w:rsidRDefault="00856C40" w:rsidP="00856C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6C40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: SAM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nhở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>".</w:t>
      </w:r>
    </w:p>
    <w:p w14:paraId="62C59E4D" w14:textId="77777777" w:rsidR="00856C40" w:rsidRPr="00856C40" w:rsidRDefault="00856C40" w:rsidP="00856C40">
      <w:pPr>
        <w:rPr>
          <w:rFonts w:ascii="Times New Roman" w:hAnsi="Times New Roman" w:cs="Times New Roman"/>
          <w:sz w:val="28"/>
          <w:szCs w:val="28"/>
        </w:rPr>
      </w:pPr>
      <w:r w:rsidRPr="00856C40"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SA-1B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>.</w:t>
      </w:r>
    </w:p>
    <w:p w14:paraId="5256DBDE" w14:textId="77777777" w:rsidR="00856C40" w:rsidRPr="00856C40" w:rsidRDefault="00856C40" w:rsidP="00856C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: Với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, SAM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>.</w:t>
      </w:r>
    </w:p>
    <w:p w14:paraId="693DC311" w14:textId="77777777" w:rsidR="00856C40" w:rsidRPr="00856C40" w:rsidRDefault="00856C40" w:rsidP="00856C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>:</w:t>
      </w:r>
    </w:p>
    <w:p w14:paraId="017140D7" w14:textId="77777777" w:rsidR="00856C40" w:rsidRPr="00856C40" w:rsidRDefault="00856C40" w:rsidP="00856C40">
      <w:pPr>
        <w:rPr>
          <w:rFonts w:ascii="Times New Roman" w:hAnsi="Times New Roman" w:cs="Times New Roman"/>
          <w:sz w:val="28"/>
          <w:szCs w:val="28"/>
        </w:rPr>
      </w:pPr>
      <w:r w:rsidRPr="00856C40">
        <w:rPr>
          <w:rFonts w:ascii="Times New Roman" w:hAnsi="Times New Roman" w:cs="Times New Roman"/>
          <w:sz w:val="28"/>
          <w:szCs w:val="28"/>
        </w:rPr>
        <w:t xml:space="preserve">Hiệu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>.</w:t>
      </w:r>
    </w:p>
    <w:p w14:paraId="70D12D87" w14:textId="77777777" w:rsidR="00856C40" w:rsidRPr="00856C40" w:rsidRDefault="00856C40" w:rsidP="00856C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>.</w:t>
      </w:r>
    </w:p>
    <w:p w14:paraId="23CC8171" w14:textId="77777777" w:rsidR="00856C40" w:rsidRPr="00856C40" w:rsidRDefault="00856C40" w:rsidP="00856C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bạch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>.</w:t>
      </w:r>
    </w:p>
    <w:p w14:paraId="778E928E" w14:textId="77777777" w:rsidR="00856C40" w:rsidRPr="00856C40" w:rsidRDefault="00856C40" w:rsidP="00856C40">
      <w:pPr>
        <w:rPr>
          <w:rFonts w:ascii="Times New Roman" w:hAnsi="Times New Roman" w:cs="Times New Roman"/>
          <w:sz w:val="28"/>
          <w:szCs w:val="28"/>
        </w:rPr>
      </w:pPr>
      <w:r w:rsidRPr="00856C40">
        <w:rPr>
          <w:rFonts w:ascii="Times New Roman" w:hAnsi="Times New Roman" w:cs="Times New Roman"/>
          <w:sz w:val="28"/>
          <w:szCs w:val="28"/>
        </w:rPr>
        <w:t xml:space="preserve">3. So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>:</w:t>
      </w:r>
    </w:p>
    <w:p w14:paraId="33994EDE" w14:textId="77777777" w:rsidR="00856C40" w:rsidRPr="00856C40" w:rsidRDefault="00856C40" w:rsidP="00856C40">
      <w:pPr>
        <w:rPr>
          <w:rFonts w:ascii="Times New Roman" w:hAnsi="Times New Roman" w:cs="Times New Roman"/>
          <w:sz w:val="28"/>
          <w:szCs w:val="28"/>
        </w:rPr>
      </w:pPr>
      <w:r w:rsidRPr="00856C40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Mask R-CNN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DeepLab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>:</w:t>
      </w:r>
    </w:p>
    <w:p w14:paraId="1B73691A" w14:textId="77777777" w:rsidR="00856C40" w:rsidRPr="00856C40" w:rsidRDefault="00856C40" w:rsidP="00856C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6C40">
        <w:rPr>
          <w:rFonts w:ascii="Times New Roman" w:hAnsi="Times New Roman" w:cs="Times New Roman"/>
          <w:sz w:val="28"/>
          <w:szCs w:val="28"/>
        </w:rPr>
        <w:lastRenderedPageBreak/>
        <w:t>Ưu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SAM: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>.</w:t>
      </w:r>
    </w:p>
    <w:p w14:paraId="3593C4BE" w14:textId="77777777" w:rsidR="00856C40" w:rsidRPr="00856C40" w:rsidRDefault="00856C40" w:rsidP="00856C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: Hiệu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>.</w:t>
      </w:r>
    </w:p>
    <w:p w14:paraId="00EF6CA4" w14:textId="77777777" w:rsidR="00856C40" w:rsidRPr="00856C40" w:rsidRDefault="00856C40" w:rsidP="00856C40">
      <w:pPr>
        <w:rPr>
          <w:rFonts w:ascii="Times New Roman" w:hAnsi="Times New Roman" w:cs="Times New Roman"/>
          <w:sz w:val="28"/>
          <w:szCs w:val="28"/>
        </w:rPr>
      </w:pPr>
      <w:r w:rsidRPr="00856C40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CLIP (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bản-hình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>):</w:t>
      </w:r>
    </w:p>
    <w:p w14:paraId="7C278B38" w14:textId="77777777" w:rsidR="00856C40" w:rsidRPr="00856C40" w:rsidRDefault="00856C40" w:rsidP="00856C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: CLIP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bản-hình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SAM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>.</w:t>
      </w:r>
    </w:p>
    <w:p w14:paraId="1414D3AA" w14:textId="77777777" w:rsidR="00856C40" w:rsidRPr="00856C40" w:rsidRDefault="00856C40" w:rsidP="00856C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6C40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SAM: Mạnh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>.</w:t>
      </w:r>
    </w:p>
    <w:p w14:paraId="7E08EA8F" w14:textId="77777777" w:rsidR="00856C40" w:rsidRPr="00856C40" w:rsidRDefault="00856C40" w:rsidP="00856C40">
      <w:pPr>
        <w:rPr>
          <w:rFonts w:ascii="Times New Roman" w:hAnsi="Times New Roman" w:cs="Times New Roman"/>
          <w:sz w:val="28"/>
          <w:szCs w:val="28"/>
        </w:rPr>
      </w:pPr>
      <w:r w:rsidRPr="00856C40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>:</w:t>
      </w:r>
    </w:p>
    <w:p w14:paraId="371B6CEE" w14:textId="77777777" w:rsidR="00856C40" w:rsidRPr="00856C40" w:rsidRDefault="00856C40" w:rsidP="00856C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(MRI, CT)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>.</w:t>
      </w:r>
    </w:p>
    <w:p w14:paraId="322EBF67" w14:textId="77777777" w:rsidR="00856C40" w:rsidRPr="00856C40" w:rsidRDefault="00856C40" w:rsidP="00856C40">
      <w:pPr>
        <w:rPr>
          <w:rFonts w:ascii="Times New Roman" w:hAnsi="Times New Roman" w:cs="Times New Roman"/>
          <w:sz w:val="28"/>
          <w:szCs w:val="28"/>
        </w:rPr>
      </w:pPr>
      <w:r w:rsidRPr="00856C40">
        <w:rPr>
          <w:rFonts w:ascii="Times New Roman" w:hAnsi="Times New Roman" w:cs="Times New Roman"/>
          <w:sz w:val="28"/>
          <w:szCs w:val="28"/>
        </w:rPr>
        <w:t xml:space="preserve">Bảo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: Phát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>.</w:t>
      </w:r>
    </w:p>
    <w:p w14:paraId="46719D32" w14:textId="77777777" w:rsidR="00856C40" w:rsidRPr="00856C40" w:rsidRDefault="00856C40" w:rsidP="00856C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(AR):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>.</w:t>
      </w:r>
    </w:p>
    <w:p w14:paraId="0FA86BA5" w14:textId="77777777" w:rsidR="00856C40" w:rsidRPr="00856C40" w:rsidRDefault="00856C40" w:rsidP="00856C40">
      <w:pPr>
        <w:rPr>
          <w:rFonts w:ascii="Times New Roman" w:hAnsi="Times New Roman" w:cs="Times New Roman"/>
          <w:sz w:val="28"/>
          <w:szCs w:val="28"/>
        </w:rPr>
      </w:pPr>
      <w:r w:rsidRPr="00856C40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>:</w:t>
      </w:r>
    </w:p>
    <w:p w14:paraId="4B3662AC" w14:textId="77777777" w:rsidR="00856C40" w:rsidRPr="00856C40" w:rsidRDefault="00856C40" w:rsidP="00856C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đột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. Tuy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>:</w:t>
      </w:r>
    </w:p>
    <w:p w14:paraId="00743023" w14:textId="77777777" w:rsidR="00856C40" w:rsidRPr="00856C40" w:rsidRDefault="00856C40" w:rsidP="00856C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>.</w:t>
      </w:r>
    </w:p>
    <w:p w14:paraId="0467656B" w14:textId="77777777" w:rsidR="00856C40" w:rsidRPr="00856C40" w:rsidRDefault="00856C40" w:rsidP="00856C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>.</w:t>
      </w:r>
    </w:p>
    <w:p w14:paraId="353235B3" w14:textId="0DAA5DEB" w:rsidR="00FF5558" w:rsidRPr="00856C40" w:rsidRDefault="00856C40" w:rsidP="00856C40">
      <w:pPr>
        <w:rPr>
          <w:rFonts w:ascii="Times New Roman" w:hAnsi="Times New Roman" w:cs="Times New Roman"/>
          <w:sz w:val="28"/>
          <w:szCs w:val="28"/>
        </w:rPr>
      </w:pPr>
      <w:r w:rsidRPr="00856C40">
        <w:rPr>
          <w:rFonts w:ascii="Times New Roman" w:hAnsi="Times New Roman" w:cs="Times New Roman"/>
          <w:sz w:val="28"/>
          <w:szCs w:val="28"/>
        </w:rPr>
        <w:t xml:space="preserve">Phát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C40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856C40">
        <w:rPr>
          <w:rFonts w:ascii="Times New Roman" w:hAnsi="Times New Roman" w:cs="Times New Roman"/>
          <w:sz w:val="28"/>
          <w:szCs w:val="28"/>
        </w:rPr>
        <w:t>.</w:t>
      </w:r>
    </w:p>
    <w:sectPr w:rsidR="00FF5558" w:rsidRPr="00856C40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BA"/>
    <w:rsid w:val="002014A8"/>
    <w:rsid w:val="00423BBA"/>
    <w:rsid w:val="00856C40"/>
    <w:rsid w:val="00941869"/>
    <w:rsid w:val="00A15A7D"/>
    <w:rsid w:val="00A1796B"/>
    <w:rsid w:val="00A97C18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7D5E6-436C-4CB0-AF80-0E807BE4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B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B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B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B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B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B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B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B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B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2</cp:revision>
  <dcterms:created xsi:type="dcterms:W3CDTF">2025-02-09T15:28:00Z</dcterms:created>
  <dcterms:modified xsi:type="dcterms:W3CDTF">2025-02-09T16:21:00Z</dcterms:modified>
</cp:coreProperties>
</file>