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13" w:rsidRPr="00314B9B" w:rsidRDefault="006A4113" w:rsidP="006A4113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314B9B">
        <w:rPr>
          <w:rFonts w:cstheme="minorHAnsi"/>
          <w:color w:val="FF0000"/>
          <w:sz w:val="28"/>
          <w:szCs w:val="28"/>
        </w:rPr>
        <w:t>Quản lý nhân viên</w:t>
      </w:r>
    </w:p>
    <w:p w:rsidR="006A4113" w:rsidRPr="00314B9B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chọn chức năng quản lý nhân viên trên giao diện quản lý.</w:t>
      </w:r>
    </w:p>
    <w:p w:rsidR="006A4113" w:rsidRPr="00314B9B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có thể xem thông tin nhân viên: tài khoản, email, SĐT, mật khẩu được mã hóa.</w:t>
      </w:r>
    </w:p>
    <w:p w:rsidR="006A4113" w:rsidRPr="00314B9B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có thể khóa nhân viên, thêm nhân viên.</w:t>
      </w:r>
    </w:p>
    <w:p w:rsidR="006A4113" w:rsidRPr="00314B9B" w:rsidRDefault="006A4113" w:rsidP="006A4113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314B9B">
        <w:rPr>
          <w:rFonts w:cstheme="minorHAnsi"/>
          <w:color w:val="FF0000"/>
          <w:sz w:val="28"/>
          <w:szCs w:val="28"/>
        </w:rPr>
        <w:t>Quản lý khách hàng</w:t>
      </w:r>
    </w:p>
    <w:p w:rsidR="006A4113" w:rsidRPr="00314B9B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chọn chức năng quản lý khách hàng trên giao diện quả</w:t>
      </w:r>
      <w:r>
        <w:rPr>
          <w:rFonts w:cstheme="minorHAnsi"/>
          <w:sz w:val="26"/>
          <w:szCs w:val="26"/>
        </w:rPr>
        <w:t>n lý và danh sách các nhận viên được hiện thị ra.</w:t>
      </w:r>
    </w:p>
    <w:p w:rsidR="006A4113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có thể xem thông tin khách hàng đã đặt bàn: họ tên, SĐT</w:t>
      </w:r>
      <w:r>
        <w:rPr>
          <w:rFonts w:cstheme="minorHAnsi"/>
          <w:sz w:val="26"/>
          <w:szCs w:val="26"/>
        </w:rPr>
        <w:t>, thời gian đặt, địa chỉ</w:t>
      </w:r>
      <w:r w:rsidRPr="00314B9B">
        <w:rPr>
          <w:rFonts w:cstheme="minorHAnsi"/>
          <w:sz w:val="26"/>
          <w:szCs w:val="26"/>
        </w:rPr>
        <w:t>.</w:t>
      </w:r>
    </w:p>
    <w:p w:rsidR="006A4113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Người dùng có thể khóa nhân viên bằng cách chọn nhân viên cần khóa và chọn vào biểu tượng ổ khóa</w:t>
      </w:r>
    </w:p>
    <w:p w:rsidR="006A4113" w:rsidRPr="00314B9B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Người dùng thêm nhân viên bằng cách nhân vào nút </w:t>
      </w:r>
      <w:proofErr w:type="gramStart"/>
      <w:r>
        <w:rPr>
          <w:rFonts w:cstheme="minorHAnsi"/>
          <w:sz w:val="26"/>
          <w:szCs w:val="26"/>
        </w:rPr>
        <w:t>thêm ,hệ</w:t>
      </w:r>
      <w:proofErr w:type="gramEnd"/>
      <w:r>
        <w:rPr>
          <w:rFonts w:cstheme="minorHAnsi"/>
          <w:sz w:val="26"/>
          <w:szCs w:val="26"/>
        </w:rPr>
        <w:t xml:space="preserve"> thống sẽ hiển thi thông tin cần nhập, nhập thông tin của nhân viên và bầm nút thêm để lưu thông tin.</w:t>
      </w:r>
    </w:p>
    <w:p w:rsidR="006A4113" w:rsidRPr="00314B9B" w:rsidRDefault="006A4113" w:rsidP="006A4113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314B9B">
        <w:rPr>
          <w:rFonts w:cstheme="minorHAnsi"/>
          <w:color w:val="FF0000"/>
          <w:sz w:val="28"/>
          <w:szCs w:val="28"/>
        </w:rPr>
        <w:t>Thống kê</w:t>
      </w:r>
    </w:p>
    <w:p w:rsidR="006A4113" w:rsidRDefault="006A4113" w:rsidP="006A411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14B9B">
        <w:rPr>
          <w:rFonts w:cstheme="minorHAnsi"/>
          <w:sz w:val="26"/>
          <w:szCs w:val="26"/>
        </w:rPr>
        <w:t>Người dùng chọn chức năng thống kê trên giao diện quả</w:t>
      </w:r>
      <w:r>
        <w:rPr>
          <w:rFonts w:cstheme="minorHAnsi"/>
          <w:sz w:val="26"/>
          <w:szCs w:val="26"/>
        </w:rPr>
        <w:t>n lý để xem</w:t>
      </w:r>
      <w:r w:rsidRPr="00243F4D">
        <w:rPr>
          <w:rFonts w:cstheme="minorHAnsi"/>
          <w:sz w:val="26"/>
          <w:szCs w:val="26"/>
        </w:rPr>
        <w:t xml:space="preserve"> món ăn bán chạy của nhà hàng, tổ</w:t>
      </w:r>
      <w:r>
        <w:rPr>
          <w:rFonts w:cstheme="minorHAnsi"/>
          <w:sz w:val="26"/>
          <w:szCs w:val="26"/>
        </w:rPr>
        <w:t xml:space="preserve">ng doanh thu theo </w:t>
      </w:r>
      <w:proofErr w:type="gramStart"/>
      <w:r>
        <w:rPr>
          <w:rFonts w:cstheme="minorHAnsi"/>
          <w:sz w:val="26"/>
          <w:szCs w:val="26"/>
        </w:rPr>
        <w:t>ngày ,tháng,năm</w:t>
      </w:r>
      <w:proofErr w:type="gramEnd"/>
      <w:r>
        <w:rPr>
          <w:rFonts w:cstheme="minorHAnsi"/>
          <w:sz w:val="26"/>
          <w:szCs w:val="26"/>
        </w:rPr>
        <w:t>.</w:t>
      </w:r>
    </w:p>
    <w:p w:rsidR="00B53464" w:rsidRDefault="00B53464">
      <w:bookmarkStart w:id="0" w:name="_GoBack"/>
      <w:bookmarkEnd w:id="0"/>
    </w:p>
    <w:sectPr w:rsidR="00B5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DE6"/>
    <w:multiLevelType w:val="hybridMultilevel"/>
    <w:tmpl w:val="B8B0B54C"/>
    <w:lvl w:ilvl="0" w:tplc="AB7E971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97731A"/>
    <w:multiLevelType w:val="hybridMultilevel"/>
    <w:tmpl w:val="215E856A"/>
    <w:lvl w:ilvl="0" w:tplc="C96E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13"/>
    <w:rsid w:val="006A4113"/>
    <w:rsid w:val="00B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2019-12-07T06:43:00Z</dcterms:created>
  <dcterms:modified xsi:type="dcterms:W3CDTF">2019-12-07T06:43:00Z</dcterms:modified>
</cp:coreProperties>
</file>