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Honors Thesis</w:t>
      </w:r>
    </w:p>
  </w:body>
  <w:body>
    <w:p>
      <w:pPr/>
    </w:p>
  </w:body>
  <w:body>
    <w:p>
      <w:pPr>
        <w:pStyle w:val="BlockSeparator"/>
      </w:pPr>
    </w:p>
  </w:body>
  <w:body>
    <w:p>
      <w:pPr>
        <w:pStyle w:val="BlockStartLabel"/>
      </w:pPr>
      <w:r>
        <w:t>Start of Block: Consent</w:t>
      </w:r>
    </w:p>
  </w:body>
  <w:body>
    <w:tbl>
      <w:tblPr>
        <w:tblStyle w:val="QQuestionIconTable"/>
        <w:tblW w:w="0" w:type="auto"/>
        <w:tblLook w:firstRow="true" w:lastRow="true" w:firstCol="true" w:lastCol="true"/>
      </w:tblPr>
      <w:tblGrid/>
    </w:tbl>
    <w:p/>
  </w:body>
  <w:body>
    <w:p>
      <w:pPr>
        <w:keepNext/>
      </w:pPr>
      <w:r>
        <w:rPr/>
        <w:t xml:space="preserve">Intro Please fill out this survey on a </w:t>
      </w:r>
      <w:r>
        <w:rPr>
          <w:b w:val="on"/>
        </w:rPr>
        <w:t xml:space="preserve">computer and not on a phone.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Q77 </w:t>
      </w:r>
      <w:r>
        <w:rPr/>
        <w:br/>
      </w:r>
      <w:r>
        <w:rPr/>
        <w:t xml:space="preserve">
</w:t>
      </w:r>
      <w:r>
        <w:rPr>
          <w:b w:val="on"/>
        </w:rPr>
        <w:t xml:space="preserve">CONSENT TO PARTICIPATE IN A RESEARCH STUDY</w:t>
      </w:r>
      <w:r>
        <w:rPr/>
        <w:br/>
      </w:r>
      <w:r>
        <w:rPr/>
        <w:t xml:space="preserve">
Below is a description of the research procedures and an explanation of your rights as a research participant.  You should read this information carefully. If you agree to participate, you will click continue at the bottom of this page to indicate that you have read and understand the information on this consent form. You are entitled to and will receive a copy of this form upon request.</w:t>
      </w:r>
      <w:r>
        <w:rPr/>
        <w:br/>
      </w:r>
      <w:r>
        <w:rPr/>
        <w:t xml:space="preserve">
You have been asked to participate in a research study entitled </w:t>
      </w:r>
      <w:r>
        <w:rPr>
          <w:u w:val="single"/>
        </w:rPr>
        <w:t xml:space="preserve">Well-Being and Identity</w:t>
      </w:r>
      <w:r>
        <w:rPr/>
        <w:t xml:space="preserve"> conducted by </w:t>
      </w:r>
      <w:r>
        <w:rPr>
          <w:u w:val="single"/>
        </w:rPr>
        <w:t xml:space="preserve">Viet-Hung Nguyen</w:t>
      </w:r>
      <w:r>
        <w:rPr/>
        <w:t xml:space="preserve">, a student in the Department of Psychology at the University of San Francisco. This faculty supervisor for this study is </w:t>
      </w:r>
      <w:r>
        <w:rPr>
          <w:u w:val="single"/>
        </w:rPr>
        <w:t xml:space="preserve">Dr. Indre Viskontas,</w:t>
      </w:r>
      <w:r>
        <w:rPr/>
        <w:t xml:space="preserve"> a professor in the Department of </w:t>
      </w:r>
      <w:r>
        <w:rPr>
          <w:u w:val="single"/>
        </w:rPr>
        <w:t xml:space="preserve">Psychology</w:t>
      </w:r>
      <w:r>
        <w:rPr/>
        <w:t xml:space="preserve"> at the University of San Francisco.</w:t>
      </w:r>
      <w:r>
        <w:rPr/>
        <w:br/>
      </w:r>
      <w:r>
        <w:rPr/>
        <w:t xml:space="preserve">
</w:t>
      </w:r>
      <w:r>
        <w:rPr>
          <w:b w:val="on"/>
        </w:rPr>
        <w:t xml:space="preserve">WHAT THE STUDY IS ABOUT:</w:t>
      </w:r>
      <w:r>
        <w:rPr/>
        <w:t xml:space="preserve"> </w:t>
      </w:r>
      <w:r>
        <w:rPr/>
        <w:br/>
      </w:r>
      <w:r>
        <w:rPr/>
        <w:t xml:space="preserve">
This study investigates the relationship between certain identity and family attributes and well-being. Therefore, it is important that you respond honestly and take your time with the survey.</w:t>
      </w:r>
      <w:r>
        <w:rPr/>
        <w:br/>
      </w:r>
      <w:r>
        <w:rPr/>
        <w:t xml:space="preserve">
</w:t>
      </w:r>
      <w:r>
        <w:rPr>
          <w:b w:val="on"/>
        </w:rPr>
        <w:t xml:space="preserve">WHAT WE WILL ASK YOU TO DO:</w:t>
      </w:r>
      <w:r>
        <w:rPr/>
        <w:t xml:space="preserve"> </w:t>
      </w:r>
      <w:r>
        <w:rPr/>
        <w:br/>
      </w:r>
      <w:r>
        <w:rPr/>
        <w:t xml:space="preserve">
During this study, you will be asked to answer questions about your well-being. You will also be asked about identities involving yourself and your family.</w:t>
      </w:r>
      <w:r>
        <w:rPr/>
        <w:br/>
      </w:r>
      <w:r>
        <w:rPr/>
        <w:t xml:space="preserve">
</w:t>
      </w:r>
      <w:r>
        <w:rPr>
          <w:b w:val="on"/>
        </w:rPr>
        <w:t xml:space="preserve">DURATION AND LOCATION OF THE STUDY:</w:t>
      </w:r>
      <w:r>
        <w:rPr/>
        <w:t xml:space="preserve"> </w:t>
      </w:r>
      <w:r>
        <w:rPr/>
        <w:br/>
      </w:r>
      <w:r>
        <w:rPr/>
        <w:t xml:space="preserve">
Your participation in this study will involve one session that lasts no more than 30 minutes. The study will be conducted online using a Qualtrics survey.</w:t>
      </w:r>
      <w:r>
        <w:rPr/>
        <w:br/>
      </w:r>
      <w:r>
        <w:rPr/>
        <w:t xml:space="preserve">
</w:t>
      </w:r>
      <w:r>
        <w:rPr>
          <w:b w:val="on"/>
        </w:rPr>
        <w:t xml:space="preserve">POTENTIAL RISKS AND BENEFITS:</w:t>
      </w:r>
      <w:r>
        <w:rPr/>
        <w:br/>
      </w:r>
      <w:r>
        <w:rPr/>
        <w:t xml:space="preserve">
We anticipate minimal risks/discomforts for most participants.</w:t>
      </w:r>
      <w:r>
        <w:rPr/>
        <w:br/>
      </w:r>
      <w:r>
        <w:rPr/>
        <w:t xml:space="preserve">
</w:t>
      </w:r>
      <w:r>
        <w:rPr/>
        <w:br/>
      </w:r>
      <w:r>
        <w:rPr/>
        <w:t xml:space="preserve">
Some questions ask about your identity, and some people may experience mild discomfort or embarrassment from disclosing certain parts of their identity. Questions about well-being may remind you of uncomfortable circumstances. Average levels of fatigue may be experienced while taking the survey. If you wish, you may choose to withdraw your consent and discontinue your participation at any time during the study without penalty.</w:t>
      </w:r>
      <w:r>
        <w:rPr/>
        <w:br/>
      </w:r>
      <w:r>
        <w:rPr/>
        <w:t xml:space="preserve">
</w:t>
      </w:r>
      <w:r>
        <w:rPr/>
        <w:br/>
      </w:r>
      <w:r>
        <w:rPr/>
        <w:t xml:space="preserve">
In the unlikely event that you experience significant mental discomfort, you may utilize a list of mental health resources provided here. Additionally, this list will be presented again at the end of the study:
	USF Counseling and Psychological Services (</w:t>
      </w:r>
      <w:r>
        <w:rPr/>
      </w:r>
      <w:hyperlink r:id="rId10">
        <w:r>
          <w:rPr>
            <w:rStyle w:val="Hyperlink"/>
            <w:u w:val="single"/>
            <w:color w:val="007AC0"/>
          </w:rPr>
          <w:t>CAPS Home Page | myUSF (usfca.edu)</w:t>
        </w:r>
      </w:hyperlink>
      <w:r>
        <w:rPr/>
        <w:t xml:space="preserve">)
	Mental Health Association of San Francisco (</w:t>
      </w:r>
      <w:r>
        <w:rPr/>
      </w:r>
      <w:hyperlink r:id="rId11">
        <w:r>
          <w:rPr>
            <w:rStyle w:val="Hyperlink"/>
            <w:u w:val="single"/>
            <w:color w:val="007AC0"/>
          </w:rPr>
          <w:t>Home - Mental Health Association of San Francisco (mentalhealthsf.org)</w:t>
        </w:r>
      </w:hyperlink>
      <w:r>
        <w:rPr/>
        <w:t xml:space="preserve">)
	National Alliance on Mental Illness San Francisco (</w:t>
      </w:r>
      <w:r>
        <w:rPr/>
      </w:r>
      <w:hyperlink r:id="rId12">
        <w:r>
          <w:rPr>
            <w:rStyle w:val="Hyperlink"/>
            <w:u w:val="single"/>
            <w:color w:val="007AC0"/>
          </w:rPr>
          <w:t>RESOURCES | NAMISF</w:t>
        </w:r>
      </w:hyperlink>
      <w:r>
        <w:rPr/>
        <w:t xml:space="preserve">)
 </w:t>
      </w:r>
      <w:r>
        <w:rPr>
          <w:b w:val="on"/>
        </w:rPr>
        <w:t xml:space="preserve">BENEFITS:</w:t>
      </w:r>
      <w:r>
        <w:rPr/>
        <w:t xml:space="preserve"> </w:t>
      </w:r>
      <w:r>
        <w:rPr/>
        <w:br/>
      </w:r>
      <w:r>
        <w:rPr/>
        <w:t xml:space="preserve">
While there is no direct benefit to you for taking part in this study, your participation helps contribute to the development of scientific knowledge. If you wish to hear about the final results of the study, a report will be emailed to you when data analysis is complete. If you wish to receive that report, you will be able to enter your email address after completing the study. Your email address will not be linked to your study data as it will be entered on a different survey.</w:t>
      </w:r>
      <w:r>
        <w:rPr/>
        <w:br/>
      </w:r>
      <w:r>
        <w:rPr/>
        <w:t xml:space="preserve">
</w:t>
      </w:r>
      <w:r>
        <w:rPr>
          <w:b w:val="on"/>
        </w:rPr>
        <w:t xml:space="preserve">PRIVACY/CONFIDENTIALITY:</w:t>
      </w:r>
      <w:r>
        <w:rPr/>
        <w:t xml:space="preserve"> </w:t>
      </w:r>
      <w:r>
        <w:rPr/>
        <w:br/>
      </w:r>
      <w:r>
        <w:rPr/>
        <w:t xml:space="preserve">
Your participation in this study will be handled in a confidential manner. Only the researchers will know that you participated, and your data will be identified by a sequential code. Therefore, your name or any identifiable information will not be associated with your data. Only those directly involved in the project will have access to the data and your name will not be connected to your responses. No individual identities will be used in reports of publications resulting from this study. Further, all responses will be pooled for the analysis. </w:t>
      </w:r>
      <w:r>
        <w:rPr/>
        <w:br/>
      </w:r>
      <w:r>
        <w:rPr/>
        <w:t xml:space="preserve">
</w:t>
      </w:r>
      <w:r>
        <w:rPr>
          <w:b w:val="on"/>
        </w:rPr>
        <w:t xml:space="preserve">COMPENSATION/PAYMENT FOR PARTICIPATION:</w:t>
      </w:r>
      <w:r>
        <w:rPr/>
        <w:t xml:space="preserve"> </w:t>
      </w:r>
      <w:r>
        <w:rPr/>
        <w:br/>
      </w:r>
      <w:r>
        <w:rPr/>
        <w:t xml:space="preserve">
You will receive 30 minutes of credit for your participation in this study. If you choose to withdraw before completing the study, you will still receive the 30 minutes of participation credit. </w:t>
      </w:r>
      <w:r>
        <w:rPr/>
        <w:br/>
      </w:r>
      <w:r>
        <w:rPr/>
        <w:t xml:space="preserve">
</w:t>
      </w:r>
      <w:r>
        <w:rPr>
          <w:b w:val="on"/>
        </w:rPr>
        <w:t xml:space="preserve">VOLUNTARY NATURE OF THE STUDY:</w:t>
      </w:r>
      <w:r>
        <w:rPr/>
        <w:br/>
      </w:r>
      <w:r>
        <w:rPr/>
        <w:t xml:space="preserve">
Your participation in this research is completely voluntary. You do not have to participate if you do not want to and you can refuse to answer certain questions. Even if you begin the study, you may stop at any time. If you do not participate or decide to quit, your information will be kept confidential. If you decide to quit, you will still receive course credit, and will not lose any rights, benefits, or services that you would otherwise have as a student. In addition, the researcher has the right to withdraw you from participation in the study at any time. </w:t>
      </w:r>
      <w:r>
        <w:rPr/>
        <w:br/>
      </w:r>
      <w:r>
        <w:rPr/>
        <w:t xml:space="preserve">
</w:t>
      </w:r>
      <w:r>
        <w:rPr>
          <w:b w:val="on"/>
        </w:rPr>
        <w:t xml:space="preserve">OFFER TO ANSWER QUESTIONS:</w:t>
      </w:r>
      <w:r>
        <w:rPr/>
        <w:br/>
      </w:r>
      <w:r>
        <w:rPr/>
        <w:t xml:space="preserve">
If you have questions, you should contact the student principal investigator Viet-Hung Nguyen (vnguyen36@dons.usfca.edu) or faculty advisor Dr. Indre Viskontas (ivviskontas@usfca.edu). If you have questions or concerns about your rights as a participant in this study, you may contact the University of San Francisco Institutional Review Board at IRBPHS@usfca.edu. </w:t>
      </w:r>
      <w:r>
        <w:rPr/>
        <w:br/>
      </w:r>
      <w:r>
        <w:rPr/>
        <w:br/>
      </w:r>
      <w:r>
        <w:rPr/>
        <w:t xml:space="preserve">
</w:t>
      </w:r>
      <w:r>
        <w:rPr/>
        <w:br/>
      </w:r>
      <w:r>
        <w:rPr/>
        <w:t xml:space="preserve"> </w:t>
      </w:r>
      <w:r>
        <w:rPr/>
        <w:t xml:space="preserve"/>
      </w:r>
      <w:r>
        <w:rPr/>
        <w:t xml:space="preserve">
 </w:t>
      </w:r>
      <w:r>
        <w:rPr>
          <w:b w:val="on"/>
        </w:rPr>
        <w:t xml:space="preserve">BY CLICKING CONTINUE, I CERTIFY THE FOLLOWING:</w:t>
      </w:r>
      <w:r>
        <w:rPr/>
        <w:br/>
      </w:r>
      <w:r>
        <w:rPr/>
        <w:t xml:space="preserve">
</w:t>
      </w:r>
      <w:r>
        <w:rPr>
          <w:b w:val="on"/>
        </w:rPr>
        <w:t xml:space="preserve">I have read the above information. I am a student at the University of San Francisco. I agree to participate in this research project and I will receive a copy of this consent form upon request by contacting Viet-Hung Nguyen (vnguyen36@dons.usfca.edu).</w:t>
      </w:r>
      <w:r>
        <w:rPr/>
        <w:t xml:space="preserve"> </w:t>
      </w:r>
    </w:p>
  </w:body>
  <w:body>
    <w:p>
      <w:pPr/>
    </w:p>
  </w:body>
  <w:body>
    <w:p>
      <w:pPr>
        <w:pStyle w:val="BlockEndLabel"/>
      </w:pPr>
      <w:r>
        <w:t>End of Block: Consent</w:t>
      </w:r>
    </w:p>
  </w:body>
  <w:body>
    <w:p>
      <w:pPr>
        <w:pStyle w:val="BlockSeparator"/>
      </w:pPr>
    </w:p>
  </w:body>
  <w:body>
    <w:p>
      <w:pPr>
        <w:pStyle w:val="BlockStartLabel"/>
      </w:pPr>
      <w:r>
        <w:t>Start of Block: Ryff</w:t>
      </w:r>
    </w:p>
  </w:body>
  <w:body>
    <w:tbl>
      <w:tblPr>
        <w:tblStyle w:val="QQuestionIconTable"/>
        <w:tblW w:w="0" w:type="auto"/>
        <w:tblLook w:firstRow="true" w:lastRow="true" w:firstCol="true" w:lastCol="true"/>
      </w:tblPr>
      <w:tblGrid/>
    </w:tbl>
    <w:p/>
  </w:body>
  <w:body>
    <w:p>
      <w:pPr>
        <w:keepNext/>
      </w:pPr>
      <w:r>
        <w:rPr/>
        <w:t xml:space="preserve">RYFF Select one response below each statement to indicate how much you agree or disagree. </w:t>
      </w:r>
      <w:r>
        <w:rPr>
          <w:u w:val="single"/>
        </w:rPr>
        <w:t xml:space="preserve">Please do not rush -- take your time.</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Somewhat disagree (2)</w:t>
            </w:r>
          </w:p>
        </w:tc>
        <w:tc>
          <w:tcPr>
            <w:tcW w:w="1197" w:type="dxa"/>
          </w:tcPr>
          <w:p>
            <w:pPr>
              <w:pStyle w:val="Normal"/>
            </w:pPr>
            <w:r>
              <w:rPr/>
              <w:t xml:space="preserve">A little disagree (3)</w:t>
            </w:r>
          </w:p>
        </w:tc>
        <w:tc>
          <w:tcPr>
            <w:tcW w:w="1197" w:type="dxa"/>
          </w:tcPr>
          <w:p>
            <w:pPr>
              <w:pStyle w:val="Normal"/>
            </w:pPr>
            <w:r>
              <w:rPr/>
              <w:t xml:space="preserve">Neither agree nor disagree (4)</w:t>
            </w:r>
          </w:p>
        </w:tc>
        <w:tc>
          <w:tcPr>
            <w:tcW w:w="1197" w:type="dxa"/>
          </w:tcPr>
          <w:p>
            <w:pPr>
              <w:pStyle w:val="Normal"/>
            </w:pPr>
            <w:r>
              <w:rPr/>
              <w:t xml:space="preserve">A little agree (5)</w:t>
            </w:r>
          </w:p>
        </w:tc>
        <w:tc>
          <w:tcPr>
            <w:tcW w:w="1197" w:type="dxa"/>
          </w:tcPr>
          <w:p>
            <w:pPr>
              <w:pStyle w:val="Normal"/>
            </w:pPr>
            <w:r>
              <w:rPr/>
              <w:t xml:space="preserve">Somewhat agree (6)</w:t>
            </w:r>
          </w:p>
        </w:tc>
        <w:tc>
          <w:tcPr>
            <w:tcW w:w="1197" w:type="dxa"/>
          </w:tcPr>
          <w:p>
            <w:pPr>
              <w:pStyle w:val="Normal"/>
            </w:pPr>
            <w:r>
              <w:rPr/>
              <w:t xml:space="preserve">Strongly agree (7)</w:t>
            </w:r>
          </w:p>
        </w:tc>
      </w:tr>
      <w:tr>
        <w:tc>
          <w:tcPr>
            <w:tcW w:w="1197" w:type="dxa"/>
          </w:tcPr>
          <w:p>
            <w:pPr>
              <w:keepNext/>
              <w:pStyle w:val="Normal"/>
            </w:pPr>
            <w:r>
              <w:rPr/>
              <w:t xml:space="preserve">1. “I am not afraid to voice my opinions, even when they are in opposition to the opinions of most people.”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 “For me, life has been a continuous process of learning, changing, and growth.”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 “In general, I feel I am in charge of the situation in which I live.”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 “People would describe me as a giving person, willing to share my time with others.”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5. “I am not interested in activities that will expand my horizons.”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6. “I enjoy making plans for the future and working to make them a reality.”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7. “Most people see me as loving and affectionate.”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8. “In many ways I feel disappointed about my achievements in life.”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9. “I live life one day at a time and don't really think about the future.”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10. “I tend to worry about what other people think of me.”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11. “When I look at the story of my life, I am pleased with how things have turned out.” (11)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12. “I have difficulty arranging my life in a way that is satisfying to me.” (12)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13. “My decisions are not usually influenced by what everyone else is doing.” (13)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14. “I gave up trying to make big improvements or changes in my life a long time ago.” (14)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15. “The demands of everyday life often get me down.” (15)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16. “I have not experienced many warm and trusting relationships with others.” (16)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17. “I think it is important to have new experiences that challenge how you think about yourself and the world.” (17)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18. “Maintaining close relationships has been difficult and frustrating for me.” (18)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19. “My attitude about myself is probably not as positive as most people feel about themselves.” (19)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20. “I have a sense of direction and purpose in life.” (20)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21. “I judge myself by what I think is important, not by the values of what others think is important.” (21)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22. “In general, I feel confident and positive about myself.” (22)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23. “I have been able to build a living environment and a lifestyle for myself that is much to my liking.” (23)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24. “I tend to be influenced by people with strong opinions.” (24)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25. “I do not enjoy being in new situations that require me to change my old familiar ways of doing things.” (25)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26. “I do not fit very well with the people and the community around me.” (26)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27. “I know that I can trust my friends, and they know they can trust me.” (27)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28. “When I think about it, I haven’t really improved much as a person over the years.” (28)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29. “Some people wander aimlessly through life, but I am not one of them.” (29)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30. “I often feel lonely because I have few close friends with whom to share my concerns.” (30)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31. “When I compare myself to friends and acquaintances, it makes me feel good about who I am.” (31)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32. “I don’t have a good sense of what it is I’m trying to accomplish in life.” (32)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33. “I sometimes feel as if I've done all there is to do in life.” (33)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34. “I feel like many of the people I know have gotten more out of life than I have.” (34)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35. “I have confidence in my opinions, even if they are contrary to the general consensus.” (35)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36. “I am quite good at managing the many responsibilities of my daily life.” (36)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37. “I have the sense that I have developed a lot as a person over time.” (37)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38. “I enjoy personal and mutual conversations with family members and friends.” (38)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39. “My daily activities often seem trivial and unimportant to me.” (39)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40. “I like most parts of my personality.” (40)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41. “It’s difficult for me to voice my own opinions on controversial matters.” (41)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42. “I often feel overwhelmed by my responsibilities.” (42)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Ryff</w:t>
      </w:r>
    </w:p>
  </w:body>
  <w:body>
    <w:p>
      <w:pPr>
        <w:pStyle w:val="BlockSeparator"/>
      </w:pPr>
    </w:p>
  </w:body>
  <w:body>
    <w:p>
      <w:pPr>
        <w:pStyle w:val="BlockStartLabel"/>
      </w:pPr>
      <w:r>
        <w:t>Start of Block: PHQ</w:t>
      </w:r>
    </w:p>
  </w:body>
  <w:body>
    <w:tbl>
      <w:tblPr>
        <w:tblStyle w:val="QQuestionIconTable"/>
        <w:tblW w:w="0" w:type="auto"/>
        <w:tblLook w:firstRow="true" w:lastRow="true" w:firstCol="true" w:lastCol="true"/>
      </w:tblPr>
      <w:tblGrid/>
    </w:tbl>
    <w:p/>
  </w:body>
  <w:body>
    <w:p>
      <w:pPr>
        <w:keepNext/>
      </w:pPr>
      <w:r>
        <w:rPr/>
        <w:t xml:space="preserve">PHQ-0 Over the </w:t>
      </w:r>
      <w:r>
        <w:rPr>
          <w:u w:val="single"/>
        </w:rPr>
        <w:t xml:space="preserve">last 2 weeks</w:t>
      </w:r>
      <w:r>
        <w:rPr/>
        <w:t xml:space="preserve">, how often have you been bothered by any of the following problems?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Several days (2)</w:t>
            </w:r>
          </w:p>
        </w:tc>
        <w:tc>
          <w:tcPr>
            <w:tcW w:w="1915" w:type="dxa"/>
          </w:tcPr>
          <w:p>
            <w:pPr>
              <w:pStyle w:val="Normal"/>
            </w:pPr>
            <w:r>
              <w:rPr/>
              <w:t xml:space="preserve">More than half the days (3)</w:t>
            </w:r>
          </w:p>
        </w:tc>
        <w:tc>
          <w:tcPr>
            <w:tcW w:w="1915" w:type="dxa"/>
          </w:tcPr>
          <w:p>
            <w:pPr>
              <w:pStyle w:val="Normal"/>
            </w:pPr>
            <w:r>
              <w:rPr/>
              <w:t xml:space="preserve">Nearly every day (4)</w:t>
            </w:r>
          </w:p>
        </w:tc>
      </w:tr>
      <w:tr>
        <w:tc>
          <w:tcPr>
            <w:tcW w:w="1915" w:type="dxa"/>
          </w:tcPr>
          <w:p>
            <w:pPr>
              <w:keepNext/>
              <w:pStyle w:val="Normal"/>
            </w:pPr>
            <w:r>
              <w:rPr/>
              <w:t xml:space="preserve">Little interest or pleasure in doing things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down, depressed, or hopeless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falling or staying asleep, or sleeping too much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tired or having little energy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Poor appetite or overeating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bad about yourself or that you are a failure or have let yourself or your family down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concentrating on things, such as reading the newspaper or watching television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Moving or speaking so slowly that other people could have noticed. Or the opposite being so fidgety or restless that you have been moving around a lot more than usual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Over the last 2 weeks, how often have you been bothered by any of the following problems? [ Not at all] (Count) &lt; 8</w:t>
      </w:r>
    </w:p>
  </w:body>
  <w:body>
    <w:tbl>
      <w:tblPr>
        <w:tblStyle w:val="QQuestionIconTable"/>
        <w:tblW w:w="0" w:type="auto"/>
        <w:tblLook w:firstRow="true" w:lastRow="true" w:firstCol="true" w:lastCol="true"/>
      </w:tblPr>
      <w:tblGrid/>
    </w:tbl>
    <w:p/>
  </w:body>
  <w:body>
    <w:p>
      <w:pPr>
        <w:keepNext/>
      </w:pPr>
      <w:r>
        <w:rPr/>
        <w:t xml:space="preserve">PHQ-2 If you checked off any problems, how difficult have these problems made it for you to do your work, take care of things at home, or get along with other people?</w:t>
      </w:r>
    </w:p>
  </w:body>
  <w:body>
    <w:p>
      <w:pPr>
        <w:keepNext/>
        <w:pStyle w:val="ListParagraph"/>
        <w:numPr>
          <w:ilvl w:val="0"/>
          <w:numId w:val="4"/>
        </w:numPr>
      </w:pPr>
      <w:r>
        <w:rPr/>
        <w:t xml:space="preserve">Not difficult at all  (1) </w:t>
      </w:r>
    </w:p>
  </w:body>
  <w:body>
    <w:p>
      <w:pPr>
        <w:keepNext/>
        <w:pStyle w:val="ListParagraph"/>
        <w:numPr>
          <w:ilvl w:val="0"/>
          <w:numId w:val="4"/>
        </w:numPr>
      </w:pPr>
      <w:r>
        <w:rPr/>
        <w:t xml:space="preserve">Somewhat difficult  (2) </w:t>
      </w:r>
    </w:p>
  </w:body>
  <w:body>
    <w:p>
      <w:pPr>
        <w:keepNext/>
        <w:pStyle w:val="ListParagraph"/>
        <w:numPr>
          <w:ilvl w:val="0"/>
          <w:numId w:val="4"/>
        </w:numPr>
      </w:pPr>
      <w:r>
        <w:rPr/>
        <w:t xml:space="preserve">Very difficult  (3) </w:t>
      </w:r>
    </w:p>
  </w:body>
  <w:body>
    <w:p>
      <w:pPr>
        <w:keepNext/>
        <w:pStyle w:val="ListParagraph"/>
        <w:numPr>
          <w:ilvl w:val="0"/>
          <w:numId w:val="4"/>
        </w:numPr>
      </w:pPr>
      <w:r>
        <w:rPr/>
        <w:t xml:space="preserve">Extremely difficult  (4) </w:t>
      </w:r>
    </w:p>
  </w:body>
  <w:body>
    <w:p>
      <w:pPr/>
    </w:p>
  </w:body>
  <w:body>
    <w:p>
      <w:pPr>
        <w:pStyle w:val="BlockEndLabel"/>
      </w:pPr>
      <w:r>
        <w:t>End of Block: PHQ</w:t>
      </w:r>
    </w:p>
  </w:body>
  <w:body>
    <w:p>
      <w:pPr>
        <w:pStyle w:val="BlockSeparator"/>
      </w:pPr>
    </w:p>
  </w:body>
  <w:body>
    <w:p>
      <w:pPr>
        <w:pStyle w:val="BlockStartLabel"/>
      </w:pPr>
      <w:r>
        <w:t>Start of Block: GAD</w:t>
      </w:r>
    </w:p>
  </w:body>
  <w:body>
    <w:tbl>
      <w:tblPr>
        <w:tblStyle w:val="QQuestionIconTable"/>
        <w:tblW w:w="0" w:type="auto"/>
        <w:tblLook w:firstRow="true" w:lastRow="true" w:firstCol="true" w:lastCol="true"/>
      </w:tblPr>
      <w:tblGrid/>
    </w:tbl>
    <w:p/>
  </w:body>
  <w:body>
    <w:p>
      <w:pPr>
        <w:keepNext/>
      </w:pPr>
      <w:r>
        <w:rPr/>
        <w:t xml:space="preserve">GAD-0 Over the </w:t>
      </w:r>
      <w:r>
        <w:rPr>
          <w:u w:val="single"/>
        </w:rPr>
        <w:t xml:space="preserve">last two weeks</w:t>
      </w:r>
      <w:r>
        <w:rPr/>
        <w:t xml:space="preserve">, how often have you been bothered by the following problems?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Several days (2)</w:t>
            </w:r>
          </w:p>
        </w:tc>
        <w:tc>
          <w:tcPr>
            <w:tcW w:w="1915" w:type="dxa"/>
          </w:tcPr>
          <w:p>
            <w:pPr>
              <w:pStyle w:val="Normal"/>
            </w:pPr>
            <w:r>
              <w:rPr/>
              <w:t xml:space="preserve">More than half the days (3)</w:t>
            </w:r>
          </w:p>
        </w:tc>
        <w:tc>
          <w:tcPr>
            <w:tcW w:w="1915" w:type="dxa"/>
          </w:tcPr>
          <w:p>
            <w:pPr>
              <w:pStyle w:val="Normal"/>
            </w:pPr>
            <w:r>
              <w:rPr/>
              <w:t xml:space="preserve">Nearly every day (4)</w:t>
            </w:r>
          </w:p>
        </w:tc>
      </w:tr>
      <w:tr>
        <w:tc>
          <w:tcPr>
            <w:tcW w:w="1915" w:type="dxa"/>
          </w:tcPr>
          <w:p>
            <w:pPr>
              <w:keepNext/>
              <w:pStyle w:val="Normal"/>
            </w:pPr>
            <w:r>
              <w:rPr/>
              <w:t xml:space="preserve">Feeling nervous, anxious, or on edge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Not being able to stop or control worrying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Worrying too much about different things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relaxing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Being so restless that it is hard to sit still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Becoming easily annoyed or irritable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afraid, as if something awful might happen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Over the last two weeks, how often have you been bothered by the following problems? [ Not at all] (Count) &lt; 7</w:t>
      </w:r>
    </w:p>
  </w:body>
  <w:body>
    <w:tbl>
      <w:tblPr>
        <w:tblStyle w:val="QQuestionIconTable"/>
        <w:tblW w:w="0" w:type="auto"/>
        <w:tblLook w:firstRow="true" w:lastRow="true" w:firstCol="true" w:lastCol="true"/>
      </w:tblPr>
      <w:tblGrid/>
    </w:tbl>
    <w:p/>
  </w:body>
  <w:body>
    <w:p>
      <w:pPr>
        <w:keepNext/>
      </w:pPr>
      <w:r>
        <w:rPr/>
        <w:t xml:space="preserve">GAD-2 If you checked any problems, how difficult have they made it for you to do your work, take care of 
things at home, or get along with other people?</w:t>
      </w:r>
    </w:p>
  </w:body>
  <w:body>
    <w:p>
      <w:pPr>
        <w:keepNext/>
        <w:pStyle w:val="ListParagraph"/>
        <w:numPr>
          <w:ilvl w:val="0"/>
          <w:numId w:val="4"/>
        </w:numPr>
      </w:pPr>
      <w:r>
        <w:rPr/>
        <w:t xml:space="preserve">Not difficult at all  (1) </w:t>
      </w:r>
    </w:p>
  </w:body>
  <w:body>
    <w:p>
      <w:pPr>
        <w:keepNext/>
        <w:pStyle w:val="ListParagraph"/>
        <w:numPr>
          <w:ilvl w:val="0"/>
          <w:numId w:val="4"/>
        </w:numPr>
      </w:pPr>
      <w:r>
        <w:rPr/>
        <w:t xml:space="preserve">Somewhat difficult  (2) </w:t>
      </w:r>
    </w:p>
  </w:body>
  <w:body>
    <w:p>
      <w:pPr>
        <w:keepNext/>
        <w:pStyle w:val="ListParagraph"/>
        <w:numPr>
          <w:ilvl w:val="0"/>
          <w:numId w:val="4"/>
        </w:numPr>
      </w:pPr>
      <w:r>
        <w:rPr/>
        <w:t xml:space="preserve">Very difficult  (3) </w:t>
      </w:r>
    </w:p>
  </w:body>
  <w:body>
    <w:p>
      <w:pPr>
        <w:keepNext/>
        <w:pStyle w:val="ListParagraph"/>
        <w:numPr>
          <w:ilvl w:val="0"/>
          <w:numId w:val="4"/>
        </w:numPr>
      </w:pPr>
      <w:r>
        <w:rPr/>
        <w:t xml:space="preserve">Extremely difficult  (4) </w:t>
      </w:r>
    </w:p>
  </w:body>
  <w:body>
    <w:p>
      <w:pPr/>
    </w:p>
  </w:body>
  <w:body>
    <w:p>
      <w:pPr>
        <w:pStyle w:val="BlockEndLabel"/>
      </w:pPr>
      <w:r>
        <w:t>End of Block: GAD</w:t>
      </w:r>
    </w:p>
  </w:body>
  <w:body>
    <w:p>
      <w:pPr>
        <w:pStyle w:val="BlockSeparator"/>
      </w:pPr>
    </w:p>
  </w:body>
  <w:body>
    <w:p>
      <w:pPr>
        <w:pStyle w:val="BlockStartLabel"/>
      </w:pPr>
      <w:r>
        <w:t>Start of Block: Demographics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Q1 What is your age in years? Please use only numeric values.</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What sex appears on your original birth certificate?</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Don't know/not sure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GENDER How would you describe your gender? Please select one.</w:t>
      </w:r>
      <w:r>
        <w:rPr/>
        <w:br/>
      </w:r>
    </w:p>
  </w:body>
  <w:body>
    <w:p>
      <w:pPr>
        <w:keepNext/>
        <w:pStyle w:val="ListParagraph"/>
        <w:numPr>
          <w:ilvl w:val="0"/>
          <w:numId w:val="4"/>
        </w:numPr>
      </w:pPr>
      <w:r>
        <w:rPr/>
        <w:t xml:space="preserve">Man  (1) </w:t>
      </w:r>
    </w:p>
  </w:body>
  <w:body>
    <w:p>
      <w:pPr>
        <w:keepNext/>
        <w:pStyle w:val="ListParagraph"/>
        <w:numPr>
          <w:ilvl w:val="0"/>
          <w:numId w:val="4"/>
        </w:numPr>
      </w:pPr>
      <w:r>
        <w:rPr/>
        <w:t xml:space="preserve">Woman  (2) </w:t>
      </w:r>
    </w:p>
  </w:body>
  <w:body>
    <w:p>
      <w:pPr>
        <w:keepNext/>
        <w:pStyle w:val="ListParagraph"/>
        <w:numPr>
          <w:ilvl w:val="0"/>
          <w:numId w:val="4"/>
        </w:numPr>
      </w:pPr>
      <w:r>
        <w:rPr/>
        <w:t xml:space="preserve">Do not identify as any of the above (there is an option to specify at next question)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Q4 Do any of the following terms describe your gender? Please select all that apply.</w:t>
      </w:r>
    </w:p>
  </w:body>
  <w:body>
    <w:p>
      <w:pPr>
        <w:keepNext/>
        <w:pStyle w:val="ListParagraph"/>
        <w:numPr>
          <w:ilvl w:val="0"/>
          <w:numId w:val="2"/>
        </w:numPr>
      </w:pPr>
      <w:r>
        <w:rPr/>
        <w:t xml:space="preserve">Nonbinary  (1) </w:t>
      </w:r>
    </w:p>
  </w:body>
  <w:body>
    <w:p>
      <w:pPr>
        <w:keepNext/>
        <w:pStyle w:val="ListParagraph"/>
        <w:numPr>
          <w:ilvl w:val="0"/>
          <w:numId w:val="2"/>
        </w:numPr>
      </w:pPr>
      <w:r>
        <w:rPr/>
        <w:t xml:space="preserve">Two-spirit  (2) </w:t>
      </w:r>
    </w:p>
  </w:body>
  <w:body>
    <w:p>
      <w:pPr>
        <w:keepNext/>
        <w:pStyle w:val="ListParagraph"/>
        <w:numPr>
          <w:ilvl w:val="0"/>
          <w:numId w:val="2"/>
        </w:numPr>
      </w:pPr>
      <w:r>
        <w:rPr/>
        <w:t xml:space="preserve">Agender  (3) </w:t>
      </w:r>
    </w:p>
  </w:body>
  <w:body>
    <w:p>
      <w:pPr>
        <w:keepNext/>
        <w:pStyle w:val="ListParagraph"/>
        <w:numPr>
          <w:ilvl w:val="0"/>
          <w:numId w:val="2"/>
        </w:numPr>
      </w:pPr>
      <w:r>
        <w:rPr/>
        <w:t xml:space="preserve">Gender fluid  (4) </w:t>
      </w:r>
    </w:p>
  </w:body>
  <w:body>
    <w:p>
      <w:pPr>
        <w:keepNext/>
        <w:pStyle w:val="ListParagraph"/>
        <w:numPr>
          <w:ilvl w:val="0"/>
          <w:numId w:val="2"/>
        </w:numPr>
      </w:pPr>
      <w:r>
        <w:rPr/>
        <w:t xml:space="preserve">Gender neutral  (5) </w:t>
      </w:r>
    </w:p>
  </w:body>
  <w:body>
    <w:p>
      <w:pPr>
        <w:keepNext/>
        <w:pStyle w:val="ListParagraph"/>
        <w:numPr>
          <w:ilvl w:val="0"/>
          <w:numId w:val="2"/>
        </w:numPr>
      </w:pPr>
      <w:r>
        <w:rPr/>
        <w:t xml:space="preserve">Genderqueer  (6) </w:t>
      </w:r>
    </w:p>
  </w:body>
  <w:body>
    <w:p>
      <w:pPr>
        <w:keepNext/>
        <w:pStyle w:val="ListParagraph"/>
        <w:numPr>
          <w:ilvl w:val="0"/>
          <w:numId w:val="2"/>
        </w:numPr>
      </w:pPr>
      <w:r>
        <w:rPr/>
        <w:t xml:space="preserve">Transgender  (7) </w:t>
      </w:r>
    </w:p>
  </w:body>
  <w:body>
    <w:p>
      <w:pPr>
        <w:keepNext/>
        <w:pStyle w:val="ListParagraph"/>
        <w:numPr>
          <w:ilvl w:val="0"/>
          <w:numId w:val="2"/>
        </w:numPr>
      </w:pPr>
      <w:r>
        <w:rPr/>
        <w:t xml:space="preserve">Other (Please specify)  (8) __________________________________________________</w:t>
      </w:r>
    </w:p>
  </w:body>
  <w:body>
    <w:p>
      <w:pPr>
        <w:keepNext/>
        <w:pStyle w:val="ListParagraph"/>
        <w:numPr>
          <w:ilvl w:val="0"/>
          <w:numId w:val="2"/>
        </w:numPr>
      </w:pPr>
      <w:r>
        <w:rPr>
          <w:color w:val="2054AF"/>
          <w:sz w:val="40"/>
          <w:szCs w:val="40"/>
        </w:rPr>
        <w:t xml:space="preserve">⊗</w:t>
      </w:r>
      <w:r>
        <w:rPr/>
        <w:t xml:space="preserve">Don't know  (9) </w:t>
      </w:r>
    </w:p>
  </w:body>
  <w:body>
    <w:p>
      <w:pPr>
        <w:keepNext/>
        <w:pStyle w:val="ListParagraph"/>
        <w:numPr>
          <w:ilvl w:val="0"/>
          <w:numId w:val="2"/>
        </w:numPr>
      </w:pPr>
      <w:r>
        <w:rPr>
          <w:color w:val="2054AF"/>
          <w:sz w:val="40"/>
          <w:szCs w:val="40"/>
        </w:rPr>
        <w:t xml:space="preserve">⊗</w:t>
      </w:r>
      <w:r>
        <w:rPr/>
        <w:t xml:space="preserve">Decline to state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Are you Hispanic, Latino/a/x, or Spanish or Spanish origin?</w:t>
      </w:r>
    </w:p>
  </w:body>
  <w:body>
    <w:p>
      <w:pPr>
        <w:keepNext/>
        <w:pStyle w:val="ListParagraph"/>
        <w:numPr>
          <w:ilvl w:val="0"/>
          <w:numId w:val="4"/>
        </w:numPr>
      </w:pPr>
      <w:r>
        <w:rPr/>
        <w:t xml:space="preserve">Yes, Mexican, Mexican Am., Chicano/a/x  (2) </w:t>
      </w:r>
    </w:p>
  </w:body>
  <w:body>
    <w:p>
      <w:pPr>
        <w:keepNext/>
        <w:pStyle w:val="ListParagraph"/>
        <w:numPr>
          <w:ilvl w:val="0"/>
          <w:numId w:val="4"/>
        </w:numPr>
      </w:pPr>
      <w:r>
        <w:rPr/>
        <w:t xml:space="preserve">Yes, Puerto Rican  (3) </w:t>
      </w:r>
    </w:p>
  </w:body>
  <w:body>
    <w:p>
      <w:pPr>
        <w:keepNext/>
        <w:pStyle w:val="ListParagraph"/>
        <w:numPr>
          <w:ilvl w:val="0"/>
          <w:numId w:val="4"/>
        </w:numPr>
      </w:pPr>
      <w:r>
        <w:rPr/>
        <w:t xml:space="preserve">Yes, Cuban  (4) </w:t>
      </w:r>
    </w:p>
  </w:body>
  <w:body>
    <w:p>
      <w:pPr>
        <w:keepNext/>
        <w:pStyle w:val="ListParagraph"/>
        <w:numPr>
          <w:ilvl w:val="0"/>
          <w:numId w:val="4"/>
        </w:numPr>
      </w:pPr>
      <w:r>
        <w:rPr/>
        <w:t xml:space="preserve">Yes, another Hispanic, Latino/a/x, or Spanish origin (Enter origin, for example, Argentinean, Colombian, Dominican, Nicaraguan, Salvadorian, Spaniard, and so on)  (5) </w:t>
      </w:r>
    </w:p>
  </w:body>
  <w:body>
    <w:p>
      <w:pPr>
        <w:keepNext/>
        <w:pStyle w:val="ListParagraph"/>
        <w:numPr>
          <w:ilvl w:val="0"/>
          <w:numId w:val="4"/>
        </w:numPr>
      </w:pPr>
      <w:r>
        <w:rPr/>
        <w:t xml:space="preserve">No, not of Hispanic, Latino/a/x, or Spanish origin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 What is your race/ethnicity? You may select more than one.</w:t>
      </w:r>
      <w:r>
        <w:rPr/>
        <w:br/>
      </w:r>
    </w:p>
  </w:body>
  <w:body>
    <w:p>
      <w:pPr>
        <w:keepNext/>
        <w:pStyle w:val="ListParagraph"/>
        <w:numPr>
          <w:ilvl w:val="0"/>
          <w:numId w:val="4"/>
        </w:numPr>
      </w:pPr>
      <w:r>
        <w:rPr/>
        <w:t xml:space="preserve">White  (1) </w:t>
      </w:r>
    </w:p>
  </w:body>
  <w:body>
    <w:p>
      <w:pPr>
        <w:keepNext/>
        <w:pStyle w:val="ListParagraph"/>
        <w:numPr>
          <w:ilvl w:val="0"/>
          <w:numId w:val="4"/>
        </w:numPr>
      </w:pPr>
      <w:r>
        <w:rPr/>
        <w:t xml:space="preserve">Black or African American  (2) </w:t>
      </w:r>
    </w:p>
  </w:body>
  <w:body>
    <w:p>
      <w:pPr>
        <w:keepNext/>
        <w:pStyle w:val="ListParagraph"/>
        <w:numPr>
          <w:ilvl w:val="0"/>
          <w:numId w:val="4"/>
        </w:numPr>
      </w:pPr>
      <w:r>
        <w:rPr/>
        <w:t xml:space="preserve">American Indian or Alaska Native  (3) </w:t>
      </w:r>
    </w:p>
  </w:body>
  <w:body>
    <w:p>
      <w:pPr>
        <w:keepNext/>
        <w:pStyle w:val="ListParagraph"/>
        <w:numPr>
          <w:ilvl w:val="0"/>
          <w:numId w:val="4"/>
        </w:numPr>
      </w:pPr>
      <w:r>
        <w:rPr/>
        <w:t xml:space="preserve">Asian Indian  (4) </w:t>
      </w:r>
    </w:p>
  </w:body>
  <w:body>
    <w:p>
      <w:pPr>
        <w:keepNext/>
        <w:pStyle w:val="ListParagraph"/>
        <w:numPr>
          <w:ilvl w:val="0"/>
          <w:numId w:val="4"/>
        </w:numPr>
      </w:pPr>
      <w:r>
        <w:rPr/>
        <w:t xml:space="preserve">Chinese  (5) </w:t>
      </w:r>
    </w:p>
  </w:body>
  <w:body>
    <w:p>
      <w:pPr>
        <w:keepNext/>
        <w:pStyle w:val="ListParagraph"/>
        <w:numPr>
          <w:ilvl w:val="0"/>
          <w:numId w:val="4"/>
        </w:numPr>
      </w:pPr>
      <w:r>
        <w:rPr/>
        <w:t xml:space="preserve">Filipino/a/x  (6) </w:t>
      </w:r>
    </w:p>
  </w:body>
  <w:body>
    <w:p>
      <w:pPr>
        <w:keepNext/>
        <w:pStyle w:val="ListParagraph"/>
        <w:numPr>
          <w:ilvl w:val="0"/>
          <w:numId w:val="4"/>
        </w:numPr>
      </w:pPr>
      <w:r>
        <w:rPr/>
        <w:t xml:space="preserve">Japanese  (7) </w:t>
      </w:r>
    </w:p>
  </w:body>
  <w:body>
    <w:p>
      <w:pPr>
        <w:keepNext/>
        <w:pStyle w:val="ListParagraph"/>
        <w:numPr>
          <w:ilvl w:val="0"/>
          <w:numId w:val="4"/>
        </w:numPr>
      </w:pPr>
      <w:r>
        <w:rPr/>
        <w:t xml:space="preserve">Korean  (8) </w:t>
      </w:r>
    </w:p>
  </w:body>
  <w:body>
    <w:p>
      <w:pPr>
        <w:keepNext/>
        <w:pStyle w:val="ListParagraph"/>
        <w:numPr>
          <w:ilvl w:val="0"/>
          <w:numId w:val="4"/>
        </w:numPr>
      </w:pPr>
      <w:r>
        <w:rPr/>
        <w:t xml:space="preserve">Vietnamese  (9) </w:t>
      </w:r>
    </w:p>
  </w:body>
  <w:body>
    <w:p>
      <w:pPr>
        <w:keepNext/>
        <w:pStyle w:val="ListParagraph"/>
        <w:numPr>
          <w:ilvl w:val="0"/>
          <w:numId w:val="4"/>
        </w:numPr>
      </w:pPr>
      <w:r>
        <w:rPr/>
        <w:t xml:space="preserve">Native Hawaiian  (10) </w:t>
      </w:r>
    </w:p>
  </w:body>
  <w:body>
    <w:p>
      <w:pPr>
        <w:keepNext/>
        <w:pStyle w:val="ListParagraph"/>
        <w:numPr>
          <w:ilvl w:val="0"/>
          <w:numId w:val="4"/>
        </w:numPr>
      </w:pPr>
      <w:r>
        <w:rPr/>
        <w:t xml:space="preserve">Guamanian or Chamorro  (11) </w:t>
      </w:r>
    </w:p>
  </w:body>
  <w:body>
    <w:p>
      <w:pPr>
        <w:keepNext/>
        <w:pStyle w:val="ListParagraph"/>
        <w:numPr>
          <w:ilvl w:val="0"/>
          <w:numId w:val="4"/>
        </w:numPr>
      </w:pPr>
      <w:r>
        <w:rPr/>
        <w:t xml:space="preserve">Samoan  (12) </w:t>
      </w:r>
    </w:p>
  </w:body>
  <w:body>
    <w:p>
      <w:pPr>
        <w:keepNext/>
        <w:pStyle w:val="ListParagraph"/>
        <w:numPr>
          <w:ilvl w:val="0"/>
          <w:numId w:val="4"/>
        </w:numPr>
      </w:pPr>
      <w:r>
        <w:rPr/>
        <w:t xml:space="preserve">Other Asian  (13) </w:t>
      </w:r>
    </w:p>
  </w:body>
  <w:body>
    <w:p>
      <w:pPr>
        <w:keepNext/>
        <w:pStyle w:val="ListParagraph"/>
        <w:numPr>
          <w:ilvl w:val="0"/>
          <w:numId w:val="4"/>
        </w:numPr>
      </w:pPr>
      <w:r>
        <w:rPr/>
        <w:t xml:space="preserve">Other Pacific Islander  (14) </w:t>
      </w:r>
    </w:p>
  </w:body>
  <w:body>
    <w:p>
      <w:pPr>
        <w:keepNext/>
        <w:pStyle w:val="ListParagraph"/>
        <w:numPr>
          <w:ilvl w:val="0"/>
          <w:numId w:val="4"/>
        </w:numPr>
      </w:pPr>
      <w:r>
        <w:rPr/>
        <w:t xml:space="preserve">Some other race  (15) </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your race/ethnicity? You may select more than one. = White</w:t>
      </w:r>
    </w:p>
  </w:body>
  <w:body>
    <w:p>
      <w:pPr>
        <w:keepNext/>
        <w:pStyle w:val="QDisplayLogic"/>
        <w:ind w:firstLine="400"/>
      </w:pPr>
      <w:r>
        <w:t>Or What is your race/ethnicity? You may select more than one. = Some other race</w:t>
      </w:r>
    </w:p>
  </w:body>
  <w:body>
    <w:tbl>
      <w:tblPr>
        <w:tblStyle w:val="QQuestionIconTable"/>
        <w:tblW w:w="0" w:type="auto"/>
        <w:tblLook w:firstRow="true" w:lastRow="true" w:firstCol="true" w:lastCol="true"/>
      </w:tblPr>
      <w:tblGrid/>
    </w:tbl>
    <w:p/>
  </w:body>
  <w:body>
    <w:p>
      <w:pPr>
        <w:keepNext/>
      </w:pPr>
      <w:r>
        <w:rPr/>
        <w:t xml:space="preserve">Q7 Are you South West Asian/Middle Eastern or North African? (Please select all that apply.)</w:t>
      </w:r>
    </w:p>
  </w:body>
  <w:body>
    <w:p>
      <w:pPr>
        <w:keepNext/>
        <w:pStyle w:val="ListParagraph"/>
        <w:numPr>
          <w:ilvl w:val="0"/>
          <w:numId w:val="2"/>
        </w:numPr>
      </w:pPr>
      <w:r>
        <w:rPr/>
        <w:t xml:space="preserve">South West Asian/Middle Eastern  (1) </w:t>
      </w:r>
    </w:p>
  </w:body>
  <w:body>
    <w:p>
      <w:pPr>
        <w:keepNext/>
        <w:pStyle w:val="ListParagraph"/>
        <w:numPr>
          <w:ilvl w:val="0"/>
          <w:numId w:val="2"/>
        </w:numPr>
      </w:pPr>
      <w:r>
        <w:rPr/>
        <w:t xml:space="preserve">North African  (2) </w:t>
      </w:r>
    </w:p>
  </w:body>
  <w:body>
    <w:p>
      <w:pPr>
        <w:keepNext/>
        <w:pStyle w:val="ListParagraph"/>
        <w:numPr>
          <w:ilvl w:val="0"/>
          <w:numId w:val="2"/>
        </w:numPr>
      </w:pPr>
      <w:r>
        <w:rPr>
          <w:color w:val="2054AF"/>
          <w:sz w:val="40"/>
          <w:szCs w:val="40"/>
        </w:rPr>
        <w:t xml:space="preserve">⊗</w:t>
      </w:r>
      <w:r>
        <w:rPr/>
        <w:t xml:space="preserve">Neither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If you were walking down the street, what race and/or ethnicity do you think people who do not know you personally would assume you are based on what you look like? (you may select more than one)</w:t>
      </w:r>
    </w:p>
  </w:body>
  <w:body>
    <w:p>
      <w:pPr>
        <w:keepNext/>
        <w:pStyle w:val="ListParagraph"/>
        <w:numPr>
          <w:ilvl w:val="0"/>
          <w:numId w:val="4"/>
        </w:numPr>
      </w:pPr>
      <w:r>
        <w:rPr/>
        <w:t xml:space="preserve">White  (1) </w:t>
      </w:r>
    </w:p>
  </w:body>
  <w:body>
    <w:p>
      <w:pPr>
        <w:keepNext/>
        <w:pStyle w:val="ListParagraph"/>
        <w:numPr>
          <w:ilvl w:val="0"/>
          <w:numId w:val="4"/>
        </w:numPr>
      </w:pPr>
      <w:r>
        <w:rPr/>
        <w:t xml:space="preserve">American Indian, Native American, Alaska Native, or Indigenous  (2) </w:t>
      </w:r>
    </w:p>
  </w:body>
  <w:body>
    <w:p>
      <w:pPr>
        <w:keepNext/>
        <w:pStyle w:val="ListParagraph"/>
        <w:numPr>
          <w:ilvl w:val="0"/>
          <w:numId w:val="4"/>
        </w:numPr>
      </w:pPr>
      <w:r>
        <w:rPr/>
        <w:t xml:space="preserve">Hispanic or Latino/a/x  (3) </w:t>
      </w:r>
    </w:p>
  </w:body>
  <w:body>
    <w:p>
      <w:pPr>
        <w:keepNext/>
        <w:pStyle w:val="ListParagraph"/>
        <w:numPr>
          <w:ilvl w:val="0"/>
          <w:numId w:val="4"/>
        </w:numPr>
      </w:pPr>
      <w:r>
        <w:rPr/>
        <w:t xml:space="preserve">Black or African American  (4) </w:t>
      </w:r>
    </w:p>
  </w:body>
  <w:body>
    <w:p>
      <w:pPr>
        <w:keepNext/>
        <w:pStyle w:val="ListParagraph"/>
        <w:numPr>
          <w:ilvl w:val="0"/>
          <w:numId w:val="4"/>
        </w:numPr>
      </w:pPr>
      <w:r>
        <w:rPr/>
        <w:t xml:space="preserve">Asian  (5) </w:t>
      </w:r>
    </w:p>
  </w:body>
  <w:body>
    <w:p>
      <w:pPr>
        <w:keepNext/>
        <w:pStyle w:val="ListParagraph"/>
        <w:numPr>
          <w:ilvl w:val="0"/>
          <w:numId w:val="4"/>
        </w:numPr>
      </w:pPr>
      <w:r>
        <w:rPr/>
        <w:t xml:space="preserve">Middle Eastern or North African  (6) </w:t>
      </w:r>
    </w:p>
  </w:body>
  <w:body>
    <w:p>
      <w:pPr>
        <w:keepNext/>
        <w:pStyle w:val="ListParagraph"/>
        <w:numPr>
          <w:ilvl w:val="0"/>
          <w:numId w:val="4"/>
        </w:numPr>
      </w:pPr>
      <w:r>
        <w:rPr/>
        <w:t xml:space="preserve">Native Hawaiian or other Pacific Islander  (7) </w:t>
      </w:r>
    </w:p>
  </w:body>
  <w:body>
    <w:p>
      <w:pPr>
        <w:keepNext/>
        <w:pStyle w:val="ListParagraph"/>
        <w:numPr>
          <w:ilvl w:val="0"/>
          <w:numId w:val="4"/>
        </w:numPr>
      </w:pPr>
      <w:r>
        <w:rPr/>
        <w:t xml:space="preserve">Some other race, ethnicity, or origin (Specify)  (8)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SES What is the highest level of education completed by at least one of your parents/guardians?</w:t>
      </w:r>
    </w:p>
  </w:body>
  <w:body>
    <w:p>
      <w:pPr>
        <w:keepNext/>
        <w:pStyle w:val="ListParagraph"/>
        <w:numPr>
          <w:ilvl w:val="0"/>
          <w:numId w:val="4"/>
        </w:numPr>
      </w:pPr>
      <w:r>
        <w:rPr/>
        <w:t xml:space="preserve">Less than high school  (1) </w:t>
      </w:r>
    </w:p>
  </w:body>
  <w:body>
    <w:p>
      <w:pPr>
        <w:keepNext/>
        <w:pStyle w:val="ListParagraph"/>
        <w:numPr>
          <w:ilvl w:val="0"/>
          <w:numId w:val="4"/>
        </w:numPr>
      </w:pPr>
      <w:r>
        <w:rPr/>
        <w:t xml:space="preserve">High school degree or GED  (2) </w:t>
      </w:r>
    </w:p>
  </w:body>
  <w:body>
    <w:p>
      <w:pPr>
        <w:keepNext/>
        <w:pStyle w:val="ListParagraph"/>
        <w:numPr>
          <w:ilvl w:val="0"/>
          <w:numId w:val="4"/>
        </w:numPr>
      </w:pPr>
      <w:r>
        <w:rPr/>
        <w:t xml:space="preserve">Vocational or Technical Program or Training  (3) </w:t>
      </w:r>
    </w:p>
  </w:body>
  <w:body>
    <w:p>
      <w:pPr>
        <w:keepNext/>
        <w:pStyle w:val="ListParagraph"/>
        <w:numPr>
          <w:ilvl w:val="0"/>
          <w:numId w:val="4"/>
        </w:numPr>
      </w:pPr>
      <w:r>
        <w:rPr/>
        <w:t xml:space="preserve">Some college  (4) </w:t>
      </w:r>
    </w:p>
  </w:body>
  <w:body>
    <w:p>
      <w:pPr>
        <w:keepNext/>
        <w:pStyle w:val="ListParagraph"/>
        <w:numPr>
          <w:ilvl w:val="0"/>
          <w:numId w:val="4"/>
        </w:numPr>
      </w:pPr>
      <w:r>
        <w:rPr/>
        <w:t xml:space="preserve">Associate degree  (5) </w:t>
      </w:r>
    </w:p>
  </w:body>
  <w:body>
    <w:p>
      <w:pPr>
        <w:keepNext/>
        <w:pStyle w:val="ListParagraph"/>
        <w:numPr>
          <w:ilvl w:val="0"/>
          <w:numId w:val="4"/>
        </w:numPr>
      </w:pPr>
      <w:r>
        <w:rPr/>
        <w:t xml:space="preserve">Bachelor’s degree  (6) </w:t>
      </w:r>
    </w:p>
  </w:body>
  <w:body>
    <w:p>
      <w:pPr>
        <w:keepNext/>
        <w:pStyle w:val="ListParagraph"/>
        <w:numPr>
          <w:ilvl w:val="0"/>
          <w:numId w:val="4"/>
        </w:numPr>
      </w:pPr>
      <w:r>
        <w:rPr/>
        <w:t xml:space="preserve">Master’s degree  (7) </w:t>
      </w:r>
    </w:p>
  </w:body>
  <w:body>
    <w:p>
      <w:pPr>
        <w:keepNext/>
        <w:pStyle w:val="ListParagraph"/>
        <w:numPr>
          <w:ilvl w:val="0"/>
          <w:numId w:val="4"/>
        </w:numPr>
      </w:pPr>
      <w:r>
        <w:rPr/>
        <w:t xml:space="preserve">Doctorate or Professional degree (e.g., Ph.D., M.D., J.D., etc.)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IMMIGRATION Which option best describes your immigration background?</w:t>
      </w:r>
      <w:r>
        <w:rPr/>
        <w:br/>
      </w:r>
      <w:r>
        <w:rPr/>
        <w:t xml:space="preserve">If you are a domestic student, your host country is the U.S.</w:t>
      </w:r>
      <w:r>
        <w:rPr/>
        <w:br/>
      </w:r>
      <w:r>
        <w:rPr/>
        <w:t xml:space="preserve">If you are an international student, your host country is the country in which you finished secondary school.
</w:t>
      </w:r>
      <w:r>
        <w:rPr/>
        <w:br/>
      </w:r>
      <w:r>
        <w:rPr/>
        <w:t xml:space="preserve">You may comment in the next question.</w:t>
      </w:r>
      <w:r>
        <w:rPr/>
        <w:br/>
      </w:r>
    </w:p>
  </w:body>
  <w:body>
    <w:p>
      <w:pPr>
        <w:keepNext/>
        <w:pStyle w:val="ListParagraph"/>
        <w:numPr>
          <w:ilvl w:val="0"/>
          <w:numId w:val="4"/>
        </w:numPr>
      </w:pPr>
      <w:r>
        <w:rPr/>
        <w:t xml:space="preserve">I was born in a foreign country (i.e. not my host country)  (1) </w:t>
      </w:r>
    </w:p>
  </w:body>
  <w:body>
    <w:p>
      <w:pPr>
        <w:keepNext/>
        <w:pStyle w:val="ListParagraph"/>
        <w:numPr>
          <w:ilvl w:val="0"/>
          <w:numId w:val="4"/>
        </w:numPr>
      </w:pPr>
      <w:r>
        <w:rPr/>
        <w:t xml:space="preserve">	I was born in a foreign country and moved to my host country before the age of 10  (2) </w:t>
      </w:r>
    </w:p>
  </w:body>
  <w:body>
    <w:p>
      <w:pPr>
        <w:keepNext/>
        <w:pStyle w:val="ListParagraph"/>
        <w:numPr>
          <w:ilvl w:val="0"/>
          <w:numId w:val="4"/>
        </w:numPr>
      </w:pPr>
      <w:r>
        <w:rPr/>
        <w:t xml:space="preserve">	I was born in my host country and at least one of my parents was born in a foreign country  (3) </w:t>
      </w:r>
    </w:p>
  </w:body>
  <w:body>
    <w:p>
      <w:pPr>
        <w:keepNext/>
        <w:pStyle w:val="ListParagraph"/>
        <w:numPr>
          <w:ilvl w:val="0"/>
          <w:numId w:val="4"/>
        </w:numPr>
      </w:pPr>
      <w:r>
        <w:rPr/>
        <w:t xml:space="preserve">I was born in my host country and at least one of my grandparents was born in a foreign country  (4) </w:t>
      </w:r>
    </w:p>
  </w:body>
  <w:body>
    <w:p>
      <w:pPr>
        <w:keepNext/>
        <w:pStyle w:val="ListParagraph"/>
        <w:numPr>
          <w:ilvl w:val="0"/>
          <w:numId w:val="4"/>
        </w:numPr>
      </w:pPr>
      <w:r>
        <w:rPr/>
        <w:t xml:space="preserve">No applicable immigration background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 Comment: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BIRTH_ORDER What is your birth order among your siblings?</w:t>
      </w:r>
      <w:r>
        <w:rPr/>
        <w:br/>
      </w:r>
      <w:r>
        <w:rPr/>
        <w:t xml:space="preserve">
Note: We understand that family situations may change. Please select the option that most resonates with you based on your </w:t>
      </w:r>
      <w:r>
        <w:rPr>
          <w:u w:val="single"/>
        </w:rPr>
        <w:t xml:space="preserve">childhood experience</w:t>
      </w:r>
      <w:r>
        <w:rPr/>
        <w:t xml:space="preserve">. You may comment in the next question.</w:t>
      </w:r>
    </w:p>
  </w:body>
  <w:body>
    <w:p>
      <w:pPr>
        <w:keepNext/>
        <w:pStyle w:val="ListParagraph"/>
        <w:numPr>
          <w:ilvl w:val="0"/>
          <w:numId w:val="4"/>
        </w:numPr>
      </w:pPr>
      <w:r>
        <w:rPr/>
        <w:t xml:space="preserve">Only child (I have no siblings)  (1) </w:t>
      </w:r>
    </w:p>
  </w:body>
  <w:body>
    <w:p>
      <w:pPr>
        <w:keepNext/>
        <w:pStyle w:val="ListParagraph"/>
        <w:numPr>
          <w:ilvl w:val="0"/>
          <w:numId w:val="4"/>
        </w:numPr>
      </w:pPr>
      <w:r>
        <w:rPr/>
        <w:t xml:space="preserve">	Firstborn (I only have younger siblings)  (2) </w:t>
      </w:r>
    </w:p>
  </w:body>
  <w:body>
    <w:p>
      <w:pPr>
        <w:keepNext/>
        <w:pStyle w:val="ListParagraph"/>
        <w:numPr>
          <w:ilvl w:val="0"/>
          <w:numId w:val="4"/>
        </w:numPr>
      </w:pPr>
      <w:r>
        <w:rPr/>
        <w:t xml:space="preserve">	Middleborn (I have both older and younger siblings)  (3) </w:t>
      </w:r>
    </w:p>
  </w:body>
  <w:body>
    <w:p>
      <w:pPr>
        <w:keepNext/>
        <w:pStyle w:val="ListParagraph"/>
        <w:numPr>
          <w:ilvl w:val="0"/>
          <w:numId w:val="4"/>
        </w:numPr>
      </w:pPr>
      <w:r>
        <w:rPr/>
        <w:t xml:space="preserve">Lastborn (I only have older siblings)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Comment:</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your birth order among your siblings? Note: We understand that family situations may chan... = 	Firstborn (I only have younger siblings)</w:t>
      </w:r>
    </w:p>
  </w:body>
  <w:body>
    <w:p>
      <w:pPr>
        <w:keepNext/>
        <w:pStyle w:val="QDisplayLogic"/>
        <w:ind w:firstLine="400"/>
      </w:pPr>
      <w:r>
        <w:t>Or What is your birth order among your siblings? Note: We understand that family situations may chan... = 	Middleborn (I have both older and younger siblings)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YOUNGER_SIBS How many younger siblings do you have?</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What is your birth order among your siblings? Note: We understand that family situations may chan... = Lastborn (I only have older siblings)</w:t>
      </w:r>
    </w:p>
  </w:body>
  <w:body>
    <w:p>
      <w:pPr>
        <w:keepNext/>
        <w:pStyle w:val="QDisplayLogic"/>
        <w:ind w:firstLine="400"/>
      </w:pPr>
      <w:r>
        <w:t>Or What is your birth order among your siblings? Note: We understand that family situations may chan... = 	Middleborn (I have both older and younger siblings)</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OLDER_SIBS How many older siblings do you have?</w:t>
      </w:r>
    </w:p>
  </w:body>
  <w:body>
    <w:p>
      <w:pPr>
        <w:pStyle w:val="TextEntryLine"/>
        <w:ind w:firstLine="400"/>
      </w:pPr>
      <w:r>
        <w:t>________________________________________________________________</w:t>
      </w:r>
    </w:p>
  </w:body>
  <w:body>
    <w:p>
      <w:pPr/>
    </w:p>
  </w:body>
  <w:body>
    <w:p>
      <w:pPr>
        <w:pStyle w:val="BlockEndLabel"/>
      </w:pPr>
      <w:r>
        <w:t>End of Block: Demographics</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Q79 The study that you just took part in investigated whether the effect of birth order, immigration background, and gender on mental well-being. Previous studies have found first-borns to have lower mental well-being than later-borns. Possible mechanisms include that having older siblings gives way to more early social interactions that promote thought regulation, emotion regulation, as well as prosocial behavior. First-borns may also experience greater family pressure and responsibilities, which could be exacerbated by immigration (cultural) background and gender roles. We hope that our findings can shed some more light on the sociocultural factors of mental well-being.</w:t>
      </w:r>
      <w:r>
        <w:rPr/>
        <w:br/>
      </w:r>
      <w:r>
        <w:rPr/>
        <w:t xml:space="preserve">
</w:t>
      </w:r>
      <w:r>
        <w:rPr/>
        <w:br/>
      </w:r>
      <w:r>
        <w:rPr/>
        <w:t xml:space="preserve">
If you experienced any significant discomfort from some of the questions, please consult the following mental health resources available to you:
	USF Counseling and Psychological Services (</w:t>
      </w:r>
      <w:r>
        <w:rPr/>
      </w:r>
      <w:hyperlink r:id="rId17">
        <w:r>
          <w:rPr>
            <w:rStyle w:val="Hyperlink"/>
            <w:u w:val="single"/>
            <w:color w:val="007AC0"/>
          </w:rPr>
          <w:t>CAPS Home Page | myUSF (usfca.edu)</w:t>
        </w:r>
      </w:hyperlink>
      <w:r>
        <w:rPr/>
        <w:t xml:space="preserve">)
	Mental Health Association of San Francisco (</w:t>
      </w:r>
      <w:r>
        <w:rPr/>
      </w:r>
      <w:hyperlink r:id="rId18">
        <w:r>
          <w:rPr>
            <w:rStyle w:val="Hyperlink"/>
            <w:u w:val="single"/>
            <w:color w:val="007AC0"/>
          </w:rPr>
          <w:t>Home - Mental Health Association of San Francisco (mentalhealthsf.org)</w:t>
        </w:r>
      </w:hyperlink>
      <w:r>
        <w:rPr/>
        <w:t xml:space="preserve">)
	National Alliance on Mental Illness San Francisco (</w:t>
      </w:r>
      <w:r>
        <w:rPr/>
      </w:r>
      <w:hyperlink r:id="rId19">
        <w:r>
          <w:rPr>
            <w:rStyle w:val="Hyperlink"/>
            <w:u w:val="single"/>
            <w:color w:val="007AC0"/>
          </w:rPr>
          <w:t>Support, Education, and Empowerment Mental Health | NAMI San Francisco (namisf.org))</w:t>
        </w:r>
      </w:hyperlink>
      <w:r>
        <w:rPr/>
        <w:t xml:space="preserve">
Thank you for your participation. Please do not hesitate to contact Viet-Hung Nguyen (</w:t>
      </w:r>
      <w:r>
        <w:rPr/>
      </w:r>
      <w:hyperlink r:id="rId20">
        <w:r>
          <w:rPr>
            <w:rStyle w:val="Hyperlink"/>
            <w:u w:val="single"/>
            <w:color w:val="007AC0"/>
          </w:rPr>
          <w:t>vnguyen36@dons.usfca.edu</w:t>
        </w:r>
      </w:hyperlink>
      <w:r>
        <w:rPr/>
        <w:t xml:space="preserve">) or Dr. Indre Viskontas (</w:t>
      </w:r>
      <w:r>
        <w:rPr/>
      </w:r>
      <w:hyperlink r:id="rId21">
        <w:r>
          <w:rPr>
            <w:rStyle w:val="Hyperlink"/>
            <w:u w:val="single"/>
            <w:color w:val="007AC0"/>
          </w:rPr>
          <w:t>ivviskontas@usfca.edu</w:t>
        </w:r>
      </w:hyperlink>
      <w:r>
        <w:rPr/>
        <w:t xml:space="preserve">) if you have any questions.</w:t>
      </w:r>
      <w:r>
        <w:rPr/>
        <w:br/>
      </w:r>
      <w:r>
        <w:rPr/>
        <w:t xml:space="preserve">
</w:t>
      </w:r>
      <w:r>
        <w:rPr/>
        <w:br/>
      </w:r>
      <w:r>
        <w:rPr/>
        <w:t xml:space="preserve">
If you'd like to know the final results of the study, please fill out this form (</w:t>
      </w:r>
      <w:r>
        <w:rPr/>
      </w:r>
      <w:hyperlink r:id="rId22">
        <w:r>
          <w:rPr>
            <w:rStyle w:val="Hyperlink"/>
            <w:u w:val="single"/>
            <w:color w:val="007AC0"/>
          </w:rPr>
          <w:t>https://usfca.qualtrics.com/jfe/form/SV_2bZDBwldiZPNP2m</w:t>
        </w:r>
      </w:hyperlink>
      <w:r>
        <w:rPr/>
        <w:t xml:space="preserve">) and you will receive a report in December when the study concludes.</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myusf.usfca.edu/caps"/><Relationship Id="rId11" Type="http://schemas.openxmlformats.org/officeDocument/2006/relationships/hyperlink" Target="https://www.mentalhealthsf.org/"/><Relationship Id="rId12" Type="http://schemas.openxmlformats.org/officeDocument/2006/relationships/hyperlink" Target="https://www.namisf.org/resources"/><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myusf.usfca.edu/caps"/><Relationship Id="rId18" Type="http://schemas.openxmlformats.org/officeDocument/2006/relationships/hyperlink" Target="https://www.mentalhealthsf.org/"/><Relationship Id="rId19" Type="http://schemas.openxmlformats.org/officeDocument/2006/relationships/hyperlink" Target="https://www.namisf.org/"/><Relationship Id="rId20" Type="http://schemas.openxmlformats.org/officeDocument/2006/relationships/hyperlink" Target="mailto:vnguyen36@dons.usfca.edu"/><Relationship Id="rId21" Type="http://schemas.openxmlformats.org/officeDocument/2006/relationships/hyperlink" Target="mailto:ivviskontas@usfca.edu"/><Relationship Id="rId22" Type="http://schemas.openxmlformats.org/officeDocument/2006/relationships/hyperlink" Target="https://usfca.qualtrics.com/jfe/form/SV_2bZDBwldiZPNP2m"/></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Honors Thesis</dc:title>
  <dc:subject/>
  <dc:creator>Qualtrics</dc:creator>
  <cp:keywords/>
  <dc:description/>
  <cp:lastModifiedBy>Qualtrics</cp:lastModifiedBy>
  <cp:revision>1</cp:revision>
  <dcterms:created xsi:type="dcterms:W3CDTF">2024-06-09T00:59:14Z</dcterms:created>
  <dcterms:modified xsi:type="dcterms:W3CDTF">2024-06-09T00:59:14Z</dcterms:modified>
</cp:coreProperties>
</file>