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5A5A5" w:themeColor="background1" w:themeShade="A5"/>
  <w:body>
    <w:p w:rsidR="00BC6AF8" w:rsidRDefault="006C3B96">
      <w:r>
        <w:rPr>
          <w:noProof/>
          <w:lang w:eastAsia="en-S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13.15pt;margin-top:1.6pt;width:473.6pt;height:57.6pt;z-index:251662336" filled="f" stroked="f">
            <v:textbox inset="0,0,0,0">
              <w:txbxContent>
                <w:p w:rsidR="00581B50" w:rsidRDefault="000278A8" w:rsidP="00581B50">
                  <w:pPr>
                    <w:spacing w:line="240" w:lineRule="auto"/>
                    <w:contextualSpacing/>
                    <w:jc w:val="center"/>
                    <w:rPr>
                      <w:rFonts w:ascii="Century Gothic" w:eastAsia="MS Gothic" w:hAnsi="Century Gothic" w:cs="Kalinga"/>
                      <w:b/>
                      <w:color w:val="0D0D0D" w:themeColor="text1" w:themeTint="F2"/>
                      <w:sz w:val="32"/>
                      <w:szCs w:val="26"/>
                    </w:rPr>
                  </w:pPr>
                  <w:proofErr w:type="spellStart"/>
                  <w:r w:rsidRPr="000278A8">
                    <w:rPr>
                      <w:rFonts w:ascii="Century Gothic" w:eastAsia="MS Gothic" w:hAnsi="Century Gothic" w:cs="Kalinga"/>
                      <w:b/>
                      <w:color w:val="0D0D0D" w:themeColor="text1" w:themeTint="F2"/>
                      <w:sz w:val="32"/>
                      <w:szCs w:val="26"/>
                    </w:rPr>
                    <w:t>Pompes</w:t>
                  </w:r>
                  <w:proofErr w:type="spellEnd"/>
                  <w:r w:rsidRPr="000278A8">
                    <w:rPr>
                      <w:rFonts w:ascii="Century Gothic" w:eastAsia="MS Gothic" w:hAnsi="Century Gothic" w:cs="Kalinga"/>
                      <w:b/>
                      <w:color w:val="0D0D0D" w:themeColor="text1" w:themeTint="F2"/>
                      <w:sz w:val="32"/>
                      <w:szCs w:val="26"/>
                    </w:rPr>
                    <w:t xml:space="preserve"> Centrifuge: </w:t>
                  </w:r>
                  <w:proofErr w:type="spellStart"/>
                  <w:r w:rsidRPr="000278A8">
                    <w:rPr>
                      <w:rFonts w:ascii="Century Gothic" w:eastAsia="MS Gothic" w:hAnsi="Century Gothic" w:cs="Kalinga"/>
                      <w:b/>
                      <w:color w:val="0D0D0D" w:themeColor="text1" w:themeTint="F2"/>
                      <w:sz w:val="32"/>
                      <w:szCs w:val="26"/>
                    </w:rPr>
                    <w:t>Dépannage</w:t>
                  </w:r>
                  <w:proofErr w:type="spellEnd"/>
                  <w:r w:rsidRPr="000278A8">
                    <w:rPr>
                      <w:rFonts w:ascii="Century Gothic" w:eastAsia="MS Gothic" w:hAnsi="Century Gothic" w:cs="Kalinga"/>
                      <w:b/>
                      <w:color w:val="0D0D0D" w:themeColor="text1" w:themeTint="F2"/>
                      <w:sz w:val="32"/>
                      <w:szCs w:val="26"/>
                    </w:rPr>
                    <w:t xml:space="preserve">, </w:t>
                  </w:r>
                  <w:proofErr w:type="spellStart"/>
                  <w:r w:rsidRPr="000278A8">
                    <w:rPr>
                      <w:rFonts w:ascii="Century Gothic" w:eastAsia="MS Gothic" w:hAnsi="Century Gothic" w:cs="Kalinga"/>
                      <w:b/>
                      <w:color w:val="0D0D0D" w:themeColor="text1" w:themeTint="F2"/>
                      <w:sz w:val="32"/>
                      <w:szCs w:val="26"/>
                    </w:rPr>
                    <w:t>Fiabilité</w:t>
                  </w:r>
                  <w:proofErr w:type="spellEnd"/>
                  <w:r w:rsidRPr="000278A8">
                    <w:rPr>
                      <w:rFonts w:ascii="Century Gothic" w:eastAsia="MS Gothic" w:hAnsi="Century Gothic" w:cs="Kalinga"/>
                      <w:b/>
                      <w:color w:val="0D0D0D" w:themeColor="text1" w:themeTint="F2"/>
                      <w:sz w:val="32"/>
                      <w:szCs w:val="26"/>
                    </w:rPr>
                    <w:t xml:space="preserve"> </w:t>
                  </w:r>
                  <w:proofErr w:type="gramStart"/>
                  <w:r w:rsidRPr="000278A8">
                    <w:rPr>
                      <w:rFonts w:ascii="Century Gothic" w:eastAsia="MS Gothic" w:hAnsi="Century Gothic" w:cs="Kalinga"/>
                      <w:b/>
                      <w:color w:val="0D0D0D" w:themeColor="text1" w:themeTint="F2"/>
                      <w:sz w:val="32"/>
                      <w:szCs w:val="26"/>
                    </w:rPr>
                    <w:t>et</w:t>
                  </w:r>
                  <w:proofErr w:type="gramEnd"/>
                  <w:r w:rsidRPr="000278A8">
                    <w:rPr>
                      <w:rFonts w:ascii="Century Gothic" w:eastAsia="MS Gothic" w:hAnsi="Century Gothic" w:cs="Kalinga"/>
                      <w:b/>
                      <w:color w:val="0D0D0D" w:themeColor="text1" w:themeTint="F2"/>
                      <w:sz w:val="32"/>
                      <w:szCs w:val="26"/>
                    </w:rPr>
                    <w:t xml:space="preserve"> </w:t>
                  </w:r>
                  <w:proofErr w:type="spellStart"/>
                  <w:r w:rsidRPr="000278A8">
                    <w:rPr>
                      <w:rFonts w:ascii="Century Gothic" w:eastAsia="MS Gothic" w:hAnsi="Century Gothic" w:cs="Kalinga"/>
                      <w:b/>
                      <w:color w:val="0D0D0D" w:themeColor="text1" w:themeTint="F2"/>
                      <w:sz w:val="32"/>
                      <w:szCs w:val="26"/>
                    </w:rPr>
                    <w:t>Efficacité</w:t>
                  </w:r>
                  <w:proofErr w:type="spellEnd"/>
                </w:p>
                <w:p w:rsidR="009D56CF" w:rsidRPr="009D56CF" w:rsidRDefault="009D56CF" w:rsidP="009D56CF">
                  <w:pPr>
                    <w:spacing w:line="240" w:lineRule="auto"/>
                    <w:contextualSpacing/>
                    <w:jc w:val="center"/>
                    <w:rPr>
                      <w:rFonts w:ascii="Century Gothic" w:hAnsi="Century Gothic"/>
                      <w:b/>
                      <w:sz w:val="18"/>
                      <w:szCs w:val="24"/>
                      <w:lang w:val="en-US"/>
                    </w:rPr>
                  </w:pPr>
                  <w:r w:rsidRPr="009D56CF">
                    <w:rPr>
                      <w:rFonts w:ascii="Century Gothic" w:hAnsi="Century Gothic"/>
                      <w:b/>
                      <w:sz w:val="18"/>
                      <w:szCs w:val="24"/>
                      <w:lang w:val="en-US"/>
                    </w:rPr>
                    <w:t>Ouagadougou, Burkina Faso</w:t>
                  </w:r>
                </w:p>
                <w:p w:rsidR="009D56CF" w:rsidRPr="009D56CF" w:rsidRDefault="009D56CF" w:rsidP="009D56CF">
                  <w:pPr>
                    <w:spacing w:line="240" w:lineRule="auto"/>
                    <w:contextualSpacing/>
                    <w:jc w:val="center"/>
                    <w:rPr>
                      <w:rFonts w:ascii="Century Gothic" w:hAnsi="Century Gothic"/>
                      <w:b/>
                      <w:sz w:val="18"/>
                      <w:szCs w:val="24"/>
                      <w:lang w:val="en-US"/>
                    </w:rPr>
                  </w:pPr>
                  <w:r w:rsidRPr="009D56CF">
                    <w:rPr>
                      <w:rFonts w:ascii="Century Gothic" w:hAnsi="Century Gothic"/>
                      <w:b/>
                      <w:sz w:val="18"/>
                      <w:szCs w:val="24"/>
                      <w:lang w:val="en-US"/>
                    </w:rPr>
                    <w:t> </w:t>
                  </w:r>
                </w:p>
                <w:p w:rsidR="00482317" w:rsidRPr="00482317" w:rsidRDefault="00482317" w:rsidP="00581B50">
                  <w:pPr>
                    <w:spacing w:line="240" w:lineRule="auto"/>
                    <w:contextualSpacing/>
                    <w:jc w:val="center"/>
                    <w:rPr>
                      <w:rFonts w:ascii="Century Gothic" w:hAnsi="Century Gothic"/>
                      <w:b/>
                      <w:sz w:val="18"/>
                      <w:szCs w:val="24"/>
                      <w:lang w:val="en-US"/>
                    </w:rPr>
                  </w:pPr>
                </w:p>
                <w:p w:rsidR="00C57396" w:rsidRDefault="00C57396"/>
              </w:txbxContent>
            </v:textbox>
          </v:shape>
        </w:pict>
      </w:r>
      <w:r>
        <w:rPr>
          <w:noProof/>
          <w:lang w:eastAsia="en-SG"/>
        </w:rPr>
        <w:pict>
          <v:shape id="_x0000_s1028" type="#_x0000_t202" style="position:absolute;margin-left:589.85pt;margin-top:-3.05pt;width:242.65pt;height:593.45pt;z-index:251659264" filled="f" stroked="f">
            <v:textbox style="mso-next-textbox:#_x0000_s1028">
              <w:txbxContent>
                <w:p w:rsidR="00DA1E96" w:rsidRPr="00DA1E96" w:rsidRDefault="00E3376C" w:rsidP="00DA1E96">
                  <w:pPr>
                    <w:spacing w:line="240" w:lineRule="auto"/>
                    <w:contextualSpacing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  <w:sz w:val="32"/>
                      <w:szCs w:val="20"/>
                      <w:u w:val="single"/>
                    </w:rPr>
                  </w:pPr>
                  <w:r w:rsidRPr="00DA1E96">
                    <w:rPr>
                      <w:rFonts w:ascii="Century Gothic" w:hAnsi="Century Gothic"/>
                      <w:b/>
                      <w:bCs/>
                      <w:color w:val="FFFFFF" w:themeColor="background1"/>
                      <w:sz w:val="32"/>
                      <w:szCs w:val="20"/>
                      <w:u w:val="single"/>
                    </w:rPr>
                    <w:t>TERMS &amp; CONDITIONS</w:t>
                  </w:r>
                </w:p>
                <w:p w:rsidR="000D1CE5" w:rsidRPr="003C24D3" w:rsidRDefault="000D1CE5" w:rsidP="000D1CE5">
                  <w:pPr>
                    <w:spacing w:line="240" w:lineRule="auto"/>
                    <w:contextualSpacing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</w:rPr>
                  </w:pPr>
                  <w:r w:rsidRPr="003C24D3">
                    <w:rPr>
                      <w:rFonts w:ascii="Century Gothic" w:hAnsi="Century Gothic"/>
                      <w:b/>
                      <w:color w:val="FFFFFF" w:themeColor="background1"/>
                      <w:sz w:val="20"/>
                    </w:rPr>
                    <w:t>DISCLAIMER</w:t>
                  </w:r>
                </w:p>
                <w:p w:rsidR="000D1CE5" w:rsidRPr="00B55FA1" w:rsidRDefault="000D1CE5" w:rsidP="000D1CE5">
                  <w:pPr>
                    <w:spacing w:line="240" w:lineRule="auto"/>
                    <w:contextualSpacing/>
                    <w:rPr>
                      <w:color w:val="FFFFFF" w:themeColor="background1"/>
                      <w:sz w:val="14"/>
                    </w:rPr>
                  </w:pP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Merci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de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noter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que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le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professeur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gramStart"/>
                  <w:r w:rsidRPr="00AA2C86">
                    <w:rPr>
                      <w:color w:val="FFFFFF" w:themeColor="background1"/>
                      <w:sz w:val="14"/>
                    </w:rPr>
                    <w:t>et</w:t>
                  </w:r>
                  <w:proofErr w:type="gramEnd"/>
                  <w:r w:rsidRPr="00AA2C86">
                    <w:rPr>
                      <w:color w:val="FFFFFF" w:themeColor="background1"/>
                      <w:sz w:val="14"/>
                    </w:rPr>
                    <w:t xml:space="preserve"> les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sujets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sont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confirmés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au moment de la publication: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cependant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, Prime Quality Training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peut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si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nécessaire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remplacer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, modifier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ou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annuler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le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professeur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ou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les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sujets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.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Ainsi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, Prime Quality Training se reserve le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droit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de changer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ou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annuler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n’importe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quelle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partie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du programme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publié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dû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à des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circonstances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inattendues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sans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pénalités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, de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telles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situations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sont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sans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remboursement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,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une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partie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de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remboursement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ou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des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offres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alternatives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seront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proposees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. Tout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remplacement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ou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proofErr w:type="gramStart"/>
                  <w:r w:rsidRPr="00AA2C86">
                    <w:rPr>
                      <w:color w:val="FFFFFF" w:themeColor="background1"/>
                      <w:sz w:val="14"/>
                    </w:rPr>
                    <w:t>changement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seront</w:t>
                  </w:r>
                  <w:proofErr w:type="spellEnd"/>
                  <w:proofErr w:type="gram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mis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à jour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sur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notre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site internet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dès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AA2C86">
                    <w:rPr>
                      <w:color w:val="FFFFFF" w:themeColor="background1"/>
                      <w:sz w:val="14"/>
                    </w:rPr>
                    <w:t>que</w:t>
                  </w:r>
                  <w:proofErr w:type="spellEnd"/>
                  <w:r w:rsidRPr="00AA2C86">
                    <w:rPr>
                      <w:color w:val="FFFFFF" w:themeColor="background1"/>
                      <w:sz w:val="14"/>
                    </w:rPr>
                    <w:t xml:space="preserve"> possible.</w:t>
                  </w:r>
                </w:p>
                <w:p w:rsidR="000D1CE5" w:rsidRDefault="000D1CE5" w:rsidP="000D1CE5">
                  <w:pPr>
                    <w:spacing w:line="240" w:lineRule="auto"/>
                    <w:contextualSpacing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</w:rPr>
                  </w:pPr>
                  <w:r w:rsidRPr="00475230">
                    <w:rPr>
                      <w:rFonts w:ascii="Century Gothic" w:hAnsi="Century Gothic"/>
                      <w:b/>
                      <w:color w:val="FFFFFF" w:themeColor="background1"/>
                      <w:sz w:val="20"/>
                    </w:rPr>
                    <w:t>PROTECTION DES DONNEES</w:t>
                  </w:r>
                </w:p>
                <w:p w:rsidR="000D1CE5" w:rsidRDefault="000D1CE5" w:rsidP="000D1CE5">
                  <w:pPr>
                    <w:spacing w:line="240" w:lineRule="auto"/>
                    <w:contextualSpacing/>
                    <w:rPr>
                      <w:color w:val="FFFFFF" w:themeColor="background1"/>
                      <w:sz w:val="16"/>
                    </w:rPr>
                  </w:pPr>
                  <w:r w:rsidRPr="00BA782B">
                    <w:rPr>
                      <w:color w:val="FFFFFF" w:themeColor="background1"/>
                      <w:sz w:val="14"/>
                    </w:rPr>
                    <w:t xml:space="preserve">Les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informations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fournies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seront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sauvegardées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par Prime Quality Training qui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pourrait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les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utiliser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pour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vous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tenir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informé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des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produits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gramStart"/>
                  <w:r w:rsidRPr="00BA782B">
                    <w:rPr>
                      <w:color w:val="FFFFFF" w:themeColor="background1"/>
                      <w:sz w:val="14"/>
                    </w:rPr>
                    <w:t>et</w:t>
                  </w:r>
                  <w:proofErr w:type="gramEnd"/>
                  <w:r w:rsidRPr="00BA782B">
                    <w:rPr>
                      <w:color w:val="FFFFFF" w:themeColor="background1"/>
                      <w:sz w:val="14"/>
                    </w:rPr>
                    <w:t xml:space="preserve"> services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proposés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. En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tant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que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groupe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international, nous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pouvons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transférer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vos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données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dans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une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base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globale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pour le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sujet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indiqué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précédemment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. </w:t>
                  </w:r>
                  <w:proofErr w:type="gramStart"/>
                  <w:r w:rsidRPr="00BA782B">
                    <w:rPr>
                      <w:color w:val="FFFFFF" w:themeColor="background1"/>
                      <w:sz w:val="14"/>
                    </w:rPr>
                    <w:t xml:space="preserve">Si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vous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ne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voulez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pas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que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nous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partageons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ces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informations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avec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nos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entreprises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,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merci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de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cocher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cette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BA782B">
                    <w:rPr>
                      <w:color w:val="FFFFFF" w:themeColor="background1"/>
                      <w:sz w:val="14"/>
                    </w:rPr>
                    <w:t>boite</w:t>
                  </w:r>
                  <w:proofErr w:type="spellEnd"/>
                  <w:r w:rsidRPr="00BA782B">
                    <w:rPr>
                      <w:color w:val="FFFFFF" w:themeColor="background1"/>
                      <w:sz w:val="14"/>
                    </w:rPr>
                    <w:t>.</w:t>
                  </w:r>
                  <w:r w:rsidRPr="0025438F">
                    <w:rPr>
                      <w:b/>
                      <w:color w:val="0D0D0D" w:themeColor="text1" w:themeTint="F2"/>
                    </w:rPr>
                    <w:sym w:font="Symbol" w:char="F0F0"/>
                  </w:r>
                  <w:r w:rsidRPr="0025438F">
                    <w:rPr>
                      <w:b/>
                      <w:color w:val="0D0D0D" w:themeColor="text1" w:themeTint="F2"/>
                    </w:rPr>
                    <w:t>.</w:t>
                  </w:r>
                  <w:proofErr w:type="gramEnd"/>
                </w:p>
                <w:p w:rsidR="000D1CE5" w:rsidRDefault="000D1CE5" w:rsidP="000D1CE5">
                  <w:pPr>
                    <w:spacing w:line="240" w:lineRule="auto"/>
                    <w:contextualSpacing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0F1612"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  <w:t>TERMES DE PAIEMENT</w:t>
                  </w:r>
                </w:p>
                <w:p w:rsidR="000D1CE5" w:rsidRDefault="000D1CE5" w:rsidP="000D1CE5">
                  <w:pPr>
                    <w:spacing w:line="240" w:lineRule="auto"/>
                    <w:contextualSpacing/>
                    <w:rPr>
                      <w:color w:val="FFFFFF" w:themeColor="background1"/>
                      <w:sz w:val="14"/>
                    </w:rPr>
                  </w:pPr>
                  <w:r w:rsidRPr="000F1612">
                    <w:rPr>
                      <w:color w:val="FFFFFF" w:themeColor="background1"/>
                      <w:sz w:val="14"/>
                    </w:rPr>
                    <w:t xml:space="preserve">Le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paiement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complet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(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dans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la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monnaie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inscrite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sur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la facture) </w:t>
                  </w:r>
                  <w:proofErr w:type="spellStart"/>
                  <w:proofErr w:type="gramStart"/>
                  <w:r w:rsidRPr="000F1612">
                    <w:rPr>
                      <w:color w:val="FFFFFF" w:themeColor="background1"/>
                      <w:sz w:val="14"/>
                    </w:rPr>
                    <w:t>est</w:t>
                  </w:r>
                  <w:proofErr w:type="spellEnd"/>
                  <w:proofErr w:type="gramEnd"/>
                  <w:r w:rsidRPr="000F1612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nécessaire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dans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les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trois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(3)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jours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de travail a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réception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de la facture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ou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avant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la date de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l'événement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, qui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est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plus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tôt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. Prime Quality Training se reserve le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droit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de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refuser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une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admission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si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le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paiement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n’est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pas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reçu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à temps. Le client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devrait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informer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que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le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paiement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sera fait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dans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une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autre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devise (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autre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que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proofErr w:type="gramStart"/>
                  <w:r w:rsidRPr="000F1612">
                    <w:rPr>
                      <w:color w:val="FFFFFF" w:themeColor="background1"/>
                      <w:sz w:val="14"/>
                    </w:rPr>
                    <w:t>celle</w:t>
                  </w:r>
                  <w:proofErr w:type="spellEnd"/>
                  <w:proofErr w:type="gramEnd"/>
                  <w:r w:rsidRPr="000F1612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inscrite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sur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la facture), un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taux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de change de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frais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administratif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de 5% sera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ajouté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au </w:t>
                  </w:r>
                  <w:proofErr w:type="spellStart"/>
                  <w:r w:rsidRPr="000F1612">
                    <w:rPr>
                      <w:color w:val="FFFFFF" w:themeColor="background1"/>
                      <w:sz w:val="14"/>
                    </w:rPr>
                    <w:t>montant</w:t>
                  </w:r>
                  <w:proofErr w:type="spellEnd"/>
                  <w:r w:rsidRPr="000F1612">
                    <w:rPr>
                      <w:color w:val="FFFFFF" w:themeColor="background1"/>
                      <w:sz w:val="14"/>
                    </w:rPr>
                    <w:t xml:space="preserve"> de la facture. </w:t>
                  </w:r>
                </w:p>
                <w:p w:rsidR="000D1CE5" w:rsidRPr="003C24D3" w:rsidRDefault="000D1CE5" w:rsidP="000D1CE5">
                  <w:pPr>
                    <w:spacing w:line="240" w:lineRule="auto"/>
                    <w:contextualSpacing/>
                    <w:rPr>
                      <w:rFonts w:ascii="Century Gothic" w:hAnsi="Century Gothic" w:cs="Calibri,Bold"/>
                      <w:b/>
                      <w:bCs/>
                      <w:color w:val="FFFFFF" w:themeColor="background1"/>
                      <w:sz w:val="20"/>
                      <w:szCs w:val="12"/>
                    </w:rPr>
                  </w:pPr>
                  <w:r w:rsidRPr="00C84569">
                    <w:rPr>
                      <w:rFonts w:ascii="Century Gothic" w:hAnsi="Century Gothic" w:cs="Calibri,Bold"/>
                      <w:b/>
                      <w:bCs/>
                      <w:color w:val="FFFFFF" w:themeColor="background1"/>
                      <w:sz w:val="20"/>
                      <w:szCs w:val="12"/>
                    </w:rPr>
                    <w:t>ANNULATION</w:t>
                  </w:r>
                </w:p>
                <w:p w:rsidR="000D1CE5" w:rsidRDefault="000D1CE5" w:rsidP="000D1CE5">
                  <w:pPr>
                    <w:spacing w:line="240" w:lineRule="auto"/>
                    <w:contextualSpacing/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</w:pP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L’inscription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porte</w:t>
                  </w:r>
                  <w:proofErr w:type="spellEnd"/>
                  <w:proofErr w:type="gram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à 50% les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frais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d’annulation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responsable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directement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apres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avoir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signe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le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contrat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d’inscription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de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vente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reçu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par Prime Quality Training. Prime Quality Training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doit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être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informé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de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l’annulation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par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écrit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gram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et</w:t>
                  </w:r>
                  <w:proofErr w:type="gram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répondre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avec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une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confirmation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écrite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d’annulation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pour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être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valide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.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L’annulation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doit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être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confirmé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au minimum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quatre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(4)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semaines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sinon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l'événement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est</w:t>
                  </w:r>
                  <w:proofErr w:type="spellEnd"/>
                  <w:proofErr w:type="gram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non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remboursable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et le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paiement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total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est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nécessaire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. En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signant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contrat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, le client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approuve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qu’en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cas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de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conflit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ou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annulation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de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contrat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, Prime Quality Training ne sera pas capable de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réduire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ses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pertes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pour plus de 50% de la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valeur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totale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du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contrat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.</w:t>
                  </w:r>
                </w:p>
                <w:p w:rsidR="000D1CE5" w:rsidRPr="000A5319" w:rsidRDefault="000D1CE5" w:rsidP="000D1CE5">
                  <w:pPr>
                    <w:spacing w:line="240" w:lineRule="auto"/>
                    <w:contextualSpacing/>
                    <w:rPr>
                      <w:rFonts w:cs="Calibri,Bold"/>
                      <w:bCs/>
                      <w:color w:val="FFFFFF" w:themeColor="background1"/>
                      <w:sz w:val="6"/>
                      <w:szCs w:val="16"/>
                    </w:rPr>
                  </w:pPr>
                </w:p>
                <w:p w:rsidR="000D1CE5" w:rsidRDefault="000D1CE5" w:rsidP="000D1CE5">
                  <w:pPr>
                    <w:spacing w:line="240" w:lineRule="auto"/>
                    <w:contextualSpacing/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</w:pPr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Si, pour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n’importe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quelle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raison, Prime Quality Training decide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d’annuler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ou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reporter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cet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evenement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; Prime Quality Training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n’est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pas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responsable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pour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couvrir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les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frais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de transport, hotel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ou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autre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frais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de voyage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avancés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par les clients. Les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frais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ne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seront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pas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remboursable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,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mais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peuvent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être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crédités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sur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gram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un</w:t>
                  </w:r>
                  <w:proofErr w:type="gram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futur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événement</w:t>
                  </w:r>
                  <w:proofErr w:type="spellEnd"/>
                  <w:r w:rsidRPr="00C84569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.</w:t>
                  </w:r>
                </w:p>
                <w:p w:rsidR="000D1CE5" w:rsidRDefault="000D1CE5" w:rsidP="000D1CE5">
                  <w:pPr>
                    <w:spacing w:line="240" w:lineRule="auto"/>
                    <w:contextualSpacing/>
                    <w:rPr>
                      <w:rFonts w:ascii="Century Gothic" w:hAnsi="Century Gothic" w:cs="Calibri,Bold"/>
                      <w:b/>
                      <w:bCs/>
                      <w:color w:val="FFFFFF" w:themeColor="background1"/>
                      <w:sz w:val="20"/>
                      <w:szCs w:val="16"/>
                    </w:rPr>
                  </w:pPr>
                  <w:r w:rsidRPr="00287702">
                    <w:rPr>
                      <w:rFonts w:ascii="Century Gothic" w:hAnsi="Century Gothic" w:cs="Calibri,Bold"/>
                      <w:b/>
                      <w:bCs/>
                      <w:color w:val="FFFFFF" w:themeColor="background1"/>
                      <w:sz w:val="20"/>
                      <w:szCs w:val="16"/>
                    </w:rPr>
                    <w:t>TRANSFERT</w:t>
                  </w:r>
                </w:p>
                <w:p w:rsidR="000D1CE5" w:rsidRDefault="000D1CE5" w:rsidP="000D1CE5">
                  <w:pPr>
                    <w:spacing w:line="240" w:lineRule="auto"/>
                    <w:contextualSpacing/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</w:pPr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Le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transfert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d’un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futur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événement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ou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d’une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autre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personne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est</w:t>
                  </w:r>
                  <w:proofErr w:type="spellEnd"/>
                  <w:proofErr w:type="gram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autorisée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sur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notification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ecrite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de la part du personnel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autorisé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de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l’entreprise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client.  Pour le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transfert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a de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futur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événement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, le client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doit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recevoir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un bon de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crédit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de 90% du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montant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pour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lequel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le client a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ete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facture (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incluant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GST,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si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il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y a), qui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est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valide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pour un an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sur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tous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les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futur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événement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de Prime Quality Training. Le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transfert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à un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futur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événement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doit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être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confirmé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au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moins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deux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(2)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semaines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avant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l'événement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qui sera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sujet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à un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frais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administratif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additionnel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gram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de  5</w:t>
                  </w:r>
                  <w:proofErr w:type="gram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% (un bon de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crédit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sera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supporté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à hauteur de 85%pour le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montant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total facture au client (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incluant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GST,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si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il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y a). Si la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valeur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du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futur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événement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excède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le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montant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inscrit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sur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le bon de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crédit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, les client sera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alors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responsable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pour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l’additionnel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montant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.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Aucun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remboursement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sera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effectues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ou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n’importe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quel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gram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non</w:t>
                  </w:r>
                  <w:proofErr w:type="gram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utilise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montant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de bon de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crédit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sera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remboursé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.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Chaque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bon de credit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peut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etre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utilise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une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seule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fois</w:t>
                  </w:r>
                  <w:proofErr w:type="spellEnd"/>
                  <w:r w:rsidRPr="0082325E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.</w:t>
                  </w:r>
                </w:p>
                <w:p w:rsidR="000D1CE5" w:rsidRDefault="000D1CE5" w:rsidP="000D1CE5">
                  <w:pPr>
                    <w:spacing w:line="240" w:lineRule="auto"/>
                    <w:contextualSpacing/>
                    <w:rPr>
                      <w:rFonts w:ascii="Century Gothic" w:hAnsi="Century Gothic" w:cs="Calibri,Bold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4B390B">
                    <w:rPr>
                      <w:rFonts w:ascii="Century Gothic" w:hAnsi="Century Gothic" w:cs="Calibri,Bold"/>
                      <w:b/>
                      <w:bCs/>
                      <w:color w:val="FFFFFF" w:themeColor="background1"/>
                      <w:sz w:val="20"/>
                      <w:szCs w:val="20"/>
                    </w:rPr>
                    <w:t>ABSENCE</w:t>
                  </w:r>
                </w:p>
                <w:p w:rsidR="000D1CE5" w:rsidRDefault="000D1CE5" w:rsidP="000D1CE5">
                  <w:pPr>
                    <w:spacing w:line="240" w:lineRule="auto"/>
                    <w:contextualSpacing/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</w:pPr>
                  <w:proofErr w:type="spellStart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Une</w:t>
                  </w:r>
                  <w:proofErr w:type="spellEnd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absence ne </w:t>
                  </w:r>
                  <w:proofErr w:type="spellStart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constitue</w:t>
                  </w:r>
                  <w:proofErr w:type="spellEnd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pas </w:t>
                  </w:r>
                  <w:proofErr w:type="gramStart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un</w:t>
                  </w:r>
                  <w:proofErr w:type="gramEnd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transfert</w:t>
                  </w:r>
                  <w:proofErr w:type="spellEnd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ou</w:t>
                  </w:r>
                  <w:proofErr w:type="spellEnd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une</w:t>
                  </w:r>
                  <w:proofErr w:type="spellEnd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annulation</w:t>
                  </w:r>
                  <w:proofErr w:type="spellEnd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et les </w:t>
                  </w:r>
                  <w:proofErr w:type="spellStart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frais</w:t>
                  </w:r>
                  <w:proofErr w:type="spellEnd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complets</w:t>
                  </w:r>
                  <w:proofErr w:type="spellEnd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>sont</w:t>
                  </w:r>
                  <w:proofErr w:type="spellEnd"/>
                  <w:r w:rsidRPr="004B390B">
                    <w:rPr>
                      <w:rFonts w:cs="Calibri,Bold"/>
                      <w:bCs/>
                      <w:color w:val="FFFFFF" w:themeColor="background1"/>
                      <w:sz w:val="14"/>
                      <w:szCs w:val="16"/>
                    </w:rPr>
                    <w:t xml:space="preserve"> a payer.</w:t>
                  </w:r>
                </w:p>
                <w:p w:rsidR="000D1CE5" w:rsidRDefault="000D1CE5" w:rsidP="000D1CE5">
                  <w:pPr>
                    <w:spacing w:line="240" w:lineRule="auto"/>
                    <w:contextualSpacing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BB616B"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  <w:t>LOI GOUVERNEMENTALE</w:t>
                  </w:r>
                </w:p>
                <w:p w:rsidR="000D1CE5" w:rsidRPr="008D7FFC" w:rsidRDefault="000D1CE5" w:rsidP="000D1CE5">
                  <w:pPr>
                    <w:spacing w:line="240" w:lineRule="auto"/>
                    <w:contextualSpacing/>
                    <w:rPr>
                      <w:color w:val="FFFFFF" w:themeColor="background1"/>
                      <w:sz w:val="14"/>
                      <w:szCs w:val="16"/>
                    </w:rPr>
                  </w:pP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Ce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contrat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est</w:t>
                  </w:r>
                  <w:proofErr w:type="spellEnd"/>
                  <w:proofErr w:type="gram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gouverné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et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élaboré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en accord avec la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loi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de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Singapoure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et les parties se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remettent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a la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seule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juridiction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de la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Cour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de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Singapour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situe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a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Singapour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.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Cependant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, Prime Quality Training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seulement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est</w:t>
                  </w:r>
                  <w:proofErr w:type="spellEnd"/>
                  <w:proofErr w:type="gram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autorisé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a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abandonné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les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droits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et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s’en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remettre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à la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cour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de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juridiction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dans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laquelle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le client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est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situé</w:t>
                  </w:r>
                  <w:proofErr w:type="spellEnd"/>
                  <w:r w:rsidRPr="00745D60">
                    <w:rPr>
                      <w:color w:val="FFFFFF" w:themeColor="background1"/>
                      <w:sz w:val="14"/>
                      <w:szCs w:val="16"/>
                    </w:rPr>
                    <w:t>.</w:t>
                  </w:r>
                </w:p>
                <w:p w:rsidR="00E3376C" w:rsidRPr="008D7FFC" w:rsidRDefault="00E3376C" w:rsidP="00E3376C">
                  <w:pPr>
                    <w:spacing w:line="240" w:lineRule="auto"/>
                    <w:contextualSpacing/>
                    <w:rPr>
                      <w:color w:val="FFFFFF" w:themeColor="background1"/>
                      <w:sz w:val="14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SG"/>
        </w:rPr>
        <w:pict>
          <v:shape id="_x0000_s1027" type="#_x0000_t202" style="position:absolute;margin-left:229.85pt;margin-top:44.8pt;width:5in;height:538pt;z-index:251658240" stroked="f">
            <v:textbox style="mso-next-textbox:#_x0000_s1027">
              <w:txbxContent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8F41D4">
                    <w:rPr>
                      <w:rFonts w:ascii="Century Gothic" w:hAnsi="Century Gothic"/>
                      <w:b/>
                      <w:bCs/>
                      <w:sz w:val="16"/>
                    </w:rPr>
                    <w:t>ENTREPRISE</w:t>
                  </w:r>
                  <w:r w:rsidRPr="00E40B20">
                    <w:rPr>
                      <w:rFonts w:ascii="Century Gothic" w:hAnsi="Century Gothic"/>
                      <w:sz w:val="16"/>
                    </w:rPr>
                    <w:t>...................................................................................................................................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000000"/>
                      <w:sz w:val="16"/>
                      <w:szCs w:val="16"/>
                    </w:rPr>
                    <w:t>ADRESSE</w:t>
                  </w:r>
                  <w:r w:rsidRPr="00E40B20">
                    <w:rPr>
                      <w:rFonts w:ascii="Century Gothic" w:hAnsi="Century Gothic"/>
                      <w:sz w:val="16"/>
                    </w:rPr>
                    <w:t>.....................................................................................................................................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E40B20">
                    <w:rPr>
                      <w:rFonts w:ascii="Century Gothic" w:hAnsi="Century Gothic"/>
                      <w:b/>
                      <w:sz w:val="16"/>
                    </w:rPr>
                    <w:t>TEL</w:t>
                  </w:r>
                  <w:r w:rsidRPr="00E40B20">
                    <w:rPr>
                      <w:rFonts w:ascii="Century Gothic" w:hAnsi="Century Gothic"/>
                      <w:sz w:val="16"/>
                    </w:rPr>
                    <w:t>...............................................................................................................................................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E40B20">
                    <w:rPr>
                      <w:rFonts w:ascii="Century Gothic" w:hAnsi="Century Gothic"/>
                      <w:b/>
                      <w:sz w:val="16"/>
                    </w:rPr>
                    <w:t>FAX</w:t>
                  </w:r>
                  <w:r w:rsidRPr="00E40B20">
                    <w:rPr>
                      <w:rFonts w:ascii="Century Gothic" w:hAnsi="Century Gothic"/>
                      <w:sz w:val="16"/>
                    </w:rPr>
                    <w:t>..............................................................................................................................................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952D98">
                    <w:rPr>
                      <w:rFonts w:ascii="Century Gothic" w:hAnsi="Century Gothic"/>
                      <w:b/>
                      <w:bCs/>
                      <w:sz w:val="16"/>
                    </w:rPr>
                    <w:t>EMAIL RH</w:t>
                  </w:r>
                  <w:r w:rsidRPr="00E40B20">
                    <w:rPr>
                      <w:rFonts w:ascii="Century Gothic" w:hAnsi="Century Gothic"/>
                      <w:sz w:val="16"/>
                    </w:rPr>
                    <w:t>....................................................................................................................................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952D98">
                    <w:rPr>
                      <w:rFonts w:ascii="Century Gothic" w:hAnsi="Century Gothic"/>
                      <w:b/>
                      <w:bCs/>
                      <w:sz w:val="16"/>
                    </w:rPr>
                    <w:t>EMAIL FINANCE</w:t>
                  </w:r>
                  <w:r w:rsidRPr="00952D98">
                    <w:rPr>
                      <w:rFonts w:ascii="Century Gothic" w:hAnsi="Century Gothic"/>
                      <w:b/>
                      <w:sz w:val="16"/>
                    </w:rPr>
                    <w:t>.</w:t>
                  </w:r>
                  <w:r w:rsidRPr="00E40B20">
                    <w:rPr>
                      <w:rFonts w:ascii="Century Gothic" w:hAnsi="Century Gothic"/>
                      <w:sz w:val="16"/>
                    </w:rPr>
                    <w:t>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000000"/>
                      <w:sz w:val="16"/>
                      <w:szCs w:val="16"/>
                    </w:rPr>
                    <w:t>EMAIL D’APPROVISIONNEMENT</w:t>
                  </w:r>
                  <w:r w:rsidRPr="00E40B20">
                    <w:rPr>
                      <w:rFonts w:ascii="Century Gothic" w:hAnsi="Century Gothic"/>
                      <w:sz w:val="16"/>
                    </w:rPr>
                    <w:t>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........................</w:t>
                  </w:r>
                </w:p>
                <w:p w:rsidR="00E3376C" w:rsidRDefault="006C3B96" w:rsidP="00E3376C">
                  <w:pPr>
                    <w:spacing w:line="240" w:lineRule="auto"/>
                    <w:contextualSpacing/>
                    <w:rPr>
                      <w:sz w:val="24"/>
                    </w:rPr>
                  </w:pPr>
                  <w:r w:rsidRPr="006C3B96">
                    <w:rPr>
                      <w:sz w:val="24"/>
                    </w:rPr>
                    <w:pict>
                      <v:rect id="_x0000_i1025" style="width:338.8pt;height:2pt" o:hralign="center" o:hrstd="t" o:hrnoshade="t" o:hr="t" fillcolor="#c00000" stroked="f"/>
                    </w:pic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6"/>
                      <w:szCs w:val="16"/>
                    </w:rPr>
                    <w:t>DELEGUE</w:t>
                  </w:r>
                  <w:r w:rsidRPr="00E40B20">
                    <w:rPr>
                      <w:rFonts w:ascii="Century Gothic" w:hAnsi="Century Gothic"/>
                      <w:sz w:val="16"/>
                    </w:rPr>
                    <w:t xml:space="preserve"> 1.................................................................................................................................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6"/>
                      <w:szCs w:val="16"/>
                    </w:rPr>
                    <w:t>TITRE</w:t>
                  </w:r>
                  <w:r w:rsidRPr="00E40B20">
                    <w:rPr>
                      <w:rFonts w:ascii="Century Gothic" w:hAnsi="Century Gothic"/>
                      <w:sz w:val="16"/>
                    </w:rPr>
                    <w:t>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.......................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E40B20">
                    <w:rPr>
                      <w:rFonts w:ascii="Century Gothic" w:hAnsi="Century Gothic"/>
                      <w:sz w:val="16"/>
                    </w:rPr>
                    <w:t>TEL...............................................................................................................................................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E40B20">
                    <w:rPr>
                      <w:rFonts w:ascii="Century Gothic" w:hAnsi="Century Gothic"/>
                      <w:sz w:val="16"/>
                    </w:rPr>
                    <w:t>MAIL............................................................................................................................................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</w:t>
                  </w:r>
                </w:p>
                <w:p w:rsidR="00E3376C" w:rsidRPr="00625CA2" w:rsidRDefault="006C5464" w:rsidP="006C5464">
                  <w:pPr>
                    <w:spacing w:line="240" w:lineRule="auto"/>
                    <w:contextualSpacing/>
                    <w:rPr>
                      <w:rFonts w:ascii="Century Gothic" w:hAnsi="Century Gothic"/>
                      <w:color w:val="C00000"/>
                      <w:sz w:val="1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6"/>
                      <w:szCs w:val="16"/>
                    </w:rPr>
                    <w:t>DELEGUE</w:t>
                  </w:r>
                  <w:r>
                    <w:rPr>
                      <w:rFonts w:ascii="Century Gothic" w:hAnsi="Century Gothic"/>
                      <w:sz w:val="16"/>
                    </w:rPr>
                    <w:t xml:space="preserve"> 2</w:t>
                  </w:r>
                  <w:r w:rsidRPr="00E40B20">
                    <w:rPr>
                      <w:rFonts w:ascii="Century Gothic" w:hAnsi="Century Gothic"/>
                      <w:sz w:val="16"/>
                    </w:rPr>
                    <w:t>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6"/>
                      <w:szCs w:val="16"/>
                    </w:rPr>
                    <w:t>TITRE</w:t>
                  </w:r>
                  <w:r w:rsidRPr="00E40B20">
                    <w:rPr>
                      <w:rFonts w:ascii="Century Gothic" w:hAnsi="Century Gothic"/>
                      <w:sz w:val="16"/>
                    </w:rPr>
                    <w:t>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.......................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E40B20">
                    <w:rPr>
                      <w:rFonts w:ascii="Century Gothic" w:hAnsi="Century Gothic"/>
                      <w:sz w:val="16"/>
                    </w:rPr>
                    <w:t>TEL...............................................................................................................................................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E40B20">
                    <w:rPr>
                      <w:rFonts w:ascii="Century Gothic" w:hAnsi="Century Gothic"/>
                      <w:sz w:val="16"/>
                    </w:rPr>
                    <w:t>MAIL............................................................................................................................................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</w:t>
                  </w:r>
                </w:p>
                <w:p w:rsidR="00E3376C" w:rsidRPr="00625CA2" w:rsidRDefault="006C5464" w:rsidP="00E3376C">
                  <w:pPr>
                    <w:spacing w:line="240" w:lineRule="auto"/>
                    <w:contextualSpacing/>
                    <w:rPr>
                      <w:color w:val="C00000"/>
                      <w:sz w:val="18"/>
                    </w:rPr>
                  </w:pPr>
                  <w:r w:rsidRPr="006A6EF6">
                    <w:rPr>
                      <w:sz w:val="18"/>
                    </w:rPr>
                    <w:tab/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6"/>
                      <w:szCs w:val="16"/>
                    </w:rPr>
                    <w:t>DELEGUE</w:t>
                  </w:r>
                  <w:r>
                    <w:rPr>
                      <w:rFonts w:ascii="Century Gothic" w:hAnsi="Century Gothic"/>
                      <w:sz w:val="16"/>
                    </w:rPr>
                    <w:t xml:space="preserve"> 3</w:t>
                  </w:r>
                  <w:r w:rsidRPr="00E40B20">
                    <w:rPr>
                      <w:rFonts w:ascii="Century Gothic" w:hAnsi="Century Gothic"/>
                      <w:sz w:val="16"/>
                    </w:rPr>
                    <w:t>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6"/>
                      <w:szCs w:val="16"/>
                    </w:rPr>
                    <w:t>TITRE</w:t>
                  </w:r>
                  <w:r w:rsidRPr="00E40B20">
                    <w:rPr>
                      <w:rFonts w:ascii="Century Gothic" w:hAnsi="Century Gothic"/>
                      <w:sz w:val="16"/>
                    </w:rPr>
                    <w:t>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.......................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E40B20">
                    <w:rPr>
                      <w:rFonts w:ascii="Century Gothic" w:hAnsi="Century Gothic"/>
                      <w:sz w:val="16"/>
                    </w:rPr>
                    <w:t>TEL...............................................................................................................................................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E40B20">
                    <w:rPr>
                      <w:rFonts w:ascii="Century Gothic" w:hAnsi="Century Gothic"/>
                      <w:sz w:val="16"/>
                    </w:rPr>
                    <w:t>MAIL............................................................................................................................................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</w:t>
                  </w:r>
                </w:p>
                <w:p w:rsidR="00E3376C" w:rsidRPr="00625CA2" w:rsidRDefault="006C5464" w:rsidP="00E3376C">
                  <w:pPr>
                    <w:spacing w:line="240" w:lineRule="auto"/>
                    <w:contextualSpacing/>
                    <w:rPr>
                      <w:color w:val="C00000"/>
                      <w:sz w:val="18"/>
                    </w:rPr>
                  </w:pPr>
                  <w:r w:rsidRPr="006A6EF6">
                    <w:rPr>
                      <w:sz w:val="18"/>
                    </w:rPr>
                    <w:tab/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6"/>
                      <w:szCs w:val="16"/>
                    </w:rPr>
                    <w:t>DELEGUE</w:t>
                  </w:r>
                  <w:r>
                    <w:rPr>
                      <w:rFonts w:ascii="Century Gothic" w:hAnsi="Century Gothic"/>
                      <w:sz w:val="16"/>
                    </w:rPr>
                    <w:t xml:space="preserve"> 4</w:t>
                  </w:r>
                  <w:r w:rsidRPr="00E40B20">
                    <w:rPr>
                      <w:rFonts w:ascii="Century Gothic" w:hAnsi="Century Gothic"/>
                      <w:sz w:val="16"/>
                    </w:rPr>
                    <w:t>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6"/>
                      <w:szCs w:val="16"/>
                    </w:rPr>
                    <w:t>TITRE</w:t>
                  </w:r>
                  <w:r w:rsidRPr="00E40B20">
                    <w:rPr>
                      <w:rFonts w:ascii="Century Gothic" w:hAnsi="Century Gothic"/>
                      <w:sz w:val="16"/>
                    </w:rPr>
                    <w:t>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.......................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E40B20">
                    <w:rPr>
                      <w:rFonts w:ascii="Century Gothic" w:hAnsi="Century Gothic"/>
                      <w:sz w:val="16"/>
                    </w:rPr>
                    <w:t>TEL...............................................................................................................................................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E40B20">
                    <w:rPr>
                      <w:rFonts w:ascii="Century Gothic" w:hAnsi="Century Gothic"/>
                      <w:sz w:val="16"/>
                    </w:rPr>
                    <w:t>MAIL............................................................................................................................................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</w:t>
                  </w:r>
                </w:p>
                <w:p w:rsidR="00E3376C" w:rsidRPr="00625CA2" w:rsidRDefault="006C5464" w:rsidP="00E3376C">
                  <w:pPr>
                    <w:spacing w:line="240" w:lineRule="auto"/>
                    <w:contextualSpacing/>
                    <w:rPr>
                      <w:color w:val="C00000"/>
                      <w:sz w:val="18"/>
                    </w:rPr>
                  </w:pPr>
                  <w:r w:rsidRPr="006A6EF6">
                    <w:rPr>
                      <w:sz w:val="18"/>
                    </w:rPr>
                    <w:tab/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6"/>
                      <w:szCs w:val="16"/>
                    </w:rPr>
                    <w:t>DELEGUE</w:t>
                  </w:r>
                  <w:r>
                    <w:rPr>
                      <w:rFonts w:ascii="Century Gothic" w:hAnsi="Century Gothic"/>
                      <w:sz w:val="16"/>
                    </w:rPr>
                    <w:t xml:space="preserve"> 5</w:t>
                  </w:r>
                  <w:r w:rsidRPr="00E40B20">
                    <w:rPr>
                      <w:rFonts w:ascii="Century Gothic" w:hAnsi="Century Gothic"/>
                      <w:sz w:val="16"/>
                    </w:rPr>
                    <w:t>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6"/>
                      <w:szCs w:val="16"/>
                    </w:rPr>
                    <w:t>TITRE</w:t>
                  </w:r>
                  <w:r w:rsidRPr="00E40B20">
                    <w:rPr>
                      <w:rFonts w:ascii="Century Gothic" w:hAnsi="Century Gothic"/>
                      <w:sz w:val="16"/>
                    </w:rPr>
                    <w:t>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.......................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E40B20">
                    <w:rPr>
                      <w:rFonts w:ascii="Century Gothic" w:hAnsi="Century Gothic"/>
                      <w:sz w:val="16"/>
                    </w:rPr>
                    <w:t>TEL...............................................................................................................................................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</w:t>
                  </w:r>
                </w:p>
                <w:p w:rsidR="00E00AF2" w:rsidRPr="00E40B2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E40B20">
                    <w:rPr>
                      <w:rFonts w:ascii="Century Gothic" w:hAnsi="Century Gothic"/>
                      <w:sz w:val="16"/>
                    </w:rPr>
                    <w:t>MAIL............................................................................................................................................</w:t>
                  </w:r>
                  <w:r>
                    <w:rPr>
                      <w:rFonts w:ascii="Century Gothic" w:hAnsi="Century Gothic"/>
                      <w:sz w:val="16"/>
                    </w:rPr>
                    <w:t>.......</w:t>
                  </w:r>
                </w:p>
                <w:p w:rsidR="00E3376C" w:rsidRPr="00A67629" w:rsidRDefault="00A67629" w:rsidP="00E3376C">
                  <w:pPr>
                    <w:spacing w:line="240" w:lineRule="auto"/>
                    <w:contextualSpacing/>
                    <w:rPr>
                      <w:color w:val="C00000"/>
                      <w:sz w:val="18"/>
                    </w:rPr>
                  </w:pPr>
                  <w:r w:rsidRPr="006A6EF6">
                    <w:rPr>
                      <w:sz w:val="18"/>
                    </w:rPr>
                    <w:tab/>
                  </w:r>
                </w:p>
                <w:p w:rsidR="00E3376C" w:rsidRPr="00310AE3" w:rsidRDefault="00E3376C" w:rsidP="00E3376C">
                  <w:pPr>
                    <w:spacing w:line="240" w:lineRule="auto"/>
                    <w:contextualSpacing/>
                    <w:rPr>
                      <w:rFonts w:ascii="Century Gothic" w:hAnsi="Century Gothic"/>
                      <w:b/>
                      <w:color w:val="C00000"/>
                      <w:sz w:val="32"/>
                      <w:u w:val="single"/>
                    </w:rPr>
                  </w:pPr>
                  <w:r>
                    <w:rPr>
                      <w:b/>
                      <w:color w:val="C00000"/>
                      <w:sz w:val="32"/>
                      <w:u w:val="single"/>
                    </w:rPr>
                    <w:t xml:space="preserve">                             </w:t>
                  </w:r>
                  <w:r w:rsidR="00AA6F41" w:rsidRPr="00C07CC4">
                    <w:rPr>
                      <w:rFonts w:ascii="Century Gothic" w:hAnsi="Century Gothic"/>
                      <w:b/>
                      <w:bCs/>
                      <w:color w:val="C00000"/>
                      <w:sz w:val="32"/>
                      <w:u w:val="single"/>
                    </w:rPr>
                    <w:t xml:space="preserve">FRAIS </w:t>
                  </w:r>
                  <w:r w:rsidR="00AA6F41" w:rsidRPr="003255BB">
                    <w:rPr>
                      <w:rFonts w:ascii="Century Gothic" w:hAnsi="Century Gothic"/>
                      <w:b/>
                      <w:bCs/>
                      <w:color w:val="C00000"/>
                      <w:sz w:val="32"/>
                      <w:u w:val="single"/>
                    </w:rPr>
                    <w:t>D’INSCRIPTION</w:t>
                  </w:r>
                </w:p>
                <w:p w:rsidR="00E3376C" w:rsidRPr="00310AE3" w:rsidRDefault="00E3376C" w:rsidP="00E3376C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>
                    <w:rPr>
                      <w:sz w:val="16"/>
                    </w:rPr>
                    <w:t xml:space="preserve">        </w:t>
                  </w:r>
                  <w:proofErr w:type="spellStart"/>
                  <w:r w:rsidR="00AA6F41" w:rsidRPr="00032E0F">
                    <w:rPr>
                      <w:rFonts w:ascii="Century Gothic" w:hAnsi="Century Gothic"/>
                      <w:sz w:val="14"/>
                    </w:rPr>
                    <w:t>Merci</w:t>
                  </w:r>
                  <w:proofErr w:type="spellEnd"/>
                  <w:r w:rsidR="00AA6F41" w:rsidRPr="00032E0F">
                    <w:rPr>
                      <w:rFonts w:ascii="Century Gothic" w:hAnsi="Century Gothic"/>
                      <w:sz w:val="14"/>
                    </w:rPr>
                    <w:t xml:space="preserve"> de </w:t>
                  </w:r>
                  <w:proofErr w:type="spellStart"/>
                  <w:r w:rsidR="00AA6F41" w:rsidRPr="00032E0F">
                    <w:rPr>
                      <w:rFonts w:ascii="Century Gothic" w:hAnsi="Century Gothic"/>
                      <w:sz w:val="14"/>
                    </w:rPr>
                    <w:t>vérifier</w:t>
                  </w:r>
                  <w:proofErr w:type="spellEnd"/>
                  <w:r w:rsidR="00AA6F41" w:rsidRPr="00032E0F">
                    <w:rPr>
                      <w:rFonts w:ascii="Century Gothic" w:hAnsi="Century Gothic"/>
                      <w:sz w:val="14"/>
                    </w:rPr>
                    <w:t xml:space="preserve"> le </w:t>
                  </w:r>
                  <w:proofErr w:type="spellStart"/>
                  <w:r w:rsidR="00AA6F41" w:rsidRPr="00032E0F">
                    <w:rPr>
                      <w:rFonts w:ascii="Century Gothic" w:hAnsi="Century Gothic"/>
                      <w:sz w:val="14"/>
                    </w:rPr>
                    <w:t>contenu</w:t>
                  </w:r>
                  <w:proofErr w:type="spellEnd"/>
                  <w:r w:rsidR="00AA6F41" w:rsidRPr="00032E0F">
                    <w:rPr>
                      <w:rFonts w:ascii="Century Gothic" w:hAnsi="Century Gothic"/>
                      <w:sz w:val="14"/>
                    </w:rPr>
                    <w:t xml:space="preserve"> </w:t>
                  </w:r>
                  <w:proofErr w:type="spellStart"/>
                  <w:r w:rsidR="00AA6F41" w:rsidRPr="00032E0F">
                    <w:rPr>
                      <w:rFonts w:ascii="Century Gothic" w:hAnsi="Century Gothic"/>
                      <w:sz w:val="14"/>
                    </w:rPr>
                    <w:t>auquel</w:t>
                  </w:r>
                  <w:proofErr w:type="spellEnd"/>
                  <w:r w:rsidR="00AA6F41" w:rsidRPr="00032E0F">
                    <w:rPr>
                      <w:rFonts w:ascii="Century Gothic" w:hAnsi="Century Gothic"/>
                      <w:sz w:val="14"/>
                    </w:rPr>
                    <w:t xml:space="preserve"> </w:t>
                  </w:r>
                  <w:proofErr w:type="spellStart"/>
                  <w:r w:rsidR="00AA6F41" w:rsidRPr="00032E0F">
                    <w:rPr>
                      <w:rFonts w:ascii="Century Gothic" w:hAnsi="Century Gothic"/>
                      <w:sz w:val="14"/>
                    </w:rPr>
                    <w:t>vous</w:t>
                  </w:r>
                  <w:proofErr w:type="spellEnd"/>
                  <w:r w:rsidR="00AA6F41">
                    <w:rPr>
                      <w:rFonts w:ascii="Century Gothic" w:hAnsi="Century Gothic"/>
                      <w:sz w:val="14"/>
                    </w:rPr>
                    <w:t xml:space="preserve"> </w:t>
                  </w:r>
                  <w:proofErr w:type="spellStart"/>
                  <w:r w:rsidR="00AA6F41">
                    <w:rPr>
                      <w:rFonts w:ascii="Century Gothic" w:hAnsi="Century Gothic"/>
                      <w:sz w:val="14"/>
                    </w:rPr>
                    <w:t>allez</w:t>
                  </w:r>
                  <w:proofErr w:type="spellEnd"/>
                  <w:r w:rsidR="00AA6F41">
                    <w:rPr>
                      <w:rFonts w:ascii="Century Gothic" w:hAnsi="Century Gothic"/>
                      <w:sz w:val="14"/>
                    </w:rPr>
                    <w:t xml:space="preserve"> assister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dotted" w:sz="8" w:space="0" w:color="C00000"/>
                      <w:left w:val="dotted" w:sz="8" w:space="0" w:color="C00000"/>
                      <w:bottom w:val="dotted" w:sz="8" w:space="0" w:color="C00000"/>
                      <w:right w:val="dotted" w:sz="8" w:space="0" w:color="C00000"/>
                      <w:insideH w:val="dotted" w:sz="8" w:space="0" w:color="C00000"/>
                      <w:insideV w:val="dotted" w:sz="8" w:space="0" w:color="C00000"/>
                    </w:tblBorders>
                    <w:tblLook w:val="04A0"/>
                  </w:tblPr>
                  <w:tblGrid>
                    <w:gridCol w:w="336"/>
                    <w:gridCol w:w="2324"/>
                    <w:gridCol w:w="4252"/>
                  </w:tblGrid>
                  <w:tr w:rsidR="000C53D5" w:rsidTr="000C53D5">
                    <w:tc>
                      <w:tcPr>
                        <w:tcW w:w="336" w:type="dxa"/>
                        <w:tcBorders>
                          <w:top w:val="nil"/>
                          <w:left w:val="nil"/>
                          <w:bottom w:val="nil"/>
                          <w:right w:val="single" w:sz="18" w:space="0" w:color="C00000"/>
                        </w:tcBorders>
                      </w:tcPr>
                      <w:p w:rsidR="000C53D5" w:rsidRDefault="000C53D5" w:rsidP="001560FB">
                        <w:pPr>
                          <w:contextualSpacing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324" w:type="dxa"/>
                        <w:tcBorders>
                          <w:top w:val="single" w:sz="18" w:space="0" w:color="C00000"/>
                          <w:left w:val="single" w:sz="18" w:space="0" w:color="C00000"/>
                          <w:bottom w:val="single" w:sz="18" w:space="0" w:color="C00000"/>
                          <w:right w:val="single" w:sz="18" w:space="0" w:color="C00000"/>
                        </w:tcBorders>
                      </w:tcPr>
                      <w:p w:rsidR="000C53D5" w:rsidRPr="00310AE3" w:rsidRDefault="000C53D5" w:rsidP="001560FB">
                        <w:pPr>
                          <w:contextualSpacing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252" w:type="dxa"/>
                        <w:tcBorders>
                          <w:top w:val="single" w:sz="18" w:space="0" w:color="C00000"/>
                          <w:left w:val="single" w:sz="18" w:space="0" w:color="C00000"/>
                          <w:bottom w:val="single" w:sz="18" w:space="0" w:color="C00000"/>
                          <w:right w:val="single" w:sz="18" w:space="0" w:color="C00000"/>
                        </w:tcBorders>
                        <w:vAlign w:val="center"/>
                      </w:tcPr>
                      <w:p w:rsidR="000C53D5" w:rsidRPr="00310AE3" w:rsidRDefault="000C53D5" w:rsidP="00BB3138">
                        <w:pPr>
                          <w:contextualSpacing/>
                          <w:jc w:val="center"/>
                          <w:rPr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</w:pPr>
                        <w:r w:rsidRPr="00310AE3">
                          <w:rPr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>Standard Price</w:t>
                        </w:r>
                      </w:p>
                    </w:tc>
                  </w:tr>
                  <w:tr w:rsidR="000C53D5" w:rsidTr="000C53D5">
                    <w:tc>
                      <w:tcPr>
                        <w:tcW w:w="336" w:type="dxa"/>
                        <w:tcBorders>
                          <w:top w:val="nil"/>
                          <w:left w:val="nil"/>
                          <w:bottom w:val="nil"/>
                          <w:right w:val="dotted" w:sz="8" w:space="0" w:color="C00000"/>
                        </w:tcBorders>
                      </w:tcPr>
                      <w:p w:rsidR="000C53D5" w:rsidRDefault="000C53D5" w:rsidP="0098166B">
                        <w:pPr>
                          <w:numPr>
                            <w:ilvl w:val="0"/>
                            <w:numId w:val="1"/>
                          </w:numPr>
                          <w:contextualSpacing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324" w:type="dxa"/>
                        <w:tcBorders>
                          <w:top w:val="single" w:sz="18" w:space="0" w:color="C00000"/>
                          <w:left w:val="dotted" w:sz="8" w:space="0" w:color="C00000"/>
                        </w:tcBorders>
                        <w:vAlign w:val="center"/>
                      </w:tcPr>
                      <w:p w:rsidR="000C53D5" w:rsidRPr="00310AE3" w:rsidRDefault="000C53D5" w:rsidP="00E23802">
                        <w:pPr>
                          <w:contextualSpacing/>
                          <w:jc w:val="center"/>
                          <w:rPr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</w:pPr>
                        <w:r w:rsidRPr="008D2C41"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  <w:t>3 Days</w:t>
                        </w:r>
                      </w:p>
                    </w:tc>
                    <w:tc>
                      <w:tcPr>
                        <w:tcW w:w="4252" w:type="dxa"/>
                        <w:tcBorders>
                          <w:top w:val="single" w:sz="18" w:space="0" w:color="C00000"/>
                        </w:tcBorders>
                        <w:vAlign w:val="center"/>
                      </w:tcPr>
                      <w:p w:rsidR="000C53D5" w:rsidRPr="00310AE3" w:rsidRDefault="000C53D5" w:rsidP="006D595D">
                        <w:pPr>
                          <w:contextualSpacing/>
                          <w:jc w:val="center"/>
                          <w:rPr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</w:pPr>
                        <w:r w:rsidRPr="00310AE3">
                          <w:rPr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 xml:space="preserve">USD </w:t>
                        </w:r>
                        <w:r>
                          <w:rPr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>2,999</w:t>
                        </w:r>
                      </w:p>
                    </w:tc>
                  </w:tr>
                  <w:tr w:rsidR="000C53D5" w:rsidTr="000C53D5">
                    <w:tc>
                      <w:tcPr>
                        <w:tcW w:w="336" w:type="dxa"/>
                        <w:tcBorders>
                          <w:top w:val="nil"/>
                          <w:left w:val="nil"/>
                          <w:bottom w:val="nil"/>
                          <w:right w:val="dotted" w:sz="8" w:space="0" w:color="C00000"/>
                        </w:tcBorders>
                      </w:tcPr>
                      <w:p w:rsidR="000C53D5" w:rsidRDefault="000C53D5" w:rsidP="0098166B">
                        <w:pPr>
                          <w:numPr>
                            <w:ilvl w:val="0"/>
                            <w:numId w:val="1"/>
                          </w:numPr>
                          <w:contextualSpacing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324" w:type="dxa"/>
                        <w:tcBorders>
                          <w:left w:val="dotted" w:sz="8" w:space="0" w:color="C00000"/>
                        </w:tcBorders>
                        <w:vAlign w:val="center"/>
                      </w:tcPr>
                      <w:p w:rsidR="000C53D5" w:rsidRPr="008D2C41" w:rsidRDefault="000C53D5" w:rsidP="00EA3FFE">
                        <w:pPr>
                          <w:contextualSpacing/>
                          <w:jc w:val="center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r w:rsidRPr="008D2C41"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  <w:t xml:space="preserve">3 Days </w:t>
                        </w:r>
                        <w:r w:rsidRPr="008D2C41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with 4 or more</w:t>
                        </w:r>
                      </w:p>
                      <w:p w:rsidR="000C53D5" w:rsidRPr="00310AE3" w:rsidRDefault="000C53D5" w:rsidP="00EA3FFE">
                        <w:pPr>
                          <w:contextualSpacing/>
                          <w:jc w:val="center"/>
                          <w:rPr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</w:pPr>
                        <w:r w:rsidRPr="008D2C41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delegates</w:t>
                        </w:r>
                      </w:p>
                    </w:tc>
                    <w:tc>
                      <w:tcPr>
                        <w:tcW w:w="4252" w:type="dxa"/>
                        <w:vAlign w:val="center"/>
                      </w:tcPr>
                      <w:p w:rsidR="000C53D5" w:rsidRPr="005A2994" w:rsidRDefault="000C53D5" w:rsidP="005A2994">
                        <w:pPr>
                          <w:contextualSpacing/>
                          <w:jc w:val="center"/>
                          <w:rPr>
                            <w:rFonts w:ascii="Century Gothic" w:hAnsi="Century Gothic"/>
                            <w:bCs/>
                            <w:sz w:val="18"/>
                            <w:szCs w:val="18"/>
                          </w:rPr>
                        </w:pPr>
                        <w:r w:rsidRPr="005A2994">
                          <w:rPr>
                            <w:rFonts w:ascii="Century Gothic" w:hAnsi="Century Gothic"/>
                            <w:bCs/>
                            <w:sz w:val="18"/>
                            <w:szCs w:val="18"/>
                          </w:rPr>
                          <w:t>10% discount on top</w:t>
                        </w:r>
                      </w:p>
                      <w:p w:rsidR="000C53D5" w:rsidRPr="00310AE3" w:rsidRDefault="000C53D5" w:rsidP="005A2994">
                        <w:pPr>
                          <w:contextualSpacing/>
                          <w:jc w:val="center"/>
                          <w:rPr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</w:pPr>
                        <w:r w:rsidRPr="005A2994">
                          <w:rPr>
                            <w:rFonts w:ascii="Century Gothic" w:hAnsi="Century Gothic"/>
                            <w:bCs/>
                            <w:sz w:val="18"/>
                            <w:szCs w:val="18"/>
                          </w:rPr>
                          <w:t>of total invoice</w:t>
                        </w:r>
                      </w:p>
                    </w:tc>
                  </w:tr>
                </w:tbl>
                <w:p w:rsidR="00444ACC" w:rsidRPr="00444ACC" w:rsidRDefault="00E3376C" w:rsidP="00444ACC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9A008C">
                    <w:rPr>
                      <w:sz w:val="18"/>
                    </w:rPr>
                    <w:br/>
                  </w:r>
                  <w:r w:rsidR="00444ACC" w:rsidRPr="00444ACC">
                    <w:rPr>
                      <w:rFonts w:ascii="Century Gothic" w:hAnsi="Century Gothic"/>
                      <w:sz w:val="16"/>
                    </w:rPr>
                    <w:t xml:space="preserve">* Les </w:t>
                  </w:r>
                  <w:proofErr w:type="spellStart"/>
                  <w:r w:rsidR="00444ACC" w:rsidRPr="00444ACC">
                    <w:rPr>
                      <w:rFonts w:ascii="Century Gothic" w:hAnsi="Century Gothic"/>
                      <w:sz w:val="16"/>
                    </w:rPr>
                    <w:t>frais</w:t>
                  </w:r>
                  <w:proofErr w:type="spellEnd"/>
                  <w:r w:rsidR="00444ACC" w:rsidRPr="00444ACC">
                    <w:rPr>
                      <w:rFonts w:ascii="Century Gothic" w:hAnsi="Century Gothic"/>
                      <w:sz w:val="16"/>
                    </w:rPr>
                    <w:t xml:space="preserve"> </w:t>
                  </w:r>
                  <w:proofErr w:type="spellStart"/>
                  <w:r w:rsidR="00444ACC" w:rsidRPr="00444ACC">
                    <w:rPr>
                      <w:rFonts w:ascii="Century Gothic" w:hAnsi="Century Gothic"/>
                      <w:sz w:val="16"/>
                    </w:rPr>
                    <w:t>d’inscription</w:t>
                  </w:r>
                  <w:proofErr w:type="spellEnd"/>
                  <w:r w:rsidR="00444ACC" w:rsidRPr="00444ACC">
                    <w:rPr>
                      <w:rFonts w:ascii="Century Gothic" w:hAnsi="Century Gothic"/>
                      <w:sz w:val="16"/>
                    </w:rPr>
                    <w:t xml:space="preserve"> </w:t>
                  </w:r>
                  <w:proofErr w:type="spellStart"/>
                  <w:r w:rsidR="00444ACC" w:rsidRPr="00444ACC">
                    <w:rPr>
                      <w:rFonts w:ascii="Century Gothic" w:hAnsi="Century Gothic"/>
                      <w:sz w:val="16"/>
                    </w:rPr>
                    <w:t>sont</w:t>
                  </w:r>
                  <w:proofErr w:type="spellEnd"/>
                  <w:r w:rsidR="00444ACC" w:rsidRPr="00444ACC">
                    <w:rPr>
                      <w:rFonts w:ascii="Century Gothic" w:hAnsi="Century Gothic"/>
                      <w:sz w:val="16"/>
                    </w:rPr>
                    <w:t xml:space="preserve"> par </w:t>
                  </w:r>
                  <w:proofErr w:type="spellStart"/>
                  <w:r w:rsidR="00444ACC" w:rsidRPr="00444ACC">
                    <w:rPr>
                      <w:rFonts w:ascii="Century Gothic" w:hAnsi="Century Gothic"/>
                      <w:sz w:val="16"/>
                    </w:rPr>
                    <w:t>personne</w:t>
                  </w:r>
                  <w:proofErr w:type="spellEnd"/>
                  <w:r w:rsidR="00444ACC" w:rsidRPr="00444ACC">
                    <w:rPr>
                      <w:rFonts w:ascii="Century Gothic" w:hAnsi="Century Gothic"/>
                      <w:sz w:val="16"/>
                    </w:rPr>
                    <w:t>.</w:t>
                  </w:r>
                </w:p>
                <w:p w:rsidR="00444ACC" w:rsidRPr="00444ACC" w:rsidRDefault="00444ACC" w:rsidP="00444ACC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444ACC">
                    <w:rPr>
                      <w:rFonts w:ascii="Century Gothic" w:hAnsi="Century Gothic"/>
                      <w:sz w:val="16"/>
                    </w:rPr>
                    <w:t xml:space="preserve">* Les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frais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d’inscription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excluent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toutes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taxes locales.</w:t>
                  </w:r>
                </w:p>
                <w:p w:rsidR="00444ACC" w:rsidRPr="00444ACC" w:rsidRDefault="00444ACC" w:rsidP="00444ACC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444ACC">
                    <w:rPr>
                      <w:rFonts w:ascii="Century Gothic" w:hAnsi="Century Gothic"/>
                      <w:sz w:val="16"/>
                    </w:rPr>
                    <w:t xml:space="preserve">* Pour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profiter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de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l’offre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, le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paiement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complet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doit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être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effectuer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avant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la date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limite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>.</w:t>
                  </w:r>
                </w:p>
                <w:p w:rsidR="00444ACC" w:rsidRPr="00444ACC" w:rsidRDefault="00444ACC" w:rsidP="00444ACC">
                  <w:pPr>
                    <w:spacing w:line="240" w:lineRule="auto"/>
                    <w:contextualSpacing/>
                    <w:rPr>
                      <w:rFonts w:ascii="Century Gothic" w:hAnsi="Century Gothic"/>
                      <w:sz w:val="16"/>
                    </w:rPr>
                  </w:pPr>
                  <w:r w:rsidRPr="00444ACC">
                    <w:rPr>
                      <w:rFonts w:ascii="Century Gothic" w:hAnsi="Century Gothic"/>
                      <w:sz w:val="16"/>
                    </w:rPr>
                    <w:t xml:space="preserve">* Le prix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inclut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les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repas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,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rafraîchissements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</w:t>
                  </w:r>
                  <w:proofErr w:type="gramStart"/>
                  <w:r w:rsidRPr="00444ACC">
                    <w:rPr>
                      <w:rFonts w:ascii="Century Gothic" w:hAnsi="Century Gothic"/>
                      <w:sz w:val="16"/>
                    </w:rPr>
                    <w:t>et</w:t>
                  </w:r>
                  <w:proofErr w:type="gram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la documentation. </w:t>
                  </w:r>
                  <w:proofErr w:type="gramStart"/>
                  <w:r w:rsidRPr="00444ACC">
                    <w:rPr>
                      <w:rFonts w:ascii="Century Gothic" w:hAnsi="Century Gothic"/>
                      <w:sz w:val="16"/>
                    </w:rPr>
                    <w:t>Il</w:t>
                  </w:r>
                  <w:proofErr w:type="gram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n’inclue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pas les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couts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</w:t>
                  </w:r>
                  <w:r w:rsidR="00AA6F41">
                    <w:rPr>
                      <w:rFonts w:ascii="Century Gothic" w:hAnsi="Century Gothic"/>
                      <w:sz w:val="16"/>
                    </w:rPr>
                    <w:t xml:space="preserve">   </w:t>
                  </w:r>
                  <w:r w:rsidRPr="00444ACC">
                    <w:rPr>
                      <w:rFonts w:ascii="Century Gothic" w:hAnsi="Century Gothic"/>
                      <w:sz w:val="16"/>
                    </w:rPr>
                    <w:t xml:space="preserve">de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logement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et voyage.</w:t>
                  </w:r>
                </w:p>
                <w:p w:rsidR="00E3376C" w:rsidRDefault="00444ACC" w:rsidP="00444ACC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r w:rsidRPr="00444ACC">
                    <w:rPr>
                      <w:rFonts w:ascii="Century Gothic" w:hAnsi="Century Gothic"/>
                      <w:sz w:val="16"/>
                    </w:rPr>
                    <w:t xml:space="preserve">* Les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Frais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Administratifs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sont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de 100 USD à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ajouter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au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montant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</w:t>
                  </w:r>
                  <w:proofErr w:type="spellStart"/>
                  <w:r w:rsidRPr="00444ACC">
                    <w:rPr>
                      <w:rFonts w:ascii="Century Gothic" w:hAnsi="Century Gothic"/>
                      <w:sz w:val="16"/>
                    </w:rPr>
                    <w:t>total.will</w:t>
                  </w:r>
                  <w:proofErr w:type="spellEnd"/>
                  <w:r w:rsidRPr="00444ACC">
                    <w:rPr>
                      <w:rFonts w:ascii="Century Gothic" w:hAnsi="Century Gothic"/>
                      <w:sz w:val="16"/>
                    </w:rPr>
                    <w:t xml:space="preserve"> be </w:t>
                  </w:r>
                  <w:r w:rsidR="00E3376C" w:rsidRPr="006C5A8B">
                    <w:rPr>
                      <w:color w:val="FFFFFF" w:themeColor="background1"/>
                      <w:sz w:val="16"/>
                    </w:rPr>
                    <w:t>100 will be added to total invoice amount</w:t>
                  </w:r>
                  <w:r w:rsidR="00E3376C">
                    <w:rPr>
                      <w:color w:val="FFFFFF" w:themeColor="background1"/>
                      <w:sz w:val="16"/>
                    </w:rPr>
                    <w:t xml:space="preserve"> regardless of total invoice amount.</w:t>
                  </w:r>
                </w:p>
                <w:p w:rsidR="00E3376C" w:rsidRPr="00B90AA1" w:rsidRDefault="00E3376C" w:rsidP="00E3376C">
                  <w:pPr>
                    <w:spacing w:line="240" w:lineRule="auto"/>
                    <w:contextualSpacing/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en-SG"/>
        </w:rPr>
        <w:pict>
          <v:shape id="_x0000_s1032" type="#_x0000_t202" style="position:absolute;margin-left:4.55pt;margin-top:250.4pt;width:219.75pt;height:225.45pt;z-index:251661312" filled="f" stroked="f">
            <v:textbox style="mso-next-textbox:#_x0000_s1032">
              <w:txbxContent>
                <w:p w:rsidR="00E00AF2" w:rsidRPr="00E00AF2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b/>
                      <w:color w:val="FFFFFF" w:themeColor="background1"/>
                      <w:sz w:val="32"/>
                    </w:rPr>
                  </w:pPr>
                  <w:r w:rsidRPr="00E00AF2">
                    <w:rPr>
                      <w:rFonts w:ascii="Century Gothic" w:hAnsi="Century Gothic"/>
                      <w:b/>
                      <w:bCs/>
                      <w:color w:val="FFFFFF" w:themeColor="background1"/>
                      <w:sz w:val="32"/>
                    </w:rPr>
                    <w:t>METHODE DE PAIEMENT</w:t>
                  </w:r>
                </w:p>
                <w:p w:rsidR="00E00AF2" w:rsidRPr="00EE4089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b/>
                      <w:color w:val="0D0D0D" w:themeColor="text1" w:themeTint="F2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  <w:t xml:space="preserve">Par </w:t>
                  </w:r>
                  <w:proofErr w:type="spellStart"/>
                  <w:r>
                    <w:rPr>
                      <w:rFonts w:ascii="Century Gothic" w:hAnsi="Century Gothic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  <w:t>virement</w:t>
                  </w:r>
                  <w:proofErr w:type="spellEnd"/>
                  <w:r>
                    <w:rPr>
                      <w:rFonts w:ascii="Century Gothic" w:hAnsi="Century Gothic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  <w:t xml:space="preserve"> direct </w:t>
                  </w:r>
                  <w:proofErr w:type="spellStart"/>
                  <w:r>
                    <w:rPr>
                      <w:rFonts w:ascii="Century Gothic" w:hAnsi="Century Gothic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  <w:t>depuis</w:t>
                  </w:r>
                  <w:proofErr w:type="spellEnd"/>
                  <w:r>
                    <w:rPr>
                      <w:rFonts w:ascii="Century Gothic" w:hAnsi="Century Gothic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Century Gothic" w:hAnsi="Century Gothic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  <w:t>votre</w:t>
                  </w:r>
                  <w:proofErr w:type="spellEnd"/>
                  <w:r>
                    <w:rPr>
                      <w:rFonts w:ascii="Century Gothic" w:hAnsi="Century Gothic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Century Gothic" w:hAnsi="Century Gothic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  <w:t>banque</w:t>
                  </w:r>
                  <w:proofErr w:type="spellEnd"/>
                </w:p>
                <w:p w:rsidR="00E00AF2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</w:pPr>
                </w:p>
                <w:p w:rsidR="00E00AF2" w:rsidRPr="00EE4089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</w:pPr>
                  <w:r w:rsidRPr="00836887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 xml:space="preserve">Nom de </w:t>
                  </w:r>
                  <w:proofErr w:type="spellStart"/>
                  <w:r w:rsidRPr="00836887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>Compte</w:t>
                  </w:r>
                  <w:proofErr w:type="spellEnd"/>
                  <w:r w:rsidRPr="00EE4089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ab/>
                  </w:r>
                  <w:r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ab/>
                  </w:r>
                  <w:r w:rsidRPr="00EE4089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>: Prime Quality Training Pte Ltd.</w:t>
                  </w:r>
                </w:p>
                <w:p w:rsidR="00E00AF2" w:rsidRPr="00EE4089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</w:pPr>
                  <w:proofErr w:type="spellStart"/>
                  <w:r w:rsidRPr="00836887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>Banque</w:t>
                  </w:r>
                  <w:proofErr w:type="spellEnd"/>
                  <w:r w:rsidRPr="00EE4089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ab/>
                  </w:r>
                  <w:r w:rsidRPr="00EE4089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ab/>
                  </w:r>
                  <w:r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ab/>
                  </w:r>
                  <w:r w:rsidRPr="00EE4089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>: Overseas-Chinese Banking Corporation Singapore</w:t>
                  </w:r>
                </w:p>
                <w:p w:rsidR="00E00AF2" w:rsidRPr="00EE4089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</w:pPr>
                  <w:proofErr w:type="spellStart"/>
                  <w:r w:rsidRPr="00836887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>Numero</w:t>
                  </w:r>
                  <w:proofErr w:type="spellEnd"/>
                  <w:r w:rsidRPr="00836887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 xml:space="preserve"> de </w:t>
                  </w:r>
                  <w:proofErr w:type="spellStart"/>
                  <w:r w:rsidRPr="00836887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>Compte</w:t>
                  </w:r>
                  <w:proofErr w:type="spellEnd"/>
                  <w:r w:rsidRPr="00EE4089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ab/>
                    <w:t>: USD 503-180325-301</w:t>
                  </w:r>
                </w:p>
                <w:p w:rsidR="00E00AF2" w:rsidRPr="00EE4089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</w:pPr>
                  <w:r w:rsidRPr="00836887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 xml:space="preserve">Code de </w:t>
                  </w:r>
                  <w:proofErr w:type="spellStart"/>
                  <w:r w:rsidRPr="00836887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>Banque</w:t>
                  </w:r>
                  <w:proofErr w:type="spellEnd"/>
                  <w:r w:rsidRPr="00EE4089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ab/>
                  </w:r>
                  <w:r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ab/>
                  </w:r>
                  <w:r w:rsidRPr="00EE4089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>: 7339</w:t>
                  </w:r>
                </w:p>
                <w:p w:rsidR="00E00AF2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</w:pPr>
                  <w:r w:rsidRPr="00836887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>Swift Code</w:t>
                  </w:r>
                  <w:r w:rsidRPr="00EE4089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ab/>
                  </w:r>
                  <w:r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ab/>
                  </w:r>
                  <w:r w:rsidRPr="00EE4089"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  <w:t>: OCBCSGSG</w:t>
                  </w:r>
                </w:p>
                <w:p w:rsidR="002C7CAF" w:rsidRDefault="002C7CAF" w:rsidP="002C7CAF">
                  <w:pPr>
                    <w:spacing w:line="240" w:lineRule="auto"/>
                    <w:contextualSpacing/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</w:pPr>
                </w:p>
                <w:p w:rsidR="002C7CAF" w:rsidRDefault="002C7CAF" w:rsidP="002C7CAF">
                  <w:pPr>
                    <w:spacing w:line="240" w:lineRule="auto"/>
                    <w:contextualSpacing/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</w:pPr>
                </w:p>
                <w:p w:rsidR="002C7CAF" w:rsidRPr="00EE4089" w:rsidRDefault="002C7CAF" w:rsidP="002C7CAF">
                  <w:pPr>
                    <w:spacing w:line="240" w:lineRule="auto"/>
                    <w:contextualSpacing/>
                    <w:rPr>
                      <w:rFonts w:ascii="Century Gothic" w:hAnsi="Century Gothic"/>
                      <w:color w:val="FFFFFF" w:themeColor="background1"/>
                      <w:sz w:val="16"/>
                      <w:szCs w:val="18"/>
                    </w:rPr>
                  </w:pPr>
                </w:p>
                <w:tbl>
                  <w:tblPr>
                    <w:tblStyle w:val="TableGrid"/>
                    <w:tblW w:w="421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219"/>
                  </w:tblGrid>
                  <w:tr w:rsidR="002C7CAF" w:rsidRPr="00EE4089" w:rsidTr="002B0249">
                    <w:tc>
                      <w:tcPr>
                        <w:tcW w:w="4219" w:type="dxa"/>
                      </w:tcPr>
                      <w:p w:rsidR="002C7CAF" w:rsidRPr="00EE4089" w:rsidRDefault="002C7CAF" w:rsidP="002C7CAF">
                        <w:pPr>
                          <w:autoSpaceDE w:val="0"/>
                          <w:autoSpaceDN w:val="0"/>
                          <w:adjustRightInd w:val="0"/>
                          <w:rPr>
                            <w:rFonts w:ascii="Century Gothic" w:hAnsi="Century Gothic" w:cs="Calibri,BoldItalic"/>
                            <w:b/>
                            <w:bCs/>
                            <w:i/>
                            <w:i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B0249">
                          <w:rPr>
                            <w:rFonts w:ascii="Century Gothic" w:hAnsi="Century Gothic"/>
                            <w:b/>
                            <w:color w:val="C00000"/>
                            <w:sz w:val="32"/>
                            <w:szCs w:val="18"/>
                          </w:rPr>
                          <w:t>REGISTRATION MANAGER</w:t>
                        </w:r>
                        <w:r w:rsidRPr="00EE4089">
                          <w:rPr>
                            <w:rFonts w:ascii="Century Gothic" w:hAnsi="Century Gothic"/>
                            <w:b/>
                            <w:color w:val="FFFFFF" w:themeColor="background1"/>
                            <w:szCs w:val="18"/>
                            <w:u w:val="single"/>
                          </w:rPr>
                          <w:br/>
                        </w:r>
                        <w:r w:rsidRPr="00EE4089">
                          <w:rPr>
                            <w:rFonts w:ascii="Century Gothic" w:hAnsi="Century Gothic" w:cs="Calibri,Bold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TOMMY NGUYEN</w:t>
                        </w:r>
                      </w:p>
                      <w:p w:rsidR="002C7CAF" w:rsidRDefault="002C7CAF" w:rsidP="002C7CAF">
                        <w:pPr>
                          <w:autoSpaceDE w:val="0"/>
                          <w:autoSpaceDN w:val="0"/>
                          <w:adjustRightInd w:val="0"/>
                          <w:rPr>
                            <w:rFonts w:ascii="Century Gothic" w:hAnsi="Century Gothic" w:cs="Calibri"/>
                            <w:color w:val="FFFFFF" w:themeColor="background1"/>
                            <w:sz w:val="18"/>
                            <w:szCs w:val="16"/>
                          </w:rPr>
                        </w:pPr>
                        <w:r w:rsidRPr="00EE4089">
                          <w:rPr>
                            <w:rFonts w:ascii="Century Gothic" w:hAnsi="Century Gothic" w:cs="Calibri,Bold"/>
                            <w:b/>
                            <w:bCs/>
                            <w:color w:val="FFFFFF" w:themeColor="background1"/>
                            <w:sz w:val="18"/>
                            <w:szCs w:val="16"/>
                          </w:rPr>
                          <w:t>Tel</w:t>
                        </w:r>
                        <w:r>
                          <w:rPr>
                            <w:rFonts w:ascii="Century Gothic" w:hAnsi="Century Gothic" w:cs="Calibri,Bold"/>
                            <w:b/>
                            <w:bCs/>
                            <w:color w:val="FFFFFF" w:themeColor="background1"/>
                            <w:sz w:val="18"/>
                            <w:szCs w:val="16"/>
                          </w:rPr>
                          <w:tab/>
                        </w:r>
                        <w:r w:rsidRPr="00EE4089">
                          <w:rPr>
                            <w:rFonts w:ascii="Century Gothic" w:hAnsi="Century Gothic" w:cs="Calibri,Bold"/>
                            <w:b/>
                            <w:bCs/>
                            <w:color w:val="FFFFFF" w:themeColor="background1"/>
                            <w:sz w:val="18"/>
                            <w:szCs w:val="16"/>
                          </w:rPr>
                          <w:t xml:space="preserve">: </w:t>
                        </w:r>
                        <w:r w:rsidRPr="00EE4089">
                          <w:rPr>
                            <w:rFonts w:ascii="Century Gothic" w:hAnsi="Century Gothic" w:cs="Calibri"/>
                            <w:color w:val="FFFFFF" w:themeColor="background1"/>
                            <w:sz w:val="18"/>
                            <w:szCs w:val="16"/>
                          </w:rPr>
                          <w:t>+ 65 3159 1297</w:t>
                        </w:r>
                      </w:p>
                      <w:p w:rsidR="002C7CAF" w:rsidRPr="00EE4089" w:rsidRDefault="002C7CAF" w:rsidP="002C7CAF">
                        <w:pPr>
                          <w:autoSpaceDE w:val="0"/>
                          <w:autoSpaceDN w:val="0"/>
                          <w:adjustRightInd w:val="0"/>
                          <w:rPr>
                            <w:rFonts w:ascii="Century Gothic" w:hAnsi="Century Gothic" w:cs="Calibri"/>
                            <w:color w:val="FFFFFF" w:themeColor="background1"/>
                            <w:sz w:val="18"/>
                            <w:szCs w:val="16"/>
                          </w:rPr>
                        </w:pPr>
                        <w:r w:rsidRPr="00D331A9">
                          <w:rPr>
                            <w:rFonts w:ascii="Century Gothic" w:hAnsi="Century Gothic" w:cs="Calibri"/>
                            <w:b/>
                            <w:color w:val="FFFFFF" w:themeColor="background1"/>
                            <w:sz w:val="18"/>
                            <w:szCs w:val="16"/>
                          </w:rPr>
                          <w:t>Tel</w:t>
                        </w:r>
                        <w:r>
                          <w:rPr>
                            <w:rFonts w:ascii="Century Gothic" w:hAnsi="Century Gothic" w:cs="Calibri"/>
                            <w:b/>
                            <w:color w:val="FFFFFF" w:themeColor="background1"/>
                            <w:sz w:val="18"/>
                            <w:szCs w:val="16"/>
                          </w:rPr>
                          <w:tab/>
                        </w:r>
                        <w:r>
                          <w:rPr>
                            <w:rFonts w:ascii="Century Gothic" w:hAnsi="Century Gothic" w:cs="Calibri"/>
                            <w:color w:val="FFFFFF" w:themeColor="background1"/>
                            <w:sz w:val="18"/>
                            <w:szCs w:val="16"/>
                          </w:rPr>
                          <w:t>: + 84 949 056 031</w:t>
                        </w:r>
                        <w:r w:rsidRPr="00EE4089">
                          <w:rPr>
                            <w:rFonts w:ascii="Century Gothic" w:hAnsi="Century Gothic" w:cs="Calibri"/>
                            <w:color w:val="FFFFFF" w:themeColor="background1"/>
                            <w:sz w:val="18"/>
                            <w:szCs w:val="16"/>
                          </w:rPr>
                          <w:t xml:space="preserve"> </w:t>
                        </w:r>
                      </w:p>
                      <w:p w:rsidR="002C7CAF" w:rsidRPr="00EE4089" w:rsidRDefault="002C7CAF" w:rsidP="002C7CAF">
                        <w:pPr>
                          <w:autoSpaceDE w:val="0"/>
                          <w:autoSpaceDN w:val="0"/>
                          <w:adjustRightInd w:val="0"/>
                          <w:rPr>
                            <w:rFonts w:ascii="Century Gothic" w:hAnsi="Century Gothic" w:cs="Calibri"/>
                            <w:color w:val="FFFFFF" w:themeColor="background1"/>
                            <w:sz w:val="18"/>
                            <w:szCs w:val="16"/>
                          </w:rPr>
                        </w:pPr>
                        <w:r w:rsidRPr="00EE4089">
                          <w:rPr>
                            <w:rFonts w:ascii="Century Gothic" w:hAnsi="Century Gothic" w:cs="Calibri,Bold"/>
                            <w:b/>
                            <w:bCs/>
                            <w:color w:val="FFFFFF" w:themeColor="background1"/>
                            <w:sz w:val="18"/>
                            <w:szCs w:val="16"/>
                          </w:rPr>
                          <w:t>Fax</w:t>
                        </w:r>
                        <w:r>
                          <w:rPr>
                            <w:rFonts w:ascii="Century Gothic" w:hAnsi="Century Gothic" w:cs="Calibri,Bold"/>
                            <w:b/>
                            <w:bCs/>
                            <w:color w:val="FFFFFF" w:themeColor="background1"/>
                            <w:sz w:val="18"/>
                            <w:szCs w:val="16"/>
                          </w:rPr>
                          <w:tab/>
                        </w:r>
                        <w:r w:rsidRPr="00EE4089">
                          <w:rPr>
                            <w:rFonts w:ascii="Century Gothic" w:hAnsi="Century Gothic" w:cs="Calibri,Bold"/>
                            <w:b/>
                            <w:bCs/>
                            <w:color w:val="FFFFFF" w:themeColor="background1"/>
                            <w:sz w:val="18"/>
                            <w:szCs w:val="16"/>
                          </w:rPr>
                          <w:t xml:space="preserve">: </w:t>
                        </w:r>
                        <w:r w:rsidRPr="00EE4089">
                          <w:rPr>
                            <w:rFonts w:ascii="Century Gothic" w:hAnsi="Century Gothic" w:cs="Calibri"/>
                            <w:color w:val="FFFFFF" w:themeColor="background1"/>
                            <w:sz w:val="18"/>
                            <w:szCs w:val="16"/>
                          </w:rPr>
                          <w:t>+</w:t>
                        </w:r>
                        <w:r>
                          <w:rPr>
                            <w:rFonts w:ascii="Century Gothic" w:hAnsi="Century Gothic" w:cs="Calibri"/>
                            <w:color w:val="FFFFFF" w:themeColor="background1"/>
                            <w:sz w:val="18"/>
                            <w:szCs w:val="16"/>
                          </w:rPr>
                          <w:t xml:space="preserve"> </w:t>
                        </w:r>
                        <w:r w:rsidRPr="00EE4089">
                          <w:rPr>
                            <w:rFonts w:ascii="Century Gothic" w:hAnsi="Century Gothic" w:cs="Calibri"/>
                            <w:color w:val="FFFFFF" w:themeColor="background1"/>
                            <w:sz w:val="18"/>
                            <w:szCs w:val="16"/>
                          </w:rPr>
                          <w:t>65 6809 3050</w:t>
                        </w:r>
                      </w:p>
                      <w:p w:rsidR="002C7CAF" w:rsidRPr="00EE4089" w:rsidRDefault="002C7CAF" w:rsidP="002C7CAF">
                        <w:pPr>
                          <w:autoSpaceDE w:val="0"/>
                          <w:autoSpaceDN w:val="0"/>
                          <w:adjustRightInd w:val="0"/>
                          <w:rPr>
                            <w:rFonts w:ascii="Century Gothic" w:hAnsi="Century Gothic" w:cs="Calibri"/>
                            <w:color w:val="FFFFFF" w:themeColor="background1"/>
                            <w:sz w:val="18"/>
                            <w:szCs w:val="16"/>
                          </w:rPr>
                        </w:pPr>
                        <w:r w:rsidRPr="00EE4089">
                          <w:rPr>
                            <w:rFonts w:ascii="Century Gothic" w:hAnsi="Century Gothic" w:cs="Calibri"/>
                            <w:b/>
                            <w:color w:val="FFFFFF" w:themeColor="background1"/>
                            <w:sz w:val="18"/>
                            <w:szCs w:val="16"/>
                          </w:rPr>
                          <w:t>Email</w:t>
                        </w:r>
                        <w:r>
                          <w:rPr>
                            <w:rFonts w:ascii="Century Gothic" w:hAnsi="Century Gothic" w:cs="Calibri"/>
                            <w:b/>
                            <w:color w:val="FFFFFF" w:themeColor="background1"/>
                            <w:sz w:val="18"/>
                            <w:szCs w:val="16"/>
                          </w:rPr>
                          <w:tab/>
                        </w:r>
                        <w:r w:rsidRPr="00EE4089">
                          <w:rPr>
                            <w:rFonts w:ascii="Century Gothic" w:hAnsi="Century Gothic" w:cs="Calibri"/>
                            <w:b/>
                            <w:color w:val="FFFFFF" w:themeColor="background1"/>
                            <w:sz w:val="18"/>
                            <w:szCs w:val="16"/>
                          </w:rPr>
                          <w:t>:</w:t>
                        </w:r>
                        <w:r w:rsidRPr="00EE4089">
                          <w:rPr>
                            <w:rFonts w:ascii="Century Gothic" w:hAnsi="Century Gothic" w:cs="Calibri"/>
                            <w:color w:val="FFFFFF" w:themeColor="background1"/>
                            <w:sz w:val="18"/>
                            <w:szCs w:val="16"/>
                          </w:rPr>
                          <w:t xml:space="preserve"> tommy@pri-qua.com</w:t>
                        </w:r>
                      </w:p>
                      <w:p w:rsidR="002C7CAF" w:rsidRPr="00EE4089" w:rsidRDefault="002C7CAF" w:rsidP="00C74481">
                        <w:pPr>
                          <w:contextualSpacing/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2C7CAF" w:rsidRPr="00EE4089" w:rsidRDefault="002C7CAF" w:rsidP="002C7CAF">
                  <w:pPr>
                    <w:spacing w:line="240" w:lineRule="auto"/>
                    <w:contextualSpacing/>
                    <w:rPr>
                      <w:rFonts w:ascii="Century Gothic" w:hAnsi="Century Gothic"/>
                      <w:b/>
                      <w:szCs w:val="18"/>
                      <w:u w:val="single"/>
                    </w:rPr>
                  </w:pPr>
                </w:p>
              </w:txbxContent>
            </v:textbox>
          </v:shape>
        </w:pict>
      </w:r>
      <w:r>
        <w:rPr>
          <w:noProof/>
          <w:lang w:eastAsia="en-SG"/>
        </w:rPr>
        <w:pict>
          <v:shape id="_x0000_s1029" type="#_x0000_t202" style="position:absolute;margin-left:5.1pt;margin-top:98.35pt;width:219.6pt;height:146.1pt;z-index:251660288" stroked="f">
            <v:textbox style="mso-next-textbox:#_x0000_s1029">
              <w:txbxContent>
                <w:p w:rsidR="00E00AF2" w:rsidRPr="00E00AF2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bCs/>
                      <w:color w:val="C00000"/>
                      <w:sz w:val="14"/>
                      <w:szCs w:val="20"/>
                    </w:rPr>
                  </w:pPr>
                  <w:r w:rsidRPr="00E00AF2">
                    <w:rPr>
                      <w:rFonts w:ascii="Century Gothic" w:hAnsi="Century Gothic"/>
                      <w:bCs/>
                      <w:color w:val="C00000"/>
                      <w:sz w:val="14"/>
                      <w:szCs w:val="20"/>
                    </w:rPr>
                    <w:t xml:space="preserve">Par le present document, </w:t>
                  </w:r>
                  <w:proofErr w:type="spellStart"/>
                  <w:r w:rsidRPr="00E00AF2">
                    <w:rPr>
                      <w:rFonts w:ascii="Century Gothic" w:hAnsi="Century Gothic"/>
                      <w:bCs/>
                      <w:color w:val="C00000"/>
                      <w:sz w:val="14"/>
                      <w:szCs w:val="20"/>
                    </w:rPr>
                    <w:t>j’adhere</w:t>
                  </w:r>
                  <w:proofErr w:type="spellEnd"/>
                  <w:r w:rsidRPr="00E00AF2">
                    <w:rPr>
                      <w:rFonts w:ascii="Century Gothic" w:hAnsi="Century Gothic"/>
                      <w:bCs/>
                      <w:color w:val="C00000"/>
                      <w:sz w:val="14"/>
                      <w:szCs w:val="20"/>
                    </w:rPr>
                    <w:t xml:space="preserve"> aux conditions, </w:t>
                  </w:r>
                  <w:proofErr w:type="spellStart"/>
                  <w:r w:rsidRPr="00E00AF2">
                    <w:rPr>
                      <w:rFonts w:ascii="Century Gothic" w:hAnsi="Century Gothic"/>
                      <w:bCs/>
                      <w:color w:val="C00000"/>
                      <w:sz w:val="14"/>
                      <w:szCs w:val="20"/>
                    </w:rPr>
                    <w:t>ainsi</w:t>
                  </w:r>
                  <w:proofErr w:type="spellEnd"/>
                  <w:r w:rsidRPr="00E00AF2">
                    <w:rPr>
                      <w:rFonts w:ascii="Century Gothic" w:hAnsi="Century Gothic"/>
                      <w:bCs/>
                      <w:color w:val="C00000"/>
                      <w:sz w:val="14"/>
                      <w:szCs w:val="20"/>
                    </w:rPr>
                    <w:t xml:space="preserve"> </w:t>
                  </w:r>
                  <w:proofErr w:type="spellStart"/>
                  <w:r w:rsidRPr="00E00AF2">
                    <w:rPr>
                      <w:rFonts w:ascii="Century Gothic" w:hAnsi="Century Gothic"/>
                      <w:bCs/>
                      <w:color w:val="C00000"/>
                      <w:sz w:val="14"/>
                      <w:szCs w:val="20"/>
                    </w:rPr>
                    <w:t>qu’aux</w:t>
                  </w:r>
                  <w:proofErr w:type="spellEnd"/>
                  <w:r w:rsidRPr="00E00AF2">
                    <w:rPr>
                      <w:rFonts w:ascii="Century Gothic" w:hAnsi="Century Gothic"/>
                      <w:bCs/>
                      <w:color w:val="C00000"/>
                      <w:sz w:val="14"/>
                      <w:szCs w:val="20"/>
                    </w:rPr>
                    <w:t xml:space="preserve"> </w:t>
                  </w:r>
                  <w:proofErr w:type="spellStart"/>
                  <w:r w:rsidRPr="00E00AF2">
                    <w:rPr>
                      <w:rFonts w:ascii="Century Gothic" w:hAnsi="Century Gothic"/>
                      <w:bCs/>
                      <w:color w:val="C00000"/>
                      <w:sz w:val="14"/>
                      <w:szCs w:val="20"/>
                    </w:rPr>
                    <w:t>politiques</w:t>
                  </w:r>
                  <w:proofErr w:type="spellEnd"/>
                  <w:r w:rsidRPr="00E00AF2">
                    <w:rPr>
                      <w:rFonts w:ascii="Century Gothic" w:hAnsi="Century Gothic"/>
                      <w:bCs/>
                      <w:color w:val="C00000"/>
                      <w:sz w:val="14"/>
                      <w:szCs w:val="20"/>
                    </w:rPr>
                    <w:t xml:space="preserve"> de </w:t>
                  </w:r>
                  <w:proofErr w:type="spellStart"/>
                  <w:r w:rsidRPr="00E00AF2">
                    <w:rPr>
                      <w:rFonts w:ascii="Century Gothic" w:hAnsi="Century Gothic"/>
                      <w:bCs/>
                      <w:color w:val="C00000"/>
                      <w:sz w:val="14"/>
                      <w:szCs w:val="20"/>
                    </w:rPr>
                    <w:t>paiement</w:t>
                  </w:r>
                  <w:proofErr w:type="spellEnd"/>
                  <w:r w:rsidRPr="00E00AF2">
                    <w:rPr>
                      <w:rFonts w:ascii="Century Gothic" w:hAnsi="Century Gothic"/>
                      <w:bCs/>
                      <w:color w:val="C00000"/>
                      <w:sz w:val="14"/>
                      <w:szCs w:val="20"/>
                    </w:rPr>
                    <w:t xml:space="preserve"> </w:t>
                  </w:r>
                  <w:proofErr w:type="gramStart"/>
                  <w:r w:rsidRPr="00E00AF2">
                    <w:rPr>
                      <w:rFonts w:ascii="Century Gothic" w:hAnsi="Century Gothic"/>
                      <w:bCs/>
                      <w:color w:val="C00000"/>
                      <w:sz w:val="14"/>
                      <w:szCs w:val="20"/>
                    </w:rPr>
                    <w:t>et</w:t>
                  </w:r>
                  <w:proofErr w:type="gramEnd"/>
                  <w:r w:rsidRPr="00E00AF2">
                    <w:rPr>
                      <w:rFonts w:ascii="Century Gothic" w:hAnsi="Century Gothic"/>
                      <w:bCs/>
                      <w:color w:val="C00000"/>
                      <w:sz w:val="14"/>
                      <w:szCs w:val="20"/>
                    </w:rPr>
                    <w:t xml:space="preserve"> </w:t>
                  </w:r>
                  <w:proofErr w:type="spellStart"/>
                  <w:r w:rsidRPr="00E00AF2">
                    <w:rPr>
                      <w:rFonts w:ascii="Century Gothic" w:hAnsi="Century Gothic"/>
                      <w:bCs/>
                      <w:color w:val="C00000"/>
                      <w:sz w:val="14"/>
                      <w:szCs w:val="20"/>
                    </w:rPr>
                    <w:t>d’annulation</w:t>
                  </w:r>
                  <w:proofErr w:type="spellEnd"/>
                  <w:r w:rsidRPr="00E00AF2">
                    <w:rPr>
                      <w:rFonts w:ascii="Century Gothic" w:hAnsi="Century Gothic"/>
                      <w:bCs/>
                      <w:color w:val="C00000"/>
                      <w:sz w:val="14"/>
                      <w:szCs w:val="20"/>
                    </w:rPr>
                    <w:t xml:space="preserve"> de Prime Quality Training.</w:t>
                  </w:r>
                </w:p>
                <w:p w:rsidR="00E00AF2" w:rsidRPr="00ED671F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bCs/>
                      <w:color w:val="C00000"/>
                      <w:sz w:val="16"/>
                      <w:szCs w:val="20"/>
                    </w:rPr>
                  </w:pPr>
                </w:p>
                <w:p w:rsidR="00E00AF2" w:rsidRPr="00ED671F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bCs/>
                      <w:color w:val="C00000"/>
                      <w:sz w:val="18"/>
                      <w:szCs w:val="20"/>
                    </w:rPr>
                  </w:pPr>
                  <w:r w:rsidRPr="00ED671F">
                    <w:rPr>
                      <w:rFonts w:ascii="Century Gothic" w:hAnsi="Century Gothic"/>
                      <w:b/>
                      <w:bCs/>
                      <w:color w:val="C00000"/>
                      <w:sz w:val="18"/>
                      <w:szCs w:val="20"/>
                    </w:rPr>
                    <w:t xml:space="preserve">AUTHORISATION </w:t>
                  </w:r>
                  <w:r w:rsidRPr="00ED671F">
                    <w:rPr>
                      <w:rFonts w:ascii="Century Gothic" w:hAnsi="Century Gothic"/>
                      <w:bCs/>
                      <w:color w:val="C00000"/>
                      <w:sz w:val="14"/>
                      <w:szCs w:val="18"/>
                    </w:rPr>
                    <w:t>(</w:t>
                  </w:r>
                  <w:r>
                    <w:rPr>
                      <w:rFonts w:ascii="Century Gothic" w:hAnsi="Century Gothic"/>
                      <w:color w:val="C00000"/>
                      <w:sz w:val="14"/>
                      <w:szCs w:val="14"/>
                    </w:rPr>
                    <w:t>ENREGISTREMENT NON VALIDE SANS AUTHORISATION</w:t>
                  </w:r>
                  <w:r w:rsidRPr="00ED671F">
                    <w:rPr>
                      <w:rFonts w:ascii="Century Gothic" w:hAnsi="Century Gothic"/>
                      <w:bCs/>
                      <w:color w:val="C00000"/>
                      <w:sz w:val="14"/>
                      <w:szCs w:val="18"/>
                    </w:rPr>
                    <w:t>)</w:t>
                  </w:r>
                </w:p>
                <w:p w:rsidR="00E00AF2" w:rsidRPr="00ED671F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b/>
                      <w:bCs/>
                      <w:color w:val="C00000"/>
                      <w:sz w:val="16"/>
                      <w:szCs w:val="20"/>
                    </w:rPr>
                  </w:pPr>
                </w:p>
                <w:p w:rsidR="00E00AF2" w:rsidRPr="00ED671F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color w:val="0D0D0D" w:themeColor="text1" w:themeTint="F2"/>
                      <w:sz w:val="16"/>
                      <w:szCs w:val="20"/>
                    </w:rPr>
                  </w:pPr>
                  <w:proofErr w:type="gramStart"/>
                  <w:r w:rsidRPr="00030094">
                    <w:rPr>
                      <w:rFonts w:ascii="Century Gothic" w:hAnsi="Century Gothic"/>
                      <w:b/>
                      <w:bCs/>
                      <w:color w:val="0D0D0D" w:themeColor="text1" w:themeTint="F2"/>
                      <w:sz w:val="16"/>
                      <w:szCs w:val="20"/>
                    </w:rPr>
                    <w:t>AUTHORISANT</w:t>
                  </w:r>
                  <w:r w:rsidRPr="00ED671F">
                    <w:rPr>
                      <w:rFonts w:ascii="Century Gothic" w:hAnsi="Century Gothic"/>
                      <w:color w:val="0D0D0D" w:themeColor="text1" w:themeTint="F2"/>
                      <w:sz w:val="16"/>
                      <w:szCs w:val="20"/>
                    </w:rPr>
                    <w:t>....................................................................</w:t>
                  </w:r>
                  <w:proofErr w:type="gramEnd"/>
                </w:p>
                <w:p w:rsidR="00E00AF2" w:rsidRPr="00ED671F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color w:val="0D0D0D" w:themeColor="text1" w:themeTint="F2"/>
                      <w:sz w:val="16"/>
                      <w:szCs w:val="20"/>
                    </w:rPr>
                  </w:pPr>
                  <w:r w:rsidRPr="003E7C27">
                    <w:rPr>
                      <w:rFonts w:ascii="Century Gothic" w:hAnsi="Century Gothic"/>
                      <w:b/>
                      <w:bCs/>
                      <w:color w:val="0D0D0D" w:themeColor="text1" w:themeTint="F2"/>
                      <w:sz w:val="16"/>
                      <w:szCs w:val="20"/>
                    </w:rPr>
                    <w:t>TITRE</w:t>
                  </w:r>
                  <w:r w:rsidRPr="00ED671F">
                    <w:rPr>
                      <w:rFonts w:ascii="Century Gothic" w:hAnsi="Century Gothic"/>
                      <w:color w:val="0D0D0D" w:themeColor="text1" w:themeTint="F2"/>
                      <w:sz w:val="16"/>
                      <w:szCs w:val="20"/>
                    </w:rPr>
                    <w:t>....................................................................</w:t>
                  </w:r>
                  <w:r>
                    <w:rPr>
                      <w:rFonts w:ascii="Century Gothic" w:hAnsi="Century Gothic"/>
                      <w:color w:val="0D0D0D" w:themeColor="text1" w:themeTint="F2"/>
                      <w:sz w:val="16"/>
                      <w:szCs w:val="20"/>
                    </w:rPr>
                    <w:t>................</w:t>
                  </w:r>
                </w:p>
                <w:p w:rsidR="00E00AF2" w:rsidRPr="00ED671F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color w:val="0D0D0D" w:themeColor="text1" w:themeTint="F2"/>
                      <w:sz w:val="16"/>
                      <w:szCs w:val="20"/>
                    </w:rPr>
                  </w:pPr>
                  <w:r w:rsidRPr="00ED671F">
                    <w:rPr>
                      <w:rFonts w:ascii="Century Gothic" w:hAnsi="Century Gothic"/>
                      <w:b/>
                      <w:color w:val="0D0D0D" w:themeColor="text1" w:themeTint="F2"/>
                      <w:sz w:val="16"/>
                      <w:szCs w:val="20"/>
                    </w:rPr>
                    <w:t>TEL</w:t>
                  </w:r>
                  <w:r w:rsidRPr="00ED671F">
                    <w:rPr>
                      <w:rFonts w:ascii="Century Gothic" w:hAnsi="Century Gothic"/>
                      <w:color w:val="0D0D0D" w:themeColor="text1" w:themeTint="F2"/>
                      <w:sz w:val="16"/>
                      <w:szCs w:val="20"/>
                    </w:rPr>
                    <w:t>.......................................................................................</w:t>
                  </w:r>
                </w:p>
                <w:p w:rsidR="00E00AF2" w:rsidRPr="00605569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color w:val="0D0D0D" w:themeColor="text1" w:themeTint="F2"/>
                      <w:sz w:val="16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0D0D0D"/>
                      <w:sz w:val="16"/>
                      <w:szCs w:val="16"/>
                    </w:rPr>
                    <w:t>EMAIL</w:t>
                  </w:r>
                  <w:r w:rsidRPr="00ED671F">
                    <w:rPr>
                      <w:rFonts w:ascii="Century Gothic" w:hAnsi="Century Gothic"/>
                      <w:color w:val="0D0D0D" w:themeColor="text1" w:themeTint="F2"/>
                      <w:sz w:val="16"/>
                      <w:szCs w:val="20"/>
                    </w:rPr>
                    <w:t>.................................................................................</w:t>
                  </w:r>
                </w:p>
                <w:p w:rsidR="00E00AF2" w:rsidRPr="00AE2000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color w:val="0D0D0D" w:themeColor="text1" w:themeTint="F2"/>
                      <w:sz w:val="8"/>
                    </w:rPr>
                  </w:pPr>
                </w:p>
                <w:p w:rsidR="00E00AF2" w:rsidRPr="00D23BF2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color w:val="0D0D0D" w:themeColor="text1" w:themeTint="F2"/>
                      <w:sz w:val="18"/>
                    </w:rPr>
                  </w:pPr>
                  <w:r w:rsidRPr="00D23BF2">
                    <w:rPr>
                      <w:rFonts w:ascii="Century Gothic" w:hAnsi="Century Gothic"/>
                      <w:color w:val="0D0D0D" w:themeColor="text1" w:themeTint="F2"/>
                      <w:sz w:val="18"/>
                    </w:rPr>
                    <w:t>SIGN</w:t>
                  </w:r>
                </w:p>
                <w:p w:rsidR="00E00AF2" w:rsidRPr="00D23BF2" w:rsidRDefault="00E00AF2" w:rsidP="00E00AF2">
                  <w:pPr>
                    <w:spacing w:line="240" w:lineRule="auto"/>
                    <w:contextualSpacing/>
                    <w:rPr>
                      <w:rFonts w:ascii="Century Gothic" w:hAnsi="Century Gothic"/>
                      <w:color w:val="0D0D0D" w:themeColor="text1" w:themeTint="F2"/>
                      <w:sz w:val="18"/>
                    </w:rPr>
                  </w:pPr>
                  <w:r w:rsidRPr="00D23BF2">
                    <w:rPr>
                      <w:rFonts w:ascii="Century Gothic" w:hAnsi="Century Gothic"/>
                      <w:color w:val="0D0D0D" w:themeColor="text1" w:themeTint="F2"/>
                      <w:sz w:val="18"/>
                    </w:rPr>
                    <w:t>DATE</w:t>
                  </w:r>
                </w:p>
                <w:p w:rsidR="00E3376C" w:rsidRPr="00E00AF2" w:rsidRDefault="00E3376C" w:rsidP="00E00AF2"/>
              </w:txbxContent>
            </v:textbox>
          </v:shape>
        </w:pict>
      </w:r>
      <w:r>
        <w:rPr>
          <w:noProof/>
          <w:lang w:eastAsia="en-SG"/>
        </w:rPr>
        <w:pict>
          <v:shape id="_x0000_s1037" type="#_x0000_t202" style="position:absolute;margin-left:5.1pt;margin-top:63.75pt;width:219.2pt;height:34.6pt;z-index:251664384" filled="f" stroked="f">
            <v:textbox inset="0,0,0,0">
              <w:txbxContent>
                <w:p w:rsidR="00BB7B1A" w:rsidRPr="00BB7B1A" w:rsidRDefault="00BB7B1A" w:rsidP="00BB7B1A">
                  <w:pPr>
                    <w:spacing w:line="240" w:lineRule="auto"/>
                    <w:contextualSpacing/>
                    <w:rPr>
                      <w:rFonts w:ascii="Century Gothic" w:hAnsi="Century Gothic"/>
                      <w:b/>
                      <w:bCs/>
                      <w:color w:val="FFFFFF" w:themeColor="background1"/>
                      <w:sz w:val="32"/>
                      <w:szCs w:val="24"/>
                      <w:u w:val="single"/>
                    </w:rPr>
                  </w:pPr>
                  <w:r w:rsidRPr="00BB7B1A">
                    <w:rPr>
                      <w:rFonts w:ascii="Century Gothic" w:hAnsi="Century Gothic"/>
                      <w:b/>
                      <w:bCs/>
                      <w:color w:val="FFFFFF" w:themeColor="background1"/>
                      <w:sz w:val="32"/>
                      <w:szCs w:val="24"/>
                      <w:u w:val="single"/>
                    </w:rPr>
                    <w:t>FORMULAIRE D'INSCRIPTION</w:t>
                  </w:r>
                </w:p>
                <w:p w:rsidR="00F2087E" w:rsidRDefault="00F2087E" w:rsidP="00F2087E"/>
              </w:txbxContent>
            </v:textbox>
          </v:shape>
        </w:pict>
      </w:r>
      <w:r>
        <w:rPr>
          <w:noProof/>
          <w:lang w:eastAsia="en-SG"/>
        </w:rPr>
        <w:pict>
          <v:shape id="_x0000_s1034" type="#_x0000_t202" style="position:absolute;margin-left:4.55pt;margin-top:1.6pt;width:79.75pt;height:57.6pt;z-index:251663360" filled="f" stroked="f">
            <v:textbox inset="0,0,0,0">
              <w:txbxContent>
                <w:p w:rsidR="00C57396" w:rsidRDefault="00C57396" w:rsidP="00C57396">
                  <w:r w:rsidRPr="00C57396">
                    <w:rPr>
                      <w:noProof/>
                      <w:lang w:eastAsia="en-SG"/>
                    </w:rPr>
                    <w:drawing>
                      <wp:inline distT="0" distB="0" distL="0" distR="0">
                        <wp:extent cx="1012825" cy="776814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 - No Background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2825" cy="7768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BC6AF8" w:rsidSect="00E3376C">
      <w:pgSz w:w="16838" w:h="11906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746D7"/>
    <w:multiLevelType w:val="hybridMultilevel"/>
    <w:tmpl w:val="15E8A75A"/>
    <w:lvl w:ilvl="0" w:tplc="3B242A2A">
      <w:numFmt w:val="bullet"/>
      <w:lvlText w:val="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70776"/>
    <w:multiLevelType w:val="hybridMultilevel"/>
    <w:tmpl w:val="2E061FE4"/>
    <w:lvl w:ilvl="0" w:tplc="BA94347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b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376C"/>
    <w:rsid w:val="000278A8"/>
    <w:rsid w:val="000600F8"/>
    <w:rsid w:val="000C53D5"/>
    <w:rsid w:val="000D1CE5"/>
    <w:rsid w:val="001732F1"/>
    <w:rsid w:val="001864A9"/>
    <w:rsid w:val="00236E9A"/>
    <w:rsid w:val="00283228"/>
    <w:rsid w:val="002B0249"/>
    <w:rsid w:val="002C7CAF"/>
    <w:rsid w:val="002D426E"/>
    <w:rsid w:val="002E72AD"/>
    <w:rsid w:val="0035075C"/>
    <w:rsid w:val="003810D0"/>
    <w:rsid w:val="003A20B7"/>
    <w:rsid w:val="00444ACC"/>
    <w:rsid w:val="00482317"/>
    <w:rsid w:val="00581B50"/>
    <w:rsid w:val="005A2994"/>
    <w:rsid w:val="00625CA2"/>
    <w:rsid w:val="00690D2F"/>
    <w:rsid w:val="006A6EF6"/>
    <w:rsid w:val="006C3B96"/>
    <w:rsid w:val="006C5464"/>
    <w:rsid w:val="006D3E42"/>
    <w:rsid w:val="006F6554"/>
    <w:rsid w:val="0077192C"/>
    <w:rsid w:val="007E3E70"/>
    <w:rsid w:val="008A0E65"/>
    <w:rsid w:val="008C70E2"/>
    <w:rsid w:val="00905CE4"/>
    <w:rsid w:val="0091207A"/>
    <w:rsid w:val="00966D1C"/>
    <w:rsid w:val="00984EAE"/>
    <w:rsid w:val="009D56CF"/>
    <w:rsid w:val="00A0353B"/>
    <w:rsid w:val="00A150DD"/>
    <w:rsid w:val="00A42808"/>
    <w:rsid w:val="00A50271"/>
    <w:rsid w:val="00A67629"/>
    <w:rsid w:val="00AA6F41"/>
    <w:rsid w:val="00AC4419"/>
    <w:rsid w:val="00AC63DD"/>
    <w:rsid w:val="00B87E97"/>
    <w:rsid w:val="00BA0CBE"/>
    <w:rsid w:val="00BB7B1A"/>
    <w:rsid w:val="00BC6AF8"/>
    <w:rsid w:val="00C57396"/>
    <w:rsid w:val="00CA73CF"/>
    <w:rsid w:val="00CE319C"/>
    <w:rsid w:val="00DA1E96"/>
    <w:rsid w:val="00E00AF2"/>
    <w:rsid w:val="00E30DF5"/>
    <w:rsid w:val="00E3376C"/>
    <w:rsid w:val="00E64683"/>
    <w:rsid w:val="00E91B3C"/>
    <w:rsid w:val="00EA3FFE"/>
    <w:rsid w:val="00F2087E"/>
    <w:rsid w:val="00FA1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209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 Quality</dc:creator>
  <cp:lastModifiedBy>Prime Quality</cp:lastModifiedBy>
  <cp:revision>61</cp:revision>
  <cp:lastPrinted>2017-12-22T05:28:00Z</cp:lastPrinted>
  <dcterms:created xsi:type="dcterms:W3CDTF">2017-07-09T19:40:00Z</dcterms:created>
  <dcterms:modified xsi:type="dcterms:W3CDTF">2017-12-22T09:49:00Z</dcterms:modified>
</cp:coreProperties>
</file>