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083f750bc4749b2bf665be62f39f821765cffc4"/>
    <w:p>
      <w:pPr>
        <w:pStyle w:val="Heading1"/>
      </w:pPr>
      <w:r>
        <w:t xml:space="preserve">Chi phí kỹ thuật dự kiến cho giai đoạn launch 3-6 tháng</w:t>
      </w:r>
    </w:p>
    <w:bookmarkStart w:id="20" w:name="phạm-vi"/>
    <w:p>
      <w:pPr>
        <w:pStyle w:val="Heading2"/>
      </w:pPr>
      <w:r>
        <w:t xml:space="preserve">Phạm vi</w:t>
      </w:r>
    </w:p>
    <w:p>
      <w:pPr>
        <w:numPr>
          <w:ilvl w:val="0"/>
          <w:numId w:val="1001"/>
        </w:numPr>
        <w:pStyle w:val="Compact"/>
      </w:pPr>
      <w:r>
        <w:t xml:space="preserve">Chỉ tính chi phí kỹ thuật vận hành</w:t>
      </w:r>
    </w:p>
    <w:p>
      <w:pPr>
        <w:numPr>
          <w:ilvl w:val="0"/>
          <w:numId w:val="1001"/>
        </w:numPr>
        <w:pStyle w:val="Compact"/>
      </w:pPr>
      <w:r>
        <w:t xml:space="preserve">Không tính nhân sự kỹ thuật</w:t>
      </w:r>
    </w:p>
    <w:p>
      <w:pPr>
        <w:numPr>
          <w:ilvl w:val="0"/>
          <w:numId w:val="1001"/>
        </w:numPr>
        <w:pStyle w:val="Compact"/>
      </w:pPr>
      <w:r>
        <w:t xml:space="preserve">Đơn vị trình bày: VND</w:t>
      </w:r>
    </w:p>
    <w:p>
      <w:pPr>
        <w:numPr>
          <w:ilvl w:val="0"/>
          <w:numId w:val="1001"/>
        </w:numPr>
        <w:pStyle w:val="Compact"/>
      </w:pPr>
      <w:r>
        <w:t xml:space="preserve">Kịch bản áp dụng: launch MVP và vận hành 3-6 tháng đầu</w:t>
      </w:r>
    </w:p>
    <w:bookmarkEnd w:id="20"/>
    <w:bookmarkStart w:id="21" w:name="giả-định-tính-toán"/>
    <w:p>
      <w:pPr>
        <w:pStyle w:val="Heading2"/>
      </w:pPr>
      <w:r>
        <w:t xml:space="preserve">Giả định tính toán</w:t>
      </w:r>
    </w:p>
    <w:p>
      <w:pPr>
        <w:numPr>
          <w:ilvl w:val="0"/>
          <w:numId w:val="1002"/>
        </w:numPr>
        <w:pStyle w:val="Compact"/>
      </w:pPr>
      <w:r>
        <w:t xml:space="preserve">Tỷ giá quy đổi tạm tính: 1 USD = 26.000 VND</w:t>
      </w:r>
    </w:p>
    <w:p>
      <w:pPr>
        <w:numPr>
          <w:ilvl w:val="0"/>
          <w:numId w:val="1002"/>
        </w:numPr>
        <w:pStyle w:val="Compact"/>
      </w:pPr>
      <w:r>
        <w:t xml:space="preserve">Kiến trúc hiện tại theo repo: Go backend + PostgreSQL + Redis + LiveKit + Agent Worker + Gemini Live API</w:t>
      </w:r>
    </w:p>
    <w:p>
      <w:pPr>
        <w:numPr>
          <w:ilvl w:val="0"/>
          <w:numId w:val="1002"/>
        </w:numPr>
        <w:pStyle w:val="Compact"/>
      </w:pPr>
      <w:r>
        <w:t xml:space="preserve">Gemini, Mapbox, FCM/APNs, UptimeRobot ưu tiên dùng free tier trong giai đoạn launch</w:t>
      </w:r>
    </w:p>
    <w:p>
      <w:pPr>
        <w:numPr>
          <w:ilvl w:val="0"/>
          <w:numId w:val="1002"/>
        </w:numPr>
        <w:pStyle w:val="Compact"/>
      </w:pPr>
      <w:r>
        <w:t xml:space="preserve">Kịch bản</w:t>
      </w:r>
      <w:r>
        <w:t xml:space="preserve"> </w:t>
      </w:r>
      <w:r>
        <w:rPr>
          <w:rStyle w:val="VerbatimChar"/>
        </w:rPr>
        <w:t xml:space="preserve">Tiết kiệm</w:t>
      </w:r>
      <w:r>
        <w:t xml:space="preserve">: gom dịch vụ tối thiểu, ưu tiên chạy chung server nếu tải cho phép</w:t>
      </w:r>
    </w:p>
    <w:p>
      <w:pPr>
        <w:numPr>
          <w:ilvl w:val="0"/>
          <w:numId w:val="1002"/>
        </w:numPr>
        <w:pStyle w:val="Compact"/>
      </w:pPr>
      <w:r>
        <w:t xml:space="preserve">Kịch bản</w:t>
      </w:r>
      <w:r>
        <w:t xml:space="preserve"> </w:t>
      </w:r>
      <w:r>
        <w:rPr>
          <w:rStyle w:val="VerbatimChar"/>
        </w:rPr>
        <w:t xml:space="preserve">An toàn</w:t>
      </w:r>
      <w:r>
        <w:t xml:space="preserve">: tách riêng các thành phần quan trọng hơn để giảm rủi ro khi launch</w:t>
      </w:r>
    </w:p>
    <w:bookmarkEnd w:id="21"/>
    <w:bookmarkStart w:id="22" w:name="tóm-tắt-ngân-sách-đề-xuất"/>
    <w:p>
      <w:pPr>
        <w:pStyle w:val="Heading2"/>
      </w:pPr>
      <w:r>
        <w:t xml:space="preserve">Tóm tắt ngân sách đề xuất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Tiết kiệm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 toàn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phí one-time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phí hàng tháng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3 tháng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8.160.000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13.620.000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6 tháng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12.840.000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23.760.000</w:t>
            </w:r>
          </w:p>
        </w:tc>
      </w:tr>
    </w:tbl>
    <w:bookmarkEnd w:id="22"/>
    <w:bookmarkStart w:id="23" w:name="chi-phí-one-time"/>
    <w:p>
      <w:pPr>
        <w:pStyle w:val="Heading2"/>
      </w:pPr>
      <w:r>
        <w:t xml:space="preserve">1. Chi phí one-time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Dự kiến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Developer Program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~99 USD/năm, bắt buộc nếu phát hành 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Play Console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USD, đóng 1 lần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estimate hiện có trong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 dụng Let’s Encrypt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 one-time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3.480.000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6" w:name="chi-phí-hàng-tháng"/>
    <w:p>
      <w:pPr>
        <w:pStyle w:val="Heading2"/>
      </w:pPr>
      <w:r>
        <w:t xml:space="preserve">2. Chi phí hàng tháng</w:t>
      </w:r>
    </w:p>
    <w:bookmarkStart w:id="24" w:name="kịch-bản-1-tiết-kiệm"/>
    <w:p>
      <w:pPr>
        <w:pStyle w:val="Heading3"/>
      </w:pPr>
      <w:r>
        <w:t xml:space="preserve">Kịch bản 1: Tiết kiệm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Dự kiến/tháng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VPS chính + LiveKit dùng chung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máy 2-4 vCPU, 4-8 GB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Worker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cùng máy LiveKit/VPS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Live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Mức launch cố gắng nằm trong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Mapbox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Nằm trong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FCM/APNs cơ bản không tính phí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 cơ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UptimeRobot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Backup/logs/phát sinh nhỏ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Vùng dự phòng kỹ thuật cơ bản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Tổng/tháng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1.560.000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kịch-bản-2-an-toàn"/>
    <w:p>
      <w:pPr>
        <w:pStyle w:val="Heading3"/>
      </w:pPr>
      <w:r>
        <w:t xml:space="preserve">Kịch bản 2: An toàn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Dự kiến/tháng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VPS backend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máy riêng cho backend +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LiveKit 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máy riêng cho WebRTC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Worker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Vẫn có thể chạy chung máy LiveKit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Live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 phòng đã vượt free tier nhẹ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Monitoring/logging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Gói cơ bản hoặc dịch vụ thay thế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Backup/phát sinh kỹ thuật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cho traffic, disk,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Tổng/tháng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3.380.000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End w:id="26"/>
    <w:bookmarkStart w:id="29" w:name="tổng-chi-phí-theo-thời-gian"/>
    <w:p>
      <w:pPr>
        <w:pStyle w:val="Heading2"/>
      </w:pPr>
      <w:r>
        <w:t xml:space="preserve">3. Tổng chi phí theo thời gian</w:t>
      </w:r>
    </w:p>
    <w:bookmarkStart w:id="27" w:name="tổng-3-tháng"/>
    <w:p>
      <w:pPr>
        <w:pStyle w:val="Heading3"/>
      </w:pPr>
      <w:r>
        <w:t xml:space="preserve">Tổng 3 tháng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 phí 3 tháng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Tiết kiệm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8.160.000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toàn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10.140.000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13.620.000</w:t>
            </w:r>
          </w:p>
        </w:tc>
      </w:tr>
    </w:tbl>
    <w:bookmarkEnd w:id="27"/>
    <w:bookmarkStart w:id="28" w:name="tổng-6-tháng"/>
    <w:p>
      <w:pPr>
        <w:pStyle w:val="Heading3"/>
      </w:pPr>
      <w:r>
        <w:t xml:space="preserve">Tổng 6 tháng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 phí 6 tháng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Tiết kiệm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12.840.000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toàn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20.280.000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23.760.000</w:t>
            </w:r>
          </w:p>
        </w:tc>
      </w:tr>
    </w:tbl>
    <w:bookmarkEnd w:id="28"/>
    <w:bookmarkEnd w:id="29"/>
    <w:bookmarkStart w:id="30" w:name="khuyến-nghị-sử-dụng"/>
    <w:p>
      <w:pPr>
        <w:pStyle w:val="Heading2"/>
      </w:pPr>
      <w:r>
        <w:t xml:space="preserve">4. Khuyến nghị sử dụng</w:t>
      </w:r>
    </w:p>
    <w:p>
      <w:pPr>
        <w:numPr>
          <w:ilvl w:val="0"/>
          <w:numId w:val="1003"/>
        </w:numPr>
        <w:pStyle w:val="Compact"/>
      </w:pPr>
      <w:r>
        <w:t xml:space="preserve">Nếu cần bản đề xuất ngân sách gọn để chốt nhanh: dùng mốc</w:t>
      </w:r>
      <w:r>
        <w:t xml:space="preserve"> </w:t>
      </w:r>
      <w:r>
        <w:rPr>
          <w:rStyle w:val="VerbatimChar"/>
        </w:rPr>
        <w:t xml:space="preserve">8,2 triệu / 3 tháng</w:t>
      </w:r>
      <w:r>
        <w:t xml:space="preserve"> </w:t>
      </w:r>
      <w:r>
        <w:t xml:space="preserve">theo kịch bản</w:t>
      </w:r>
      <w:r>
        <w:t xml:space="preserve"> </w:t>
      </w:r>
      <w:r>
        <w:rPr>
          <w:rStyle w:val="VerbatimChar"/>
        </w:rPr>
        <w:t xml:space="preserve">Tiết kiệm</w:t>
      </w:r>
    </w:p>
    <w:p>
      <w:pPr>
        <w:numPr>
          <w:ilvl w:val="0"/>
          <w:numId w:val="1003"/>
        </w:numPr>
        <w:pStyle w:val="Compact"/>
      </w:pPr>
      <w:r>
        <w:t xml:space="preserve">Nếu cần mức an toàn hơn để launch thật: dùng mốc</w:t>
      </w:r>
      <w:r>
        <w:t xml:space="preserve"> </w:t>
      </w:r>
      <w:r>
        <w:rPr>
          <w:rStyle w:val="VerbatimChar"/>
        </w:rPr>
        <w:t xml:space="preserve">13,6 triệu / 3 tháng</w:t>
      </w:r>
    </w:p>
    <w:p>
      <w:pPr>
        <w:numPr>
          <w:ilvl w:val="0"/>
          <w:numId w:val="1003"/>
        </w:numPr>
        <w:pStyle w:val="Compact"/>
      </w:pPr>
      <w:r>
        <w:t xml:space="preserve">Nếu dự án có khả năng tăng số cuộc gọi AI sớm: ưu tiên chốt ngân sách theo kịch bản</w:t>
      </w:r>
      <w:r>
        <w:t xml:space="preserve"> </w:t>
      </w:r>
      <w:r>
        <w:rPr>
          <w:rStyle w:val="VerbatimChar"/>
        </w:rPr>
        <w:t xml:space="preserve">An toàn</w:t>
      </w:r>
    </w:p>
    <w:bookmarkEnd w:id="30"/>
    <w:bookmarkStart w:id="31" w:name="ghi-chú-quan-trọng"/>
    <w:p>
      <w:pPr>
        <w:pStyle w:val="Heading2"/>
      </w:pPr>
      <w:r>
        <w:t xml:space="preserve">5. Ghi chú quan trọng</w:t>
      </w:r>
    </w:p>
    <w:p>
      <w:pPr>
        <w:numPr>
          <w:ilvl w:val="0"/>
          <w:numId w:val="1004"/>
        </w:numPr>
        <w:pStyle w:val="Compact"/>
      </w:pPr>
      <w:r>
        <w:t xml:space="preserve">Đây là bảng dự kiến để lập ngân sách, chưa phải báo giá mua dịch vụ thực tế</w:t>
      </w:r>
    </w:p>
    <w:p>
      <w:pPr>
        <w:numPr>
          <w:ilvl w:val="0"/>
          <w:numId w:val="1004"/>
        </w:numPr>
        <w:pStyle w:val="Compact"/>
      </w:pPr>
      <w:r>
        <w:t xml:space="preserve">Chi phí Gemini API có thể tăng nếu số session voice/video tăng nhanh sau launch</w:t>
      </w:r>
    </w:p>
    <w:p>
      <w:pPr>
        <w:numPr>
          <w:ilvl w:val="0"/>
          <w:numId w:val="1004"/>
        </w:numPr>
        <w:pStyle w:val="Compact"/>
      </w:pPr>
      <w:r>
        <w:t xml:space="preserve">Nếu buộc phải tách database managed sớm, tổng chi phí 6 tháng sẽ tăng thêm</w:t>
      </w:r>
    </w:p>
    <w:p>
      <w:pPr>
        <w:numPr>
          <w:ilvl w:val="0"/>
          <w:numId w:val="1004"/>
        </w:numPr>
        <w:pStyle w:val="Compact"/>
      </w:pPr>
      <w:r>
        <w:t xml:space="preserve">Nếu chưa phát hành iOS ngay từ đầu, có thể tạm hoãn khoản Apple Developer để giảm chi phí one-time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2026-04-01T17:10:53Z</dcterms:created>
  <dcterms:modified xsi:type="dcterms:W3CDTF">2026-04-01T17:10:53Z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