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44.0" w:type="dxa"/>
        <w:jc w:val="left"/>
        <w:tblInd w:w="-908.0" w:type="dxa"/>
        <w:tblLayout w:type="fixed"/>
        <w:tblLook w:val="0000"/>
      </w:tblPr>
      <w:tblGrid>
        <w:gridCol w:w="5373"/>
        <w:gridCol w:w="5671"/>
        <w:tblGridChange w:id="0">
          <w:tblGrid>
            <w:gridCol w:w="5373"/>
            <w:gridCol w:w="5671"/>
          </w:tblGrid>
        </w:tblGridChange>
      </w:tblGrid>
      <w:tr>
        <w:trPr>
          <w:cantSplit w:val="1"/>
          <w:trHeight w:val="3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pStyle w:val="Heading5"/>
              <w:tabs>
                <w:tab w:val="right" w:leader="none" w:pos="2467"/>
              </w:tabs>
              <w:spacing w:before="0" w:lineRule="auto"/>
              <w:rPr>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tabs>
                <w:tab w:val="right" w:leader="none" w:pos="2765"/>
                <w:tab w:val="right" w:leader="none" w:pos="3332"/>
                <w:tab w:val="right" w:leader="none" w:pos="3742"/>
                <w:tab w:val="right" w:leader="none" w:pos="4309"/>
                <w:tab w:val="right" w:leader="none" w:pos="4849"/>
              </w:tabs>
              <w:jc w:val="center"/>
              <w:rPr>
                <w:i w:val="1"/>
                <w:iCs w:val="1"/>
                <w:sz w:val="26"/>
                <w:szCs w:val="26"/>
              </w:rPr>
            </w:pPr>
            <w:r w:rsidDel="00000000" w:rsidR="00000000" w:rsidRPr="00000000">
              <w:rPr>
                <w:rtl w:val="0"/>
              </w:rPr>
            </w:r>
          </w:p>
        </w:tc>
      </w:tr>
    </w:tbl>
    <w:p w:rsidR="00000000" w:rsidDel="00000000" w:rsidP="00000000" w:rsidRDefault="00000000" w:rsidRPr="00000000" w14:paraId="00000004">
      <w:pPr>
        <w:tabs>
          <w:tab w:val="center" w:leader="none" w:pos="6660"/>
        </w:tabs>
        <w:jc w:val="center"/>
        <w:rPr>
          <w:b w:val="1"/>
          <w:bCs w:val="1"/>
          <w:sz w:val="20"/>
          <w:szCs w:val="20"/>
        </w:rPr>
      </w:pPr>
      <w:r w:rsidDel="00000000" w:rsidR="00000000" w:rsidRPr="00000000">
        <w:rPr>
          <w:rtl w:val="0"/>
        </w:rPr>
      </w:r>
    </w:p>
    <w:p w:rsidR="00000000" w:rsidDel="00000000" w:rsidP="00000000" w:rsidRDefault="00000000" w:rsidRPr="00000000" w14:paraId="00000005">
      <w:pPr>
        <w:tabs>
          <w:tab w:val="center" w:leader="none" w:pos="6660"/>
        </w:tabs>
        <w:spacing w:line="276" w:lineRule="auto"/>
        <w:jc w:val="center"/>
        <w:rPr>
          <w:b w:val="1"/>
          <w:bCs w:val="1"/>
          <w:sz w:val="28"/>
          <w:szCs w:val="28"/>
        </w:rPr>
      </w:pPr>
      <w:r w:rsidDel="00000000" w:rsidR="00000000" w:rsidRPr="00000000">
        <w:rPr>
          <w:b w:val="1"/>
          <w:bCs w:val="1"/>
          <w:sz w:val="28"/>
          <w:szCs w:val="28"/>
          <w:rtl w:val="0"/>
        </w:rPr>
        <w:t xml:space="preserve">THUYẾT MINH ĐỀ TÀI </w:t>
      </w:r>
    </w:p>
    <w:p w:rsidR="00000000" w:rsidDel="00000000" w:rsidP="00000000" w:rsidRDefault="00000000" w:rsidRPr="00000000" w14:paraId="00000006">
      <w:pPr>
        <w:tabs>
          <w:tab w:val="center" w:leader="none" w:pos="6660"/>
        </w:tabs>
        <w:spacing w:line="276" w:lineRule="auto"/>
        <w:jc w:val="center"/>
        <w:rPr>
          <w:b w:val="1"/>
          <w:bCs w:val="1"/>
          <w:sz w:val="28"/>
          <w:szCs w:val="28"/>
        </w:rPr>
      </w:pPr>
      <w:r w:rsidDel="00000000" w:rsidR="00000000" w:rsidRPr="00000000">
        <w:rPr>
          <w:b w:val="1"/>
          <w:bCs w:val="1"/>
          <w:sz w:val="28"/>
          <w:szCs w:val="28"/>
          <w:rtl w:val="0"/>
        </w:rPr>
        <w:t xml:space="preserve">SINH VIÊN NGHIÊN CỨU KHOA HỌC </w:t>
      </w:r>
    </w:p>
    <w:p w:rsidR="00000000" w:rsidDel="00000000" w:rsidP="00000000" w:rsidRDefault="00000000" w:rsidRPr="00000000" w14:paraId="00000007">
      <w:pPr>
        <w:tabs>
          <w:tab w:val="left" w:leader="none" w:pos="3975"/>
        </w:tabs>
        <w:spacing w:line="276" w:lineRule="auto"/>
        <w:jc w:val="both"/>
        <w:rPr>
          <w:b w:val="1"/>
          <w:bCs w:val="1"/>
          <w:sz w:val="32"/>
          <w:szCs w:val="32"/>
        </w:rPr>
      </w:pPr>
      <w:r w:rsidDel="00000000" w:rsidR="00000000" w:rsidRPr="00000000">
        <w:rPr>
          <w:b w:val="1"/>
          <w:bCs w:val="1"/>
          <w:rtl w:val="0"/>
        </w:rPr>
        <w:tab/>
        <w:t xml:space="preserve">               </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08">
      <w:pPr>
        <w:spacing w:line="276" w:lineRule="auto"/>
        <w:jc w:val="both"/>
        <w:rPr>
          <w:b w:val="1"/>
          <w:bCs w:val="1"/>
        </w:rPr>
      </w:pPr>
      <w:r>
        <w:rPr>
          <w:rFonts w:ascii="Times New Roman" w:hAnsi="Times New Roman" w:cs="Times New Roman" w:eastAsia="Times New Roman"/>
          <w:b/>
          <w:i w:val="0"/>
          <w:sz w:val="24"/>
        </w:rPr>
        <w:t xml:space="preserve">1. Tên đề tài: </w:t>
      </w:r>
      <w:r>
        <w:rPr>
          <w:rFonts w:ascii="Times New Roman" w:hAnsi="Times New Roman" w:cs="Times New Roman" w:eastAsia="Times New Roman"/>
          <w:b/>
          <w:i w:val="0"/>
          <w:sz w:val="24"/>
        </w:rPr>
        <w:t>Nghiên cứu ứng dụng computer vision để phát hiện và cảnh báo cháy từ hình ảnh camera giám sát</w:t>
      </w:r>
    </w:p>
    <w:p>
      <w:pPr>
        <w:keepNext w:val="0"/>
        <w:spacing w:before="0" w:after="40" w:line="276" w:lineRule="auto"/>
        <w:jc w:val="both"/>
      </w:pPr>
      <w:r>
        <w:rPr>
          <w:rFonts w:ascii="Times New Roman" w:hAnsi="Times New Roman" w:cs="Times New Roman" w:eastAsia="Times New Roman"/>
          <w:b w:val="0"/>
          <w:i w:val="0"/>
          <w:sz w:val="24"/>
        </w:rPr>
        <w:t xml:space="preserve">Tên tiếng Anh: </w:t>
      </w:r>
      <w:r>
        <w:rPr>
          <w:rFonts w:ascii="Times New Roman" w:hAnsi="Times New Roman" w:cs="Times New Roman" w:eastAsia="Times New Roman"/>
          <w:b w:val="0"/>
          <w:i/>
          <w:sz w:val="24"/>
        </w:rPr>
        <w:t>Computer Vision-based Fire and Smoke Detection and Early Warning from Surveillance Camera Footage</w:t>
      </w:r>
    </w:p>
    <w:p>
      <w:pPr>
        <w:keepNext w:val="0"/>
        <w:spacing w:before="0" w:after="40" w:line="276" w:lineRule="auto"/>
        <w:jc w:val="both"/>
      </w:pPr>
      <w:r>
        <w:rPr>
          <w:rFonts w:ascii="Times New Roman" w:hAnsi="Times New Roman" w:cs="Times New Roman" w:eastAsia="Times New Roman"/>
          <w:b w:val="0"/>
          <w:i w:val="0"/>
          <w:sz w:val="24"/>
        </w:rPr>
        <w:t>Lĩnh vực: Công nghệ thông tin – Thị giác máy tính / Trí tuệ nhân tạo ứng dụng trong an toàn PCCC.   Thời gian thực hiện: 08 tuần (19/10/2026 – 13/12/2026).</w:t>
      </w:r>
    </w:p>
    <w:p w:rsidR="00000000" w:rsidDel="00000000" w:rsidP="00000000" w:rsidRDefault="00000000" w:rsidRPr="00000000" w14:paraId="00000009">
      <w:pPr>
        <w:keepNext w:val="1"/>
        <w:spacing w:line="276" w:lineRule="auto"/>
        <w:jc w:val="both"/>
        <w:rPr/>
      </w:pPr>
      <w:r w:rsidDel="00000000" w:rsidR="00000000" w:rsidRPr="00000000">
        <w:rPr>
          <w:rtl w:val="0"/>
        </w:rPr>
      </w:r>
    </w:p>
    <w:p w:rsidR="00000000" w:rsidDel="00000000" w:rsidP="00000000" w:rsidRDefault="00000000" w:rsidRPr="00000000" w14:paraId="0000000A">
      <w:pPr>
        <w:keepNext w:val="1"/>
        <w:spacing w:line="276" w:lineRule="auto"/>
        <w:jc w:val="both"/>
        <w:rPr>
          <w:b w:val="1"/>
          <w:bCs w:val="1"/>
        </w:rPr>
      </w:pPr>
      <w:bookmarkStart w:colFirst="0" w:colLast="0" w:name="_heading=h.30j0zll" w:id="0"/>
      <w:bookmarkEnd w:id="0"/>
      <w:r>
        <w:rPr>
          <w:rFonts w:ascii="Times New Roman" w:hAnsi="Times New Roman" w:cs="Times New Roman" w:eastAsia="Times New Roman"/>
          <w:b/>
          <w:i w:val="0"/>
          <w:sz w:val="24"/>
        </w:rPr>
        <w:t xml:space="preserve">2. Giảng viên hướng dẫn: </w:t>
      </w:r>
      <w:r>
        <w:rPr>
          <w:rFonts w:ascii="Times New Roman" w:hAnsi="Times New Roman" w:cs="Times New Roman" w:eastAsia="Times New Roman"/>
          <w:b w:val="0"/>
          <w:i w:val="0"/>
          <w:sz w:val="24"/>
        </w:rPr>
        <w:t>ThS. Nguyễn Hữu Trung</w:t>
      </w:r>
    </w:p>
    <w:p>
      <w:pPr>
        <w:keepNext w:val="0"/>
        <w:spacing w:before="0" w:after="0" w:line="276" w:lineRule="auto"/>
        <w:jc w:val="both"/>
      </w:pPr>
      <w:r>
        <w:rPr>
          <w:rFonts w:ascii="Times New Roman" w:hAnsi="Times New Roman" w:cs="Times New Roman" w:eastAsia="Times New Roman"/>
          <w:b w:val="0"/>
          <w:i w:val="0"/>
          <w:sz w:val="24"/>
        </w:rPr>
        <w:t>Đơn vị công tác: …………………………………………………………………</w:t>
      </w:r>
    </w:p>
    <w:p>
      <w:pPr>
        <w:keepNext w:val="0"/>
        <w:spacing w:before="0" w:after="40" w:line="276" w:lineRule="auto"/>
        <w:jc w:val="both"/>
      </w:pPr>
      <w:r>
        <w:rPr>
          <w:rFonts w:ascii="Times New Roman" w:hAnsi="Times New Roman" w:cs="Times New Roman" w:eastAsia="Times New Roman"/>
          <w:b w:val="0"/>
          <w:i w:val="0"/>
          <w:sz w:val="24"/>
        </w:rPr>
        <w:t>Email: ……………………………………      Điện thoại: ………………………</w:t>
      </w:r>
    </w:p>
    <w:p w:rsidR="00000000" w:rsidDel="00000000" w:rsidP="00000000" w:rsidRDefault="00000000" w:rsidRPr="00000000" w14:paraId="0000000B">
      <w:pPr>
        <w:spacing w:line="276" w:lineRule="auto"/>
        <w:jc w:val="both"/>
        <w:rPr>
          <w:b w:val="1"/>
          <w:bCs w:val="1"/>
        </w:rPr>
      </w:pPr>
      <w:r w:rsidDel="00000000" w:rsidR="00000000" w:rsidRPr="00000000">
        <w:rPr>
          <w:rtl w:val="0"/>
        </w:rPr>
      </w:r>
    </w:p>
    <w:p w:rsidR="00000000" w:rsidDel="00000000" w:rsidP="00000000" w:rsidRDefault="00000000" w:rsidRPr="00000000" w14:paraId="0000000C">
      <w:pPr>
        <w:spacing w:line="276" w:lineRule="auto"/>
        <w:jc w:val="both"/>
        <w:rPr/>
      </w:pPr>
      <w:r w:rsidDel="00000000" w:rsidR="00000000" w:rsidRPr="00000000">
        <w:rPr>
          <w:b w:val="1"/>
          <w:bCs w:val="1"/>
          <w:rtl w:val="0"/>
        </w:rPr>
        <w:t xml:space="preserve">3. Nhóm sinh viên thực hiện đề tài:</w:t>
      </w:r>
      <w:r w:rsidDel="00000000" w:rsidR="00000000" w:rsidRPr="00000000">
        <w:rPr>
          <w:rtl w:val="0"/>
        </w:rPr>
        <w:t xml:space="preserve">    </w:t>
      </w:r>
    </w:p>
    <w:p w:rsidR="00000000" w:rsidDel="00000000" w:rsidP="00000000" w:rsidRDefault="00000000" w:rsidRPr="00000000" w14:paraId="0000000D">
      <w:pPr>
        <w:spacing w:line="276" w:lineRule="auto"/>
        <w:jc w:val="both"/>
        <w:rPr/>
      </w:pPr>
      <w:r w:rsidDel="00000000" w:rsidR="00000000" w:rsidRPr="00000000">
        <w:rPr>
          <w:rtl w:val="0"/>
        </w:rPr>
        <w:t xml:space="preserve">    - Chủ nhiệm đề tài:</w:t>
      </w:r>
    </w:p>
    <w:tbl>
      <w:tblPr>
        <w:tblStyle w:val="Table2"/>
        <w:tblW w:w="8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100"/>
        <w:gridCol w:w="1500"/>
        <w:gridCol w:w="1500"/>
        <w:gridCol w:w="2300"/>
        <w:tblGridChange w:id="0">
          <w:tblGrid>
            <w:gridCol w:w="846"/>
            <w:gridCol w:w="1417"/>
            <w:gridCol w:w="993"/>
            <w:gridCol w:w="1559"/>
            <w:gridCol w:w="1984"/>
          </w:tblGrid>
        </w:tblGridChange>
      </w:tblGrid>
      <w:tr>
        <w:trPr>
          <w:cantSplit w:val="1"/>
          <w:trHeight w:val="473" w:hRule="atLeast"/>
          <w:tblHeader w:val="0"/>
        </w:trPr>
        <w:tc>
          <w:tcPr>
            <w:tcW w:type="dxa" w:w="700"/>
            <w:vAlign w:val="center"/>
          </w:tcPr>
          <w:p w:rsidR="00000000" w:rsidDel="00000000" w:rsidP="00000000" w:rsidRDefault="00000000" w:rsidRPr="00000000" w14:paraId="0000000E">
            <w:pPr>
              <w:spacing w:line="276" w:lineRule="auto"/>
              <w:jc w:val="center"/>
              <w:rPr>
                <w:b w:val="1"/>
                <w:bCs w:val="1"/>
                <w:sz w:val="22"/>
                <w:szCs w:val="22"/>
              </w:rPr>
            </w:pPr>
            <w:r w:rsidDel="00000000" w:rsidR="00000000" w:rsidRPr="00000000">
              <w:rPr>
                <w:b w:val="1"/>
                <w:bCs w:val="1"/>
                <w:sz w:val="22"/>
                <w:szCs w:val="22"/>
                <w:rtl w:val="0"/>
              </w:rPr>
              <w:t xml:space="preserve">STT</w:t>
            </w:r>
          </w:p>
        </w:tc>
        <w:tc>
          <w:tcPr>
            <w:tcW w:type="dxa" w:w="2100"/>
            <w:vAlign w:val="center"/>
          </w:tcPr>
          <w:p w:rsidR="00000000" w:rsidDel="00000000" w:rsidP="00000000" w:rsidRDefault="00000000" w:rsidRPr="00000000" w14:paraId="0000000F">
            <w:pPr>
              <w:spacing w:line="276" w:lineRule="auto"/>
              <w:jc w:val="center"/>
              <w:rPr>
                <w:b w:val="1"/>
                <w:bCs w:val="1"/>
                <w:sz w:val="22"/>
                <w:szCs w:val="22"/>
              </w:rPr>
            </w:pPr>
            <w:r w:rsidDel="00000000" w:rsidR="00000000" w:rsidRPr="00000000">
              <w:rPr>
                <w:b w:val="1"/>
                <w:bCs w:val="1"/>
                <w:sz w:val="22"/>
                <w:szCs w:val="22"/>
                <w:rtl w:val="0"/>
              </w:rPr>
              <w:t xml:space="preserve">Họ và tên</w:t>
            </w:r>
          </w:p>
        </w:tc>
        <w:tc>
          <w:tcPr>
            <w:tcW w:type="dxa" w:w="1500"/>
            <w:vAlign w:val="center"/>
          </w:tcPr>
          <w:p w:rsidR="00000000" w:rsidDel="00000000" w:rsidP="00000000" w:rsidRDefault="00000000" w:rsidRPr="00000000" w14:paraId="00000010">
            <w:pPr>
              <w:spacing w:line="276" w:lineRule="auto"/>
              <w:jc w:val="center"/>
              <w:rPr>
                <w:b w:val="1"/>
                <w:bCs w:val="1"/>
                <w:sz w:val="22"/>
                <w:szCs w:val="22"/>
              </w:rPr>
            </w:pPr>
            <w:r w:rsidDel="00000000" w:rsidR="00000000" w:rsidRPr="00000000">
              <w:rPr>
                <w:b w:val="1"/>
                <w:bCs w:val="1"/>
                <w:sz w:val="22"/>
                <w:szCs w:val="22"/>
                <w:rtl w:val="0"/>
              </w:rPr>
              <w:t xml:space="preserve">MSSV</w:t>
            </w:r>
          </w:p>
        </w:tc>
        <w:tc>
          <w:tcPr>
            <w:tcW w:type="dxa" w:w="1500"/>
            <w:vAlign w:val="center"/>
          </w:tcPr>
          <w:p w:rsidR="00000000" w:rsidDel="00000000" w:rsidP="00000000" w:rsidRDefault="00000000" w:rsidRPr="00000000" w14:paraId="00000011">
            <w:pPr>
              <w:spacing w:line="276" w:lineRule="auto"/>
              <w:jc w:val="center"/>
              <w:rPr>
                <w:b w:val="1"/>
                <w:bCs w:val="1"/>
                <w:sz w:val="22"/>
                <w:szCs w:val="22"/>
              </w:rPr>
            </w:pPr>
            <w:r w:rsidDel="00000000" w:rsidR="00000000" w:rsidRPr="00000000">
              <w:rPr>
                <w:b w:val="1"/>
                <w:bCs w:val="1"/>
                <w:sz w:val="22"/>
                <w:szCs w:val="22"/>
                <w:rtl w:val="0"/>
              </w:rPr>
              <w:t xml:space="preserve">Số điện thoại</w:t>
            </w:r>
          </w:p>
        </w:tc>
        <w:tc>
          <w:tcPr>
            <w:tcW w:type="dxa" w:w="2300"/>
            <w:vAlign w:val="center"/>
          </w:tcPr>
          <w:p w:rsidR="00000000" w:rsidDel="00000000" w:rsidP="00000000" w:rsidRDefault="00000000" w:rsidRPr="00000000" w14:paraId="00000012">
            <w:pPr>
              <w:spacing w:line="276" w:lineRule="auto"/>
              <w:jc w:val="center"/>
              <w:rPr>
                <w:b w:val="1"/>
                <w:bCs w:val="1"/>
                <w:sz w:val="22"/>
                <w:szCs w:val="22"/>
              </w:rPr>
            </w:pPr>
            <w:r w:rsidDel="00000000" w:rsidR="00000000" w:rsidRPr="00000000">
              <w:rPr>
                <w:b w:val="1"/>
                <w:bCs w:val="1"/>
                <w:sz w:val="22"/>
                <w:szCs w:val="22"/>
                <w:rtl w:val="0"/>
              </w:rPr>
              <w:t xml:space="preserve">Email </w:t>
            </w:r>
          </w:p>
        </w:tc>
      </w:tr>
      <w:tr>
        <w:trPr>
          <w:cantSplit w:val="1"/>
          <w:trHeight w:val="134" w:hRule="atLeast"/>
          <w:tblHeader w:val="0"/>
        </w:trPr>
        <w:tc>
          <w:tcPr>
            <w:tcW w:type="dxa" w:w="700"/>
            <w:vAlign w:val="center"/>
          </w:tcPr>
          <w:p w:rsidR="00000000" w:rsidDel="00000000" w:rsidP="00000000" w:rsidRDefault="00000000" w:rsidRPr="00000000" w14:paraId="00000013">
            <w:pPr>
              <w:spacing w:line="276" w:lineRule="auto" w:after="20"/>
              <w:ind w:left="57" w:right="57" w:firstLine="0"/>
              <w:jc w:val="center"/>
              <w:rPr/>
            </w:pPr>
            <w:r>
              <w:rPr>
                <w:rFonts w:ascii="Times New Roman" w:hAnsi="Times New Roman" w:cs="Times New Roman" w:eastAsia="Times New Roman"/>
                <w:b w:val="0"/>
                <w:i w:val="0"/>
                <w:sz w:val="22"/>
              </w:rPr>
              <w:t>1</w:t>
            </w:r>
          </w:p>
        </w:tc>
        <w:tc>
          <w:tcPr>
            <w:tcW w:type="dxa" w:w="2100"/>
            <w:vAlign w:val="center"/>
          </w:tcPr>
          <w:p w:rsidR="00000000" w:rsidDel="00000000" w:rsidP="00000000" w:rsidRDefault="00000000" w:rsidRPr="00000000" w14:paraId="00000014">
            <w:pPr>
              <w:spacing w:line="276" w:lineRule="auto" w:after="20"/>
              <w:ind w:left="57" w:right="57" w:firstLine="0"/>
              <w:jc w:val="center"/>
              <w:rPr/>
            </w:pPr>
            <w:r>
              <w:rPr>
                <w:rFonts w:ascii="Times New Roman" w:hAnsi="Times New Roman" w:cs="Times New Roman" w:eastAsia="Times New Roman"/>
                <w:b w:val="0"/>
                <w:i w:val="0"/>
                <w:sz w:val="20"/>
              </w:rPr>
              <w:t>Lê Minh Thiên</w:t>
            </w:r>
          </w:p>
        </w:tc>
        <w:tc>
          <w:tcPr>
            <w:tcW w:type="dxa" w:w="1500"/>
            <w:vAlign w:val="center"/>
          </w:tcPr>
          <w:p w:rsidR="00000000" w:rsidDel="00000000" w:rsidP="00000000" w:rsidRDefault="00000000" w:rsidRPr="00000000" w14:paraId="00000015">
            <w:pPr>
              <w:spacing w:line="276" w:lineRule="auto" w:after="20"/>
              <w:ind w:left="57" w:right="57" w:firstLine="0"/>
              <w:jc w:val="center"/>
              <w:rPr>
                <w:b w:val="1"/>
                <w:bCs w:val="1"/>
              </w:rPr>
            </w:pPr>
            <w:r>
              <w:rPr>
                <w:rFonts w:ascii="Times New Roman" w:hAnsi="Times New Roman" w:cs="Times New Roman" w:eastAsia="Times New Roman"/>
                <w:b w:val="0"/>
                <w:i w:val="0"/>
                <w:sz w:val="20"/>
              </w:rPr>
              <w:t>2380602095</w:t>
            </w:r>
          </w:p>
        </w:tc>
        <w:tc>
          <w:tcPr>
            <w:tcW w:type="dxa" w:w="1500"/>
            <w:vAlign w:val="center"/>
          </w:tcPr>
          <w:p w:rsidR="00000000" w:rsidDel="00000000" w:rsidP="00000000" w:rsidRDefault="00000000" w:rsidRPr="00000000" w14:paraId="00000016">
            <w:pPr>
              <w:spacing w:line="276" w:lineRule="auto" w:after="20"/>
              <w:ind w:left="57" w:right="57" w:firstLine="0"/>
              <w:jc w:val="center"/>
              <w:rPr>
                <w:b w:val="1"/>
                <w:bCs w:val="1"/>
              </w:rPr>
            </w:pPr>
            <w:r>
              <w:rPr>
                <w:rFonts w:ascii="Times New Roman" w:hAnsi="Times New Roman" w:cs="Times New Roman" w:eastAsia="Times New Roman"/>
                <w:b w:val="0"/>
                <w:i w:val="0"/>
                <w:sz w:val="22"/>
              </w:rPr>
              <w:t>……………</w:t>
            </w:r>
          </w:p>
        </w:tc>
        <w:tc>
          <w:tcPr>
            <w:tcW w:type="dxa" w:w="2300"/>
            <w:vAlign w:val="center"/>
          </w:tcPr>
          <w:p w:rsidR="00000000" w:rsidDel="00000000" w:rsidP="00000000" w:rsidRDefault="00000000" w:rsidRPr="00000000" w14:paraId="00000017">
            <w:pPr>
              <w:spacing w:line="276" w:lineRule="auto" w:after="20"/>
              <w:ind w:left="57" w:right="57" w:firstLine="0"/>
              <w:jc w:val="center"/>
              <w:rPr/>
            </w:pPr>
            <w:r>
              <w:rPr>
                <w:rFonts w:ascii="Times New Roman" w:hAnsi="Times New Roman" w:cs="Times New Roman" w:eastAsia="Times New Roman"/>
                <w:b w:val="0"/>
                <w:i w:val="0"/>
                <w:sz w:val="22"/>
              </w:rPr>
              <w:t>……………………</w:t>
            </w:r>
          </w:p>
        </w:tc>
      </w:tr>
    </w:tbl>
    <w:p w:rsidR="00000000" w:rsidDel="00000000" w:rsidP="00000000" w:rsidRDefault="00000000" w:rsidRPr="00000000" w14:paraId="00000018">
      <w:pPr>
        <w:spacing w:line="276" w:lineRule="auto"/>
        <w:ind w:firstLine="142"/>
        <w:jc w:val="both"/>
        <w:rPr/>
      </w:pPr>
      <w:r w:rsidDel="00000000" w:rsidR="00000000" w:rsidRPr="00000000">
        <w:rPr>
          <w:rtl w:val="0"/>
        </w:rPr>
        <w:t xml:space="preserve">- Các thành viên tham gia đề tài:            </w:t>
      </w:r>
    </w:p>
    <w:tbl>
      <w:tblPr>
        <w:tblStyle w:val="Table3"/>
        <w:tblW w:w="79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4"/>
        <w:gridCol w:w="2126"/>
        <w:gridCol w:w="1423"/>
        <w:gridCol w:w="1276"/>
        <w:gridCol w:w="2409"/>
        <w:tblGridChange w:id="0">
          <w:tblGrid>
            <w:gridCol w:w="704"/>
            <w:gridCol w:w="2126"/>
            <w:gridCol w:w="1423"/>
            <w:gridCol w:w="1276"/>
            <w:gridCol w:w="2409"/>
          </w:tblGrid>
        </w:tblGridChange>
      </w:tblGrid>
      <w:tr>
        <w:trPr>
          <w:cantSplit w:val="1"/>
          <w:trHeight w:val="378" w:hRule="atLeast"/>
          <w:tblHeader w:val="0"/>
        </w:trPr>
        <w:tc>
          <w:tcPr>
            <w:vAlign w:val="center"/>
          </w:tcPr>
          <w:p w:rsidR="00000000" w:rsidDel="00000000" w:rsidP="00000000" w:rsidRDefault="00000000" w:rsidRPr="00000000" w14:paraId="00000019">
            <w:pPr>
              <w:spacing w:line="276" w:lineRule="auto"/>
              <w:jc w:val="center"/>
              <w:rPr>
                <w:b w:val="1"/>
                <w:bCs w:val="1"/>
              </w:rPr>
            </w:pPr>
            <w:r w:rsidDel="00000000" w:rsidR="00000000" w:rsidRPr="00000000">
              <w:rPr>
                <w:b w:val="1"/>
                <w:bCs w:val="1"/>
                <w:rtl w:val="0"/>
              </w:rPr>
              <w:t xml:space="preserve">STT</w:t>
            </w:r>
          </w:p>
        </w:tc>
        <w:tc>
          <w:tcPr>
            <w:vAlign w:val="center"/>
          </w:tcPr>
          <w:p w:rsidR="00000000" w:rsidDel="00000000" w:rsidP="00000000" w:rsidRDefault="00000000" w:rsidRPr="00000000" w14:paraId="0000001A">
            <w:pPr>
              <w:spacing w:line="276" w:lineRule="auto"/>
              <w:jc w:val="center"/>
              <w:rPr>
                <w:b w:val="1"/>
                <w:bCs w:val="1"/>
              </w:rPr>
            </w:pPr>
            <w:r w:rsidDel="00000000" w:rsidR="00000000" w:rsidRPr="00000000">
              <w:rPr>
                <w:b w:val="1"/>
                <w:bCs w:val="1"/>
                <w:rtl w:val="0"/>
              </w:rPr>
              <w:t xml:space="preserve">Họ và tên</w:t>
            </w:r>
          </w:p>
        </w:tc>
        <w:tc>
          <w:tcPr>
            <w:vAlign w:val="center"/>
          </w:tcPr>
          <w:p w:rsidR="00000000" w:rsidDel="00000000" w:rsidP="00000000" w:rsidRDefault="00000000" w:rsidRPr="00000000" w14:paraId="0000001B">
            <w:pPr>
              <w:spacing w:line="276" w:lineRule="auto"/>
              <w:jc w:val="center"/>
              <w:rPr>
                <w:b w:val="1"/>
                <w:bCs w:val="1"/>
              </w:rPr>
            </w:pPr>
            <w:r w:rsidDel="00000000" w:rsidR="00000000" w:rsidRPr="00000000">
              <w:rPr>
                <w:b w:val="1"/>
                <w:bCs w:val="1"/>
                <w:rtl w:val="0"/>
              </w:rPr>
              <w:t xml:space="preserve">MSSV</w:t>
            </w:r>
          </w:p>
        </w:tc>
        <w:tc>
          <w:tcPr>
            <w:vAlign w:val="center"/>
          </w:tcPr>
          <w:p w:rsidR="00000000" w:rsidDel="00000000" w:rsidP="00000000" w:rsidRDefault="00000000" w:rsidRPr="00000000" w14:paraId="0000001C">
            <w:pPr>
              <w:spacing w:line="276" w:lineRule="auto"/>
              <w:jc w:val="center"/>
              <w:rPr>
                <w:b w:val="1"/>
                <w:bCs w:val="1"/>
              </w:rPr>
            </w:pPr>
            <w:r w:rsidDel="00000000" w:rsidR="00000000" w:rsidRPr="00000000">
              <w:rPr>
                <w:b w:val="1"/>
                <w:bCs w:val="1"/>
                <w:rtl w:val="0"/>
              </w:rPr>
              <w:t xml:space="preserve">Số điện thoại</w:t>
            </w:r>
          </w:p>
        </w:tc>
        <w:tc>
          <w:tcPr>
            <w:vAlign w:val="center"/>
          </w:tcPr>
          <w:p w:rsidR="00000000" w:rsidDel="00000000" w:rsidP="00000000" w:rsidRDefault="00000000" w:rsidRPr="00000000" w14:paraId="0000001D">
            <w:pPr>
              <w:spacing w:line="276" w:lineRule="auto"/>
              <w:jc w:val="center"/>
              <w:rPr>
                <w:b w:val="1"/>
                <w:bCs w:val="1"/>
              </w:rPr>
            </w:pPr>
            <w:r w:rsidDel="00000000" w:rsidR="00000000" w:rsidRPr="00000000">
              <w:rPr>
                <w:b w:val="1"/>
                <w:bCs w:val="1"/>
                <w:rtl w:val="0"/>
              </w:rPr>
              <w:t xml:space="preserve">Email </w:t>
            </w:r>
          </w:p>
        </w:tc>
      </w:tr>
      <w:tr>
        <w:trPr>
          <w:cantSplit w:val="1"/>
          <w:trHeight w:val="378" w:hRule="atLeast"/>
          <w:tblHeader w:val="0"/>
        </w:trPr>
        <w:tc>
          <w:tcPr>
            <w:vAlign w:val="center"/>
          </w:tcPr>
          <w:p w:rsidR="00000000" w:rsidDel="00000000" w:rsidP="00000000" w:rsidRDefault="00000000" w:rsidRPr="00000000" w14:paraId="0000001E">
            <w:pPr>
              <w:spacing w:line="276" w:lineRule="auto" w:after="20"/>
              <w:jc w:val="center"/>
              <w:rPr/>
            </w:pPr>
            <w:r>
              <w:rPr>
                <w:rFonts w:ascii="Times New Roman" w:hAnsi="Times New Roman" w:cs="Times New Roman" w:eastAsia="Times New Roman"/>
                <w:b w:val="0"/>
                <w:i w:val="0"/>
                <w:sz w:val="22"/>
              </w:rPr>
              <w:t>1</w:t>
            </w:r>
          </w:p>
        </w:tc>
        <w:tc>
          <w:tcPr>
            <w:vAlign w:val="center"/>
          </w:tcPr>
          <w:p w:rsidR="00000000" w:rsidDel="00000000" w:rsidP="00000000" w:rsidRDefault="00000000" w:rsidRPr="00000000" w14:paraId="0000001F">
            <w:pPr>
              <w:spacing w:line="276" w:lineRule="auto" w:after="20"/>
              <w:jc w:val="center"/>
              <w:rPr>
                <w:b w:val="1"/>
                <w:bCs w:val="1"/>
              </w:rPr>
            </w:pPr>
            <w:r>
              <w:rPr>
                <w:rFonts w:ascii="Times New Roman" w:hAnsi="Times New Roman" w:cs="Times New Roman" w:eastAsia="Times New Roman"/>
                <w:b w:val="0"/>
                <w:i w:val="0"/>
                <w:sz w:val="20"/>
              </w:rPr>
              <w:t>Mai Quốc Việt</w:t>
            </w:r>
          </w:p>
        </w:tc>
        <w:tc>
          <w:tcPr>
            <w:vAlign w:val="center"/>
          </w:tcPr>
          <w:p w:rsidR="00000000" w:rsidDel="00000000" w:rsidP="00000000" w:rsidRDefault="00000000" w:rsidRPr="00000000" w14:paraId="00000020">
            <w:pPr>
              <w:spacing w:line="276" w:lineRule="auto" w:after="20"/>
              <w:jc w:val="center"/>
              <w:rPr>
                <w:b w:val="1"/>
                <w:bCs w:val="1"/>
              </w:rPr>
            </w:pPr>
            <w:r>
              <w:rPr>
                <w:rFonts w:ascii="Times New Roman" w:hAnsi="Times New Roman" w:cs="Times New Roman" w:eastAsia="Times New Roman"/>
                <w:b w:val="0"/>
                <w:i w:val="0"/>
                <w:sz w:val="20"/>
              </w:rPr>
              <w:t>2380614291</w:t>
            </w:r>
          </w:p>
        </w:tc>
        <w:tc>
          <w:tcPr>
            <w:vAlign w:val="center"/>
          </w:tcPr>
          <w:p w:rsidR="00000000" w:rsidDel="00000000" w:rsidP="00000000" w:rsidRDefault="00000000" w:rsidRPr="00000000" w14:paraId="00000021">
            <w:pPr>
              <w:spacing w:line="276" w:lineRule="auto" w:after="20"/>
              <w:jc w:val="center"/>
              <w:rPr>
                <w:b w:val="1"/>
                <w:bCs w:val="1"/>
              </w:rPr>
            </w:pPr>
            <w:r>
              <w:rPr>
                <w:rFonts w:ascii="Times New Roman" w:hAnsi="Times New Roman" w:cs="Times New Roman" w:eastAsia="Times New Roman"/>
                <w:b w:val="0"/>
                <w:i w:val="0"/>
                <w:sz w:val="20"/>
              </w:rPr>
              <w:t>…………</w:t>
            </w:r>
          </w:p>
        </w:tc>
        <w:tc>
          <w:tcPr>
            <w:vAlign w:val="center"/>
          </w:tcPr>
          <w:p w:rsidR="00000000" w:rsidDel="00000000" w:rsidP="00000000" w:rsidRDefault="00000000" w:rsidRPr="00000000" w14:paraId="00000022">
            <w:pPr>
              <w:spacing w:line="276" w:lineRule="auto" w:after="20"/>
              <w:jc w:val="center"/>
              <w:rPr>
                <w:b w:val="1"/>
                <w:bCs w:val="1"/>
              </w:rPr>
            </w:pPr>
            <w:r>
              <w:rPr>
                <w:rFonts w:ascii="Times New Roman" w:hAnsi="Times New Roman" w:cs="Times New Roman" w:eastAsia="Times New Roman"/>
                <w:b w:val="0"/>
                <w:i w:val="0"/>
                <w:sz w:val="20"/>
              </w:rPr>
              <w:t>……………………</w:t>
            </w:r>
          </w:p>
        </w:tc>
      </w:tr>
    </w:tbl>
    <w:p>
      <w:pPr>
        <w:keepNext/>
        <w:spacing w:before="80" w:after="40" w:line="276" w:lineRule="auto"/>
        <w:jc w:val="both"/>
      </w:pPr>
      <w:r>
        <w:rPr>
          <w:rFonts w:ascii="Times New Roman" w:hAnsi="Times New Roman" w:cs="Times New Roman" w:eastAsia="Times New Roman"/>
          <w:b/>
          <w:i w:val="0"/>
          <w:sz w:val="24"/>
        </w:rPr>
        <w:t>Phân công vai trò chính:</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Pr>
      <w:tblGrid>
        <w:gridCol w:w="2041"/>
        <w:gridCol w:w="2154"/>
        <w:gridCol w:w="5329"/>
      </w:tblGrid>
      <w:tr>
        <w:trPr>
          <w:cantSplit w:val="true"/>
          <w:tblHeader w:val="true"/>
        </w:trPr>
        <w:tc>
          <w:tcPr>
            <w:tcW w:type="dxa" w:w="2041"/>
            <w:shd w:val="clear" w:color="auto" w:fill="D9E2F3"/>
          </w:tcPr>
          <w:p>
            <w:pPr>
              <w:spacing w:after="20" w:before="20" w:line="240" w:lineRule="auto"/>
              <w:jc w:val="center"/>
            </w:pPr>
            <w:r>
              <w:rPr>
                <w:rFonts w:ascii="Times New Roman" w:hAnsi="Times New Roman" w:cs="Times New Roman" w:eastAsia="Times New Roman"/>
                <w:b/>
                <w:i w:val="0"/>
                <w:sz w:val="21"/>
              </w:rPr>
              <w:t>Thành viên</w:t>
            </w:r>
          </w:p>
        </w:tc>
        <w:tc>
          <w:tcPr>
            <w:tcW w:type="dxa" w:w="2154"/>
            <w:shd w:val="clear" w:color="auto" w:fill="D9E2F3"/>
          </w:tcPr>
          <w:p>
            <w:pPr>
              <w:spacing w:after="20" w:before="20" w:line="240" w:lineRule="auto"/>
              <w:jc w:val="center"/>
            </w:pPr>
            <w:r>
              <w:rPr>
                <w:rFonts w:ascii="Times New Roman" w:hAnsi="Times New Roman" w:cs="Times New Roman" w:eastAsia="Times New Roman"/>
                <w:b/>
                <w:i w:val="0"/>
                <w:sz w:val="21"/>
              </w:rPr>
              <w:t>Vai trò</w:t>
            </w:r>
          </w:p>
        </w:tc>
        <w:tc>
          <w:tcPr>
            <w:tcW w:type="dxa" w:w="5329"/>
            <w:shd w:val="clear" w:color="auto" w:fill="D9E2F3"/>
          </w:tcPr>
          <w:p>
            <w:pPr>
              <w:spacing w:after="20" w:before="20" w:line="240" w:lineRule="auto"/>
              <w:jc w:val="center"/>
            </w:pPr>
            <w:r>
              <w:rPr>
                <w:rFonts w:ascii="Times New Roman" w:hAnsi="Times New Roman" w:cs="Times New Roman" w:eastAsia="Times New Roman"/>
                <w:b/>
                <w:i w:val="0"/>
                <w:sz w:val="21"/>
              </w:rPr>
              <w:t>Phần việc chính</w:t>
            </w:r>
          </w:p>
        </w:tc>
      </w:tr>
      <w:tr>
        <w:trPr>
          <w:cantSplit w:val="true"/>
        </w:trPr>
        <w:tc>
          <w:tcPr>
            <w:tcW w:type="dxa" w:w="2041"/>
          </w:tcPr>
          <w:p>
            <w:pPr>
              <w:spacing w:after="20" w:before="20" w:line="240" w:lineRule="auto"/>
            </w:pPr>
            <w:r>
              <w:rPr>
                <w:rFonts w:ascii="Times New Roman" w:hAnsi="Times New Roman" w:cs="Times New Roman" w:eastAsia="Times New Roman"/>
                <w:b w:val="0"/>
                <w:i w:val="0"/>
                <w:sz w:val="21"/>
              </w:rPr>
              <w:t>Lê Minh Thiên</w:t>
            </w:r>
          </w:p>
          <w:p>
            <w:pPr>
              <w:spacing w:after="20" w:before="20" w:line="240" w:lineRule="auto"/>
            </w:pPr>
            <w:r>
              <w:rPr>
                <w:rFonts w:ascii="Times New Roman" w:hAnsi="Times New Roman" w:cs="Times New Roman" w:eastAsia="Times New Roman"/>
                <w:b w:val="0"/>
                <w:i w:val="0"/>
                <w:sz w:val="21"/>
              </w:rPr>
              <w:t>(chủ nhiệm)</w:t>
            </w:r>
          </w:p>
        </w:tc>
        <w:tc>
          <w:tcPr>
            <w:tcW w:type="dxa" w:w="2154"/>
          </w:tcPr>
          <w:p>
            <w:pPr>
              <w:spacing w:after="20" w:before="20" w:line="240" w:lineRule="auto"/>
            </w:pPr>
            <w:r>
              <w:rPr>
                <w:rFonts w:ascii="Times New Roman" w:hAnsi="Times New Roman" w:cs="Times New Roman" w:eastAsia="Times New Roman"/>
                <w:b w:val="0"/>
                <w:i w:val="0"/>
                <w:sz w:val="21"/>
              </w:rPr>
              <w:t>Điều phối, mô hình phát hiện</w:t>
            </w:r>
          </w:p>
        </w:tc>
        <w:tc>
          <w:tcPr>
            <w:tcW w:type="dxa" w:w="5329"/>
          </w:tcPr>
          <w:p>
            <w:pPr>
              <w:spacing w:after="20" w:before="20" w:line="240" w:lineRule="auto"/>
            </w:pPr>
            <w:r>
              <w:rPr>
                <w:rFonts w:ascii="Times New Roman" w:hAnsi="Times New Roman" w:cs="Times New Roman" w:eastAsia="Times New Roman"/>
                <w:b w:val="0"/>
                <w:i w:val="0"/>
                <w:sz w:val="21"/>
              </w:rPr>
              <w:t>Lập kế hoạch và theo dõi tiến độ; huấn luyện và so sánh các bộ phát hiện (YOLO, RT-DETR) cùng baseline; thực nghiệm thích nghi miền và đo độ quên; tối ưu mô hình để triển khai; chủ biên báo cáo và bài báo</w:t>
            </w:r>
          </w:p>
        </w:tc>
      </w:tr>
      <w:tr>
        <w:trPr>
          <w:cantSplit w:val="true"/>
        </w:trPr>
        <w:tc>
          <w:tcPr>
            <w:tcW w:type="dxa" w:w="2041"/>
          </w:tcPr>
          <w:p>
            <w:pPr>
              <w:spacing w:after="20" w:before="20" w:line="240" w:lineRule="auto"/>
            </w:pPr>
            <w:r>
              <w:rPr>
                <w:rFonts w:ascii="Times New Roman" w:hAnsi="Times New Roman" w:cs="Times New Roman" w:eastAsia="Times New Roman"/>
                <w:b w:val="0"/>
                <w:i w:val="0"/>
                <w:sz w:val="21"/>
              </w:rPr>
              <w:t>Mai Quốc Việt</w:t>
            </w:r>
          </w:p>
        </w:tc>
        <w:tc>
          <w:tcPr>
            <w:tcW w:type="dxa" w:w="2154"/>
          </w:tcPr>
          <w:p>
            <w:pPr>
              <w:spacing w:after="20" w:before="20" w:line="240" w:lineRule="auto"/>
            </w:pPr>
            <w:r>
              <w:rPr>
                <w:rFonts w:ascii="Times New Roman" w:hAnsi="Times New Roman" w:cs="Times New Roman" w:eastAsia="Times New Roman"/>
                <w:b w:val="0"/>
                <w:i w:val="0"/>
                <w:sz w:val="21"/>
              </w:rPr>
              <w:t>Dữ liệu video, xác nhận thời gian &amp; hệ thống</w:t>
            </w:r>
          </w:p>
        </w:tc>
        <w:tc>
          <w:tcPr>
            <w:tcW w:type="dxa" w:w="5329"/>
          </w:tcPr>
          <w:p>
            <w:pPr>
              <w:spacing w:after="20" w:before="20" w:line="240" w:lineRule="auto"/>
            </w:pPr>
            <w:r>
              <w:rPr>
                <w:rFonts w:ascii="Times New Roman" w:hAnsi="Times New Roman" w:cs="Times New Roman" w:eastAsia="Times New Roman"/>
                <w:b w:val="0"/>
                <w:i w:val="0"/>
                <w:sz w:val="21"/>
              </w:rPr>
              <w:t>Thu thập, gán nhãn video và khung hình; xây dựng bộ video kiểm thử có cảnh gây nhiễu; mô-đun xác nhận theo thời gian; hệ thống đọc nhiều luồng camera, gửi cảnh báo và dashboard; đo hiệu năng triển khai</w:t>
            </w:r>
          </w:p>
        </w:tc>
      </w:tr>
    </w:tbl>
    <w:p>
      <w:pPr>
        <w:keepNext w:val="0"/>
        <w:spacing w:before="60" w:after="80" w:line="276" w:lineRule="auto"/>
        <w:ind w:firstLine="567"/>
        <w:jc w:val="both"/>
      </w:pPr>
      <w:r>
        <w:rPr>
          <w:rFonts w:ascii="Times New Roman" w:hAnsi="Times New Roman" w:cs="Times New Roman" w:eastAsia="Times New Roman"/>
          <w:b w:val="0"/>
          <w:i w:val="0"/>
          <w:sz w:val="24"/>
        </w:rPr>
        <w:t>Hai thành viên cùng gán nhãn chéo, chạy thực nghiệm đầy đủ và viết báo cáo. Mỗi người kiểm tra lại phần việc của người kia trước mỗi mốc báo cáo với GVHD.</w:t>
      </w:r>
    </w:p>
    <w:p w:rsidR="00000000" w:rsidDel="00000000" w:rsidP="00000000" w:rsidRDefault="00000000" w:rsidRPr="00000000" w14:paraId="0000002D">
      <w:pPr>
        <w:spacing w:line="276" w:lineRule="auto"/>
        <w:jc w:val="center"/>
        <w:rPr>
          <w:b w:val="1"/>
          <w:bCs w:val="1"/>
        </w:rPr>
      </w:pPr>
      <w:r w:rsidDel="00000000" w:rsidR="00000000" w:rsidRPr="00000000">
        <w:rPr>
          <w:rtl w:val="0"/>
        </w:rPr>
      </w:r>
    </w:p>
    <w:p w:rsidR="00000000" w:rsidDel="00000000" w:rsidP="00000000" w:rsidRDefault="00000000" w:rsidRPr="00000000" w14:paraId="0000002E">
      <w:pPr>
        <w:keepNext/>
        <w:spacing w:line="276" w:lineRule="auto"/>
        <w:jc w:val="both"/>
        <w:rPr>
          <w:b w:val="1"/>
          <w:bCs w:val="1"/>
        </w:rPr>
      </w:pPr>
      <w:r w:rsidDel="00000000" w:rsidR="00000000" w:rsidRPr="00000000">
        <w:rPr>
          <w:b w:val="1"/>
          <w:bCs w:val="1"/>
          <w:rtl w:val="0"/>
        </w:rPr>
        <w:t xml:space="preserve">4. Tính cấp thiết của đề tài: </w:t>
      </w:r>
    </w:p>
    <w:p>
      <w:pPr>
        <w:keepNext w:val="0"/>
        <w:spacing w:before="0" w:after="60" w:line="276" w:lineRule="auto"/>
        <w:ind w:firstLine="567"/>
        <w:jc w:val="both"/>
      </w:pPr>
      <w:r>
        <w:rPr>
          <w:rFonts w:ascii="Times New Roman" w:hAnsi="Times New Roman" w:cs="Times New Roman" w:eastAsia="Times New Roman"/>
          <w:b w:val="0"/>
          <w:i w:val="0"/>
          <w:sz w:val="24"/>
        </w:rPr>
        <w:t xml:space="preserve">Cháy nổ là một trong những rủi ro gây thiệt hại lớn nhất về người và tài sản tại Việt Nam, đặc biệt ở khu dân cư đông đúc, nhà trọ, chung cư mini và nhà ở kết hợp kinh doanh. Theo số liệu của Bộ Công an, từ 16/9/2023 đến 15/9/2024 cả nước xảy ra </w:t>
      </w:r>
      <w:r>
        <w:rPr>
          <w:rFonts w:ascii="Times New Roman" w:hAnsi="Times New Roman" w:cs="Times New Roman" w:eastAsia="Times New Roman"/>
          <w:b/>
          <w:i w:val="0"/>
          <w:sz w:val="24"/>
        </w:rPr>
        <w:t>3.922 vụ cháy, làm 103 người chết và 78 người bị thương</w:t>
      </w:r>
      <w:r>
        <w:rPr>
          <w:rFonts w:ascii="Times New Roman" w:hAnsi="Times New Roman" w:cs="Times New Roman" w:eastAsia="Times New Roman"/>
          <w:b w:val="0"/>
          <w:i w:val="0"/>
          <w:sz w:val="24"/>
        </w:rPr>
        <w:t xml:space="preserve">, thiệt hại tài sản ước tính khoảng 296,1 tỷ đồng. Riêng vụ cháy nhà trọ ở phố Trung Kính (Hà Nội) ngày 24/5/2024 đã làm 14 người chết [1]. Luật Phòng cháy, chữa cháy và cứu nạn, cứu hộ số 55/2024/QH15 (hiệu lực từ 01/7/2025) tiếp tục nhấn mạnh trách nhiệm phòng cháy tại nhà ở và cơ sở [2]. Trong các vụ cháy, </w:t>
      </w:r>
      <w:r>
        <w:rPr>
          <w:rFonts w:ascii="Times New Roman" w:hAnsi="Times New Roman" w:cs="Times New Roman" w:eastAsia="Times New Roman"/>
          <w:b/>
          <w:i w:val="0"/>
          <w:sz w:val="24"/>
        </w:rPr>
        <w:t>vài phút đầu</w:t>
      </w:r>
      <w:r>
        <w:rPr>
          <w:rFonts w:ascii="Times New Roman" w:hAnsi="Times New Roman" w:cs="Times New Roman" w:eastAsia="Times New Roman"/>
          <w:b w:val="0"/>
          <w:i w:val="0"/>
          <w:sz w:val="24"/>
        </w:rPr>
        <w:t xml:space="preserve"> quyết định khả năng thoát nạn và dập lửa, nên phát hiện sớm có ý nghĩa sống còn.</w:t>
      </w:r>
    </w:p>
    <w:p>
      <w:pPr>
        <w:keepNext w:val="0"/>
        <w:spacing w:before="0" w:after="60" w:line="276" w:lineRule="auto"/>
        <w:ind w:firstLine="567"/>
        <w:jc w:val="both"/>
      </w:pPr>
      <w:r>
        <w:rPr>
          <w:rFonts w:ascii="Times New Roman" w:hAnsi="Times New Roman" w:cs="Times New Roman" w:eastAsia="Times New Roman"/>
          <w:b w:val="0"/>
          <w:i w:val="0"/>
          <w:sz w:val="24"/>
        </w:rPr>
        <w:t xml:space="preserve">Đầu báo khói và đầu báo nhiệt truyền thống chỉ phản ứng khi khói hoặc nhiệt lan tới vị trí đặt đầu báo. Vì vậy chúng thường báo muộn ở không gian rộng, trần cao hoặc ngoài trời (bãi xe, hành lang, kho bãi) và không cho biết vị trí, quy mô đám cháy. Trong khi đó, camera giám sát đã được lắp đặt rộng rãi nhưng chủ yếu chỉ dùng để ghi hình. Tận dụng hạ tầng camera sẵn có để </w:t>
      </w:r>
      <w:r>
        <w:rPr>
          <w:rFonts w:ascii="Times New Roman" w:hAnsi="Times New Roman" w:cs="Times New Roman" w:eastAsia="Times New Roman"/>
          <w:b/>
          <w:i w:val="0"/>
          <w:sz w:val="24"/>
        </w:rPr>
        <w:t>tự động phát hiện lửa và khói</w:t>
      </w:r>
      <w:r>
        <w:rPr>
          <w:rFonts w:ascii="Times New Roman" w:hAnsi="Times New Roman" w:cs="Times New Roman" w:eastAsia="Times New Roman"/>
          <w:b w:val="0"/>
          <w:i w:val="0"/>
          <w:sz w:val="24"/>
        </w:rPr>
        <w:t xml:space="preserve"> là hướng tiếp cận chi phí thấp, triển khai nhanh. Các phương pháp thị giác máy tính sớm dựa trên luật màu sắc và chuyển động [3], [4] dễ báo động giả trước đèn đỏ/vàng, hoàng hôn hay áo màu cam. Các mô hình học sâu như CNN [5] và đặc biệt các bộ phát hiện đối tượng thời gian thực họ YOLO [6], [7] và RT-DETR [8] đã cải thiện đáng kể độ chính xác. Bộ dữ liệu D-Fire với 21.527 ảnh có gán nhãn lửa và khói [9] trở thành chuẩn phổ biến để huấn luyện và so sánh.</w:t>
      </w:r>
    </w:p>
    <w:p>
      <w:pPr>
        <w:keepNext w:val="0"/>
        <w:spacing w:before="0" w:after="60" w:line="276" w:lineRule="auto"/>
        <w:ind w:firstLine="567"/>
        <w:jc w:val="both"/>
      </w:pPr>
      <w:r>
        <w:rPr>
          <w:rFonts w:ascii="Times New Roman" w:hAnsi="Times New Roman" w:cs="Times New Roman" w:eastAsia="Times New Roman"/>
          <w:b w:val="0"/>
          <w:i w:val="0"/>
          <w:sz w:val="24"/>
        </w:rPr>
        <w:t xml:space="preserve">Tuy nhiên, khoảng cách giữa kết quả trên bộ dữ liệu ảnh và một hệ thống cảnh báo dùng được vẫn còn lớn. </w:t>
      </w:r>
      <w:r>
        <w:rPr>
          <w:rFonts w:ascii="Times New Roman" w:hAnsi="Times New Roman" w:cs="Times New Roman" w:eastAsia="Times New Roman"/>
          <w:b/>
          <w:i w:val="0"/>
          <w:sz w:val="24"/>
        </w:rPr>
        <w:t>Thứ nhất</w:t>
      </w:r>
      <w:r>
        <w:rPr>
          <w:rFonts w:ascii="Times New Roman" w:hAnsi="Times New Roman" w:cs="Times New Roman" w:eastAsia="Times New Roman"/>
          <w:b w:val="0"/>
          <w:i w:val="0"/>
          <w:sz w:val="24"/>
        </w:rPr>
        <w:t xml:space="preserve">, phần lớn nghiên cứu chỉ báo cáo mAP trên từng ảnh, trong khi người vận hành quan tâm đến </w:t>
      </w:r>
      <w:r>
        <w:rPr>
          <w:rFonts w:ascii="Times New Roman" w:hAnsi="Times New Roman" w:cs="Times New Roman" w:eastAsia="Times New Roman"/>
          <w:b/>
          <w:i w:val="0"/>
          <w:sz w:val="24"/>
        </w:rPr>
        <w:t>số lần báo động giả mỗi giờ</w:t>
      </w:r>
      <w:r>
        <w:rPr>
          <w:rFonts w:ascii="Times New Roman" w:hAnsi="Times New Roman" w:cs="Times New Roman" w:eastAsia="Times New Roman"/>
          <w:b w:val="0"/>
          <w:i w:val="0"/>
          <w:sz w:val="24"/>
        </w:rPr>
        <w:t xml:space="preserve"> và </w:t>
      </w:r>
      <w:r>
        <w:rPr>
          <w:rFonts w:ascii="Times New Roman" w:hAnsi="Times New Roman" w:cs="Times New Roman" w:eastAsia="Times New Roman"/>
          <w:b/>
          <w:i w:val="0"/>
          <w:sz w:val="24"/>
        </w:rPr>
        <w:t>độ trễ phát hiện</w:t>
      </w:r>
      <w:r>
        <w:rPr>
          <w:rFonts w:ascii="Times New Roman" w:hAnsi="Times New Roman" w:cs="Times New Roman" w:eastAsia="Times New Roman"/>
          <w:b w:val="0"/>
          <w:i w:val="0"/>
          <w:sz w:val="24"/>
        </w:rPr>
        <w:t xml:space="preserve"> trên video liên tục; nếu báo giả quá nhiều, người dùng sẽ tắt hệ thống. </w:t>
      </w:r>
      <w:r>
        <w:rPr>
          <w:rFonts w:ascii="Times New Roman" w:hAnsi="Times New Roman" w:cs="Times New Roman" w:eastAsia="Times New Roman"/>
          <w:b/>
          <w:i w:val="0"/>
          <w:sz w:val="24"/>
        </w:rPr>
        <w:t>Thứ hai</w:t>
      </w:r>
      <w:r>
        <w:rPr>
          <w:rFonts w:ascii="Times New Roman" w:hAnsi="Times New Roman" w:cs="Times New Roman" w:eastAsia="Times New Roman"/>
          <w:b w:val="0"/>
          <w:i w:val="0"/>
          <w:sz w:val="24"/>
        </w:rPr>
        <w:t xml:space="preserve">, mô hình huấn luyện trên dữ liệu quốc tế thường giảm độ chính xác khi gặp bối cảnh Việt Nam (hẻm nhỏ, nhà ống, bảng hiệu đèn LED, nhiều xe máy). </w:t>
      </w:r>
      <w:r>
        <w:rPr>
          <w:rFonts w:ascii="Times New Roman" w:hAnsi="Times New Roman" w:cs="Times New Roman" w:eastAsia="Times New Roman"/>
          <w:b/>
          <w:i w:val="0"/>
          <w:sz w:val="24"/>
        </w:rPr>
        <w:t>Thứ ba</w:t>
      </w:r>
      <w:r>
        <w:rPr>
          <w:rFonts w:ascii="Times New Roman" w:hAnsi="Times New Roman" w:cs="Times New Roman" w:eastAsia="Times New Roman"/>
          <w:b w:val="0"/>
          <w:i w:val="0"/>
          <w:sz w:val="24"/>
        </w:rPr>
        <w:t>, hệ thống cần chạy thời gian thực trên phần cứng phổ thông và gửi cảnh báo kịp thời. Tổng quan của Gaur và cộng sự [10] cũng chỉ ra báo động giả và khả năng tổng quát hóa là hai thách thức lớn nhất của phát hiện cháy bằng video.</w:t>
      </w:r>
    </w:p>
    <w:p>
      <w:pPr>
        <w:keepNext w:val="0"/>
        <w:spacing w:before="0" w:after="60" w:line="276" w:lineRule="auto"/>
        <w:ind w:firstLine="567"/>
        <w:jc w:val="both"/>
      </w:pPr>
      <w:r>
        <w:rPr>
          <w:rFonts w:ascii="Times New Roman" w:hAnsi="Times New Roman" w:cs="Times New Roman" w:eastAsia="Times New Roman"/>
          <w:b w:val="0"/>
          <w:i w:val="0"/>
          <w:sz w:val="24"/>
        </w:rPr>
        <w:t xml:space="preserve">Bài báo định hướng </w:t>
      </w:r>
      <w:r>
        <w:rPr>
          <w:rFonts w:ascii="Times New Roman" w:hAnsi="Times New Roman" w:cs="Times New Roman" w:eastAsia="Times New Roman"/>
          <w:b w:val="0"/>
          <w:i/>
          <w:sz w:val="24"/>
        </w:rPr>
        <w:t>Nested Learning: The Illusion of Deep Learning Architecture</w:t>
      </w:r>
      <w:r>
        <w:rPr>
          <w:rFonts w:ascii="Times New Roman" w:hAnsi="Times New Roman" w:cs="Times New Roman" w:eastAsia="Times New Roman"/>
          <w:b w:val="0"/>
          <w:i w:val="0"/>
          <w:sz w:val="24"/>
        </w:rPr>
        <w:t xml:space="preserve"> (Behrouz và cộng sự, NeurIPS 2025) [11] gợi ý cách tiếp cận thách thức thứ hai. Nhóm tác giả cho rằng các mô hình học sâu hiện nay “tĩnh” sau huấn luyện. Khi cập nhật để học dữ liệu mới, mô hình dễ </w:t>
      </w:r>
      <w:r>
        <w:rPr>
          <w:rFonts w:ascii="Times New Roman" w:hAnsi="Times New Roman" w:cs="Times New Roman" w:eastAsia="Times New Roman"/>
          <w:b/>
          <w:i w:val="0"/>
          <w:sz w:val="24"/>
        </w:rPr>
        <w:t>quên</w:t>
      </w:r>
      <w:r>
        <w:rPr>
          <w:rFonts w:ascii="Times New Roman" w:hAnsi="Times New Roman" w:cs="Times New Roman" w:eastAsia="Times New Roman"/>
          <w:b w:val="0"/>
          <w:i w:val="0"/>
          <w:sz w:val="24"/>
        </w:rPr>
        <w:t xml:space="preserve"> tri thức cũ (catastrophic forgetting). Vì vậy, các thành phần khác nhau nên được cập nhật ở </w:t>
      </w:r>
      <w:r>
        <w:rPr>
          <w:rFonts w:ascii="Times New Roman" w:hAnsi="Times New Roman" w:cs="Times New Roman" w:eastAsia="Times New Roman"/>
          <w:b/>
          <w:i w:val="0"/>
          <w:sz w:val="24"/>
        </w:rPr>
        <w:t>tần số khác nhau</w:t>
      </w:r>
      <w:r>
        <w:rPr>
          <w:rFonts w:ascii="Times New Roman" w:hAnsi="Times New Roman" w:cs="Times New Roman" w:eastAsia="Times New Roman"/>
          <w:b w:val="0"/>
          <w:i w:val="0"/>
          <w:sz w:val="24"/>
        </w:rPr>
        <w:t>: phần lưu tri thức nền cập nhật chậm, phần thích nghi với bối cảnh mới cập nhật nhanh. Đề tài áp dụng ý tưởng này ở mức thực nghiệm: khi thích nghi mô hình với camera Việt Nam, so sánh việc tinh chỉnh toàn bộ với việc giữ cố định phần trích đặc trưng (backbone) và chỉ cập nhật phần phát hiện, kèm phát lại dữ liệu cũ (replay) [12], [13], đồng thời đo mức quên trên dữ liệu gốc.</w:t>
      </w:r>
    </w:p>
    <w:p>
      <w:pPr>
        <w:keepNext w:val="0"/>
        <w:spacing w:before="0" w:after="60" w:line="276" w:lineRule="auto"/>
        <w:ind w:firstLine="567"/>
        <w:jc w:val="both"/>
      </w:pPr>
      <w:r>
        <w:rPr>
          <w:rFonts w:ascii="Times New Roman" w:hAnsi="Times New Roman" w:cs="Times New Roman" w:eastAsia="Times New Roman"/>
          <w:b/>
          <w:i w:val="0"/>
          <w:sz w:val="24"/>
        </w:rPr>
        <w:t>Về khoa học</w:t>
      </w:r>
      <w:r>
        <w:rPr>
          <w:rFonts w:ascii="Times New Roman" w:hAnsi="Times New Roman" w:cs="Times New Roman" w:eastAsia="Times New Roman"/>
          <w:b w:val="0"/>
          <w:i w:val="0"/>
          <w:sz w:val="24"/>
        </w:rPr>
        <w:t xml:space="preserve">, đề tài cung cấp đánh giá có hệ thống các bộ phát hiện hiện đại theo cả thước đo trên ảnh lẫn thước đo theo sự kiện trên video, và phân tích bài toán thích nghi miền cho bối cảnh Việt Nam. </w:t>
      </w:r>
      <w:r>
        <w:rPr>
          <w:rFonts w:ascii="Times New Roman" w:hAnsi="Times New Roman" w:cs="Times New Roman" w:eastAsia="Times New Roman"/>
          <w:b/>
          <w:i w:val="0"/>
          <w:sz w:val="24"/>
        </w:rPr>
        <w:t>Về ứng dụng</w:t>
      </w:r>
      <w:r>
        <w:rPr>
          <w:rFonts w:ascii="Times New Roman" w:hAnsi="Times New Roman" w:cs="Times New Roman" w:eastAsia="Times New Roman"/>
          <w:b w:val="0"/>
          <w:i w:val="0"/>
          <w:sz w:val="24"/>
        </w:rPr>
        <w:t>, sản phẩm là một hệ thống cảnh báo cháy chạy trên camera có sẵn, gửi cảnh báo kèm hình ảnh qua Telegram/email, có thể dùng cho nhà trọ, chung cư mini, nhà xưởng nhỏ và bãi giữ xe.</w:t>
      </w:r>
    </w:p>
    <w:p w:rsidR="00000000" w:rsidDel="00000000" w:rsidP="00000000" w:rsidRDefault="00000000" w:rsidRPr="00000000" w14:paraId="0000002F">
      <w:pPr>
        <w:keepNext/>
        <w:spacing w:line="276" w:lineRule="auto"/>
        <w:jc w:val="both"/>
        <w:rPr>
          <w:b w:val="1"/>
          <w:bCs w:val="1"/>
        </w:rPr>
      </w:pPr>
      <w:r w:rsidDel="00000000" w:rsidR="00000000" w:rsidRPr="00000000">
        <w:rPr>
          <w:b w:val="1"/>
          <w:bCs w:val="1"/>
          <w:rtl w:val="0"/>
        </w:rPr>
        <w:t xml:space="preserve">5. Mục tiêu đề tài: </w:t>
      </w:r>
    </w:p>
    <w:p>
      <w:pPr>
        <w:keepNext/>
        <w:spacing w:before="80" w:after="40" w:line="276" w:lineRule="auto"/>
        <w:jc w:val="both"/>
      </w:pPr>
      <w:r>
        <w:rPr>
          <w:rFonts w:ascii="Times New Roman" w:hAnsi="Times New Roman" w:cs="Times New Roman" w:eastAsia="Times New Roman"/>
          <w:b/>
          <w:i w:val="0"/>
          <w:sz w:val="24"/>
        </w:rPr>
        <w:t>a) Mục tiêu tổng quát</w:t>
      </w:r>
    </w:p>
    <w:p>
      <w:pPr>
        <w:keepNext w:val="0"/>
        <w:spacing w:before="0" w:after="60" w:line="276" w:lineRule="auto"/>
        <w:ind w:firstLine="567"/>
        <w:jc w:val="both"/>
      </w:pPr>
      <w:r>
        <w:rPr>
          <w:rFonts w:ascii="Times New Roman" w:hAnsi="Times New Roman" w:cs="Times New Roman" w:eastAsia="Times New Roman"/>
          <w:b w:val="0"/>
          <w:i w:val="0"/>
          <w:sz w:val="24"/>
        </w:rPr>
        <w:t>Xây dựng và đánh giá một hệ thống phát hiện và cảnh báo sớm cháy (lửa và khói) từ hình ảnh camera giám sát dựa trên thị giác máy tính. Hệ thống phát hiện chính xác, ít báo động giả, chạy thời gian thực trên phần cứng phổ thông và thích nghi được với bối cảnh camera tại Việt Nam.</w:t>
      </w:r>
    </w:p>
    <w:p>
      <w:pPr>
        <w:keepNext/>
        <w:spacing w:before="80" w:after="40" w:line="276" w:lineRule="auto"/>
        <w:jc w:val="both"/>
      </w:pPr>
      <w:r>
        <w:rPr>
          <w:rFonts w:ascii="Times New Roman" w:hAnsi="Times New Roman" w:cs="Times New Roman" w:eastAsia="Times New Roman"/>
          <w:b/>
          <w:i w:val="0"/>
          <w:sz w:val="24"/>
        </w:rPr>
        <w:t>b) Mục tiêu cụ thể (kiểm chứng được)</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MT1 – Dữ liệu:</w:t>
      </w:r>
      <w:r>
        <w:rPr>
          <w:rFonts w:ascii="Times New Roman" w:hAnsi="Times New Roman" w:cs="Times New Roman" w:eastAsia="Times New Roman"/>
          <w:b w:val="0"/>
          <w:i w:val="0"/>
          <w:sz w:val="24"/>
        </w:rPr>
        <w:t xml:space="preserve"> chuẩn bị D-Fire [9] làm dữ liệu huấn luyện chính. Xây dựng bộ kiểm thử video gồm </w:t>
      </w:r>
      <w:r>
        <w:rPr>
          <w:rFonts w:ascii="Times New Roman" w:hAnsi="Times New Roman" w:cs="Times New Roman" w:eastAsia="Times New Roman"/>
          <w:b/>
          <w:i w:val="0"/>
          <w:sz w:val="24"/>
        </w:rPr>
        <w:t>≥ 20 video có cháy/khói</w:t>
      </w:r>
      <w:r>
        <w:rPr>
          <w:rFonts w:ascii="Times New Roman" w:hAnsi="Times New Roman" w:cs="Times New Roman" w:eastAsia="Times New Roman"/>
          <w:b w:val="0"/>
          <w:i w:val="0"/>
          <w:sz w:val="24"/>
        </w:rPr>
        <w:t xml:space="preserve"> (nguồn công khai) và </w:t>
      </w:r>
      <w:r>
        <w:rPr>
          <w:rFonts w:ascii="Times New Roman" w:hAnsi="Times New Roman" w:cs="Times New Roman" w:eastAsia="Times New Roman"/>
          <w:b/>
          <w:i w:val="0"/>
          <w:sz w:val="24"/>
        </w:rPr>
        <w:t>≥ 5 giờ video không cháy</w:t>
      </w:r>
      <w:r>
        <w:rPr>
          <w:rFonts w:ascii="Times New Roman" w:hAnsi="Times New Roman" w:cs="Times New Roman" w:eastAsia="Times New Roman"/>
          <w:b w:val="0"/>
          <w:i w:val="0"/>
          <w:sz w:val="24"/>
        </w:rPr>
        <w:t xml:space="preserve"> có cảnh gây nhiễu, do nhóm tự quay. Trích và gán nhãn </w:t>
      </w:r>
      <w:r>
        <w:rPr>
          <w:rFonts w:ascii="Times New Roman" w:hAnsi="Times New Roman" w:cs="Times New Roman" w:eastAsia="Times New Roman"/>
          <w:b/>
          <w:i w:val="0"/>
          <w:sz w:val="24"/>
        </w:rPr>
        <w:t>≥ 1.000 khung hình</w:t>
      </w:r>
      <w:r>
        <w:rPr>
          <w:rFonts w:ascii="Times New Roman" w:hAnsi="Times New Roman" w:cs="Times New Roman" w:eastAsia="Times New Roman"/>
          <w:b w:val="0"/>
          <w:i w:val="0"/>
          <w:sz w:val="24"/>
        </w:rPr>
        <w:t xml:space="preserve"> bối cảnh Việt Nam.</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MT2 – Bộ phát hiện:</w:t>
      </w:r>
      <w:r>
        <w:rPr>
          <w:rFonts w:ascii="Times New Roman" w:hAnsi="Times New Roman" w:cs="Times New Roman" w:eastAsia="Times New Roman"/>
          <w:b w:val="0"/>
          <w:i w:val="0"/>
          <w:sz w:val="24"/>
        </w:rPr>
        <w:t xml:space="preserve"> huấn luyện và so sánh </w:t>
      </w:r>
      <w:r>
        <w:rPr>
          <w:rFonts w:ascii="Times New Roman" w:hAnsi="Times New Roman" w:cs="Times New Roman" w:eastAsia="Times New Roman"/>
          <w:b/>
          <w:i w:val="0"/>
          <w:sz w:val="24"/>
        </w:rPr>
        <w:t>≥ 4 mô hình</w:t>
      </w:r>
      <w:r>
        <w:rPr>
          <w:rFonts w:ascii="Times New Roman" w:hAnsi="Times New Roman" w:cs="Times New Roman" w:eastAsia="Times New Roman"/>
          <w:b w:val="0"/>
          <w:i w:val="0"/>
          <w:sz w:val="24"/>
        </w:rPr>
        <w:t xml:space="preserve"> (YOLOv8n/s, YOLO11n/s, RT-DETR) với 2 baseline (luật màu + chuyển động; CNN phân loại khung hình). Mô hình tốt nhất hướng tới </w:t>
      </w:r>
      <w:r>
        <w:rPr>
          <w:rFonts w:ascii="Times New Roman" w:hAnsi="Times New Roman" w:cs="Times New Roman" w:eastAsia="Times New Roman"/>
          <w:b/>
          <w:i w:val="0"/>
          <w:sz w:val="24"/>
        </w:rPr>
        <w:t>mAP@0.5 ≥ 0,75</w:t>
      </w:r>
      <w:r>
        <w:rPr>
          <w:rFonts w:ascii="Times New Roman" w:hAnsi="Times New Roman" w:cs="Times New Roman" w:eastAsia="Times New Roman"/>
          <w:b w:val="0"/>
          <w:i w:val="0"/>
          <w:sz w:val="24"/>
        </w:rPr>
        <w:t xml:space="preserve"> trên tập kiểm tra D-Fire.</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MT3 – Giảm báo động giả:</w:t>
      </w:r>
      <w:r>
        <w:rPr>
          <w:rFonts w:ascii="Times New Roman" w:hAnsi="Times New Roman" w:cs="Times New Roman" w:eastAsia="Times New Roman"/>
          <w:b w:val="0"/>
          <w:i w:val="0"/>
          <w:sz w:val="24"/>
        </w:rPr>
        <w:t xml:space="preserve"> xây dựng mô-đun xác nhận theo thời gian. Mục tiêu </w:t>
      </w:r>
      <w:r>
        <w:rPr>
          <w:rFonts w:ascii="Times New Roman" w:hAnsi="Times New Roman" w:cs="Times New Roman" w:eastAsia="Times New Roman"/>
          <w:b/>
          <w:i w:val="0"/>
          <w:sz w:val="24"/>
        </w:rPr>
        <w:t>giảm ≥ 50% số báo động giả/giờ</w:t>
      </w:r>
      <w:r>
        <w:rPr>
          <w:rFonts w:ascii="Times New Roman" w:hAnsi="Times New Roman" w:cs="Times New Roman" w:eastAsia="Times New Roman"/>
          <w:b w:val="0"/>
          <w:i w:val="0"/>
          <w:sz w:val="24"/>
        </w:rPr>
        <w:t xml:space="preserve"> so với cảnh báo theo từng khung hình, trong khi recall theo sự kiện giảm không quá 5 điểm % và </w:t>
      </w:r>
      <w:r>
        <w:rPr>
          <w:rFonts w:ascii="Times New Roman" w:hAnsi="Times New Roman" w:cs="Times New Roman" w:eastAsia="Times New Roman"/>
          <w:b/>
          <w:i w:val="0"/>
          <w:sz w:val="24"/>
        </w:rPr>
        <w:t>độ trễ phát hiện trung bình ≤ 10 giây</w:t>
      </w:r>
      <w:r>
        <w:rPr>
          <w:rFonts w:ascii="Times New Roman" w:hAnsi="Times New Roman" w:cs="Times New Roman" w:eastAsia="Times New Roman"/>
          <w:b w:val="0"/>
          <w:i w:val="0"/>
          <w:sz w:val="24"/>
        </w:rPr>
        <w:t>.</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MT4 – Thích nghi miền:</w:t>
      </w:r>
      <w:r>
        <w:rPr>
          <w:rFonts w:ascii="Times New Roman" w:hAnsi="Times New Roman" w:cs="Times New Roman" w:eastAsia="Times New Roman"/>
          <w:b w:val="0"/>
          <w:i w:val="0"/>
          <w:sz w:val="24"/>
        </w:rPr>
        <w:t xml:space="preserve"> so sánh 3 chiến lược tinh chỉnh trên dữ liệu Việt Nam (toàn bộ / đóng băng backbone / có replay). Mục tiêu tăng ≥ 5 điểm mAP@0.5 trên tập Việt Nam, đồng thời </w:t>
      </w:r>
      <w:r>
        <w:rPr>
          <w:rFonts w:ascii="Times New Roman" w:hAnsi="Times New Roman" w:cs="Times New Roman" w:eastAsia="Times New Roman"/>
          <w:b/>
          <w:i w:val="0"/>
          <w:sz w:val="24"/>
        </w:rPr>
        <w:t>mức giảm mAP trên D-Fire ≤ 2 điểm</w:t>
      </w:r>
      <w:r>
        <w:rPr>
          <w:rFonts w:ascii="Times New Roman" w:hAnsi="Times New Roman" w:cs="Times New Roman" w:eastAsia="Times New Roman"/>
          <w:b w:val="0"/>
          <w:i w:val="0"/>
          <w:sz w:val="24"/>
        </w:rPr>
        <w:t>.</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MT5 – Hệ thống:</w:t>
      </w:r>
      <w:r>
        <w:rPr>
          <w:rFonts w:ascii="Times New Roman" w:hAnsi="Times New Roman" w:cs="Times New Roman" w:eastAsia="Times New Roman"/>
          <w:b w:val="0"/>
          <w:i w:val="0"/>
          <w:sz w:val="24"/>
        </w:rPr>
        <w:t xml:space="preserve"> hệ thống chạy đồng thời </w:t>
      </w:r>
      <w:r>
        <w:rPr>
          <w:rFonts w:ascii="Times New Roman" w:hAnsi="Times New Roman" w:cs="Times New Roman" w:eastAsia="Times New Roman"/>
          <w:b/>
          <w:i w:val="0"/>
          <w:sz w:val="24"/>
        </w:rPr>
        <w:t>≥ 4 luồng camera</w:t>
      </w:r>
      <w:r>
        <w:rPr>
          <w:rFonts w:ascii="Times New Roman" w:hAnsi="Times New Roman" w:cs="Times New Roman" w:eastAsia="Times New Roman"/>
          <w:b w:val="0"/>
          <w:i w:val="0"/>
          <w:sz w:val="24"/>
        </w:rPr>
        <w:t xml:space="preserve">, đạt </w:t>
      </w:r>
      <w:r>
        <w:rPr>
          <w:rFonts w:ascii="Times New Roman" w:hAnsi="Times New Roman" w:cs="Times New Roman" w:eastAsia="Times New Roman"/>
          <w:b/>
          <w:i w:val="0"/>
          <w:sz w:val="24"/>
        </w:rPr>
        <w:t>≥ 15 FPS/luồng trên GPU</w:t>
      </w:r>
      <w:r>
        <w:rPr>
          <w:rFonts w:ascii="Times New Roman" w:hAnsi="Times New Roman" w:cs="Times New Roman" w:eastAsia="Times New Roman"/>
          <w:b w:val="0"/>
          <w:i w:val="0"/>
          <w:sz w:val="24"/>
        </w:rPr>
        <w:t xml:space="preserve"> và ≥ 5 FPS trên CPU (sau khi xuất ONNX/OpenVINO). Cảnh báo kèm ảnh đến điện thoại </w:t>
      </w:r>
      <w:r>
        <w:rPr>
          <w:rFonts w:ascii="Times New Roman" w:hAnsi="Times New Roman" w:cs="Times New Roman" w:eastAsia="Times New Roman"/>
          <w:b/>
          <w:i w:val="0"/>
          <w:sz w:val="24"/>
        </w:rPr>
        <w:t>≤ 5 giây</w:t>
      </w:r>
      <w:r>
        <w:rPr>
          <w:rFonts w:ascii="Times New Roman" w:hAnsi="Times New Roman" w:cs="Times New Roman" w:eastAsia="Times New Roman"/>
          <w:b w:val="0"/>
          <w:i w:val="0"/>
          <w:sz w:val="24"/>
        </w:rPr>
        <w:t xml:space="preserve"> sau khi xác nhận. Hoàn thành </w:t>
      </w:r>
      <w:r>
        <w:rPr>
          <w:rFonts w:ascii="Times New Roman" w:hAnsi="Times New Roman" w:cs="Times New Roman" w:eastAsia="Times New Roman"/>
          <w:b/>
          <w:i w:val="0"/>
          <w:sz w:val="24"/>
        </w:rPr>
        <w:t>01 bản thảo bài báo khoa học</w:t>
      </w:r>
      <w:r>
        <w:rPr>
          <w:rFonts w:ascii="Times New Roman" w:hAnsi="Times New Roman" w:cs="Times New Roman" w:eastAsia="Times New Roman"/>
          <w:b w:val="0"/>
          <w:i w:val="0"/>
          <w:sz w:val="24"/>
        </w:rPr>
        <w:t>.</w:t>
      </w:r>
    </w:p>
    <w:p w:rsidR="00000000" w:rsidDel="00000000" w:rsidP="00000000" w:rsidRDefault="00000000" w:rsidRPr="00000000" w14:paraId="00000030">
      <w:pPr>
        <w:keepNext/>
        <w:spacing w:line="276" w:lineRule="auto"/>
        <w:jc w:val="both"/>
        <w:rPr>
          <w:b w:val="1"/>
          <w:bCs w:val="1"/>
        </w:rPr>
      </w:pPr>
      <w:bookmarkStart w:colFirst="0" w:colLast="0" w:name="_heading=h.avm92bd1t6uo" w:id="1"/>
      <w:bookmarkEnd w:id="1"/>
      <w:r w:rsidDel="00000000" w:rsidR="00000000" w:rsidRPr="00000000">
        <w:rPr>
          <w:b w:val="1"/>
          <w:bCs w:val="1"/>
          <w:rtl w:val="0"/>
        </w:rPr>
        <w:t xml:space="preserve">6. Đối tượng, phạm vi nghiên cứu, cách tiếp cận và phương pháp nghiên cứu: </w:t>
      </w:r>
    </w:p>
    <w:p>
      <w:pPr>
        <w:keepNext/>
        <w:spacing w:before="80" w:after="40" w:line="276" w:lineRule="auto"/>
        <w:jc w:val="both"/>
      </w:pPr>
      <w:r>
        <w:rPr>
          <w:rFonts w:ascii="Times New Roman" w:hAnsi="Times New Roman" w:cs="Times New Roman" w:eastAsia="Times New Roman"/>
          <w:b/>
          <w:i w:val="0"/>
          <w:sz w:val="24"/>
        </w:rPr>
        <w:t>6.1. Đối tượng nghiên cứu</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Bài toán:</w:t>
      </w:r>
      <w:r>
        <w:rPr>
          <w:rFonts w:ascii="Times New Roman" w:hAnsi="Times New Roman" w:cs="Times New Roman" w:eastAsia="Times New Roman"/>
          <w:b w:val="0"/>
          <w:i w:val="0"/>
          <w:sz w:val="24"/>
        </w:rPr>
        <w:t xml:space="preserve"> phát hiện đối tượng (lửa, khói) trên khung hình và ra quyết định cảnh báo trên luồng video liên tục.</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Dữ liệu:</w:t>
      </w:r>
      <w:r>
        <w:rPr>
          <w:rFonts w:ascii="Times New Roman" w:hAnsi="Times New Roman" w:cs="Times New Roman" w:eastAsia="Times New Roman"/>
          <w:b w:val="0"/>
          <w:i w:val="0"/>
          <w:sz w:val="24"/>
        </w:rPr>
        <w:t xml:space="preserve"> ảnh và video từ camera giám sát trong nhà và ngoài trời: hành lang, bãi xe, nhà kho, cửa hàng, khu bếp, đường phố.</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Mô hình:</w:t>
      </w:r>
      <w:r>
        <w:rPr>
          <w:rFonts w:ascii="Times New Roman" w:hAnsi="Times New Roman" w:cs="Times New Roman" w:eastAsia="Times New Roman"/>
          <w:b w:val="0"/>
          <w:i w:val="0"/>
          <w:sz w:val="24"/>
        </w:rPr>
        <w:t xml:space="preserve"> bộ phát hiện thời gian thực YOLOv8/YOLO11 [7], RT-DETR [8]; baseline luật màu [4] và CNN phân loại [5].</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Hệ thống:</w:t>
      </w:r>
      <w:r>
        <w:rPr>
          <w:rFonts w:ascii="Times New Roman" w:hAnsi="Times New Roman" w:cs="Times New Roman" w:eastAsia="Times New Roman"/>
          <w:b w:val="0"/>
          <w:i w:val="0"/>
          <w:sz w:val="24"/>
        </w:rPr>
        <w:t xml:space="preserve"> pipeline đọc luồng camera (RTSP), xác nhận theo thời gian, gửi cảnh báo và dashboard giám sát.</w:t>
      </w:r>
    </w:p>
    <w:p>
      <w:pPr>
        <w:keepNext/>
        <w:spacing w:before="80" w:after="40" w:line="276" w:lineRule="auto"/>
        <w:jc w:val="both"/>
      </w:pPr>
      <w:r>
        <w:rPr>
          <w:rFonts w:ascii="Times New Roman" w:hAnsi="Times New Roman" w:cs="Times New Roman" w:eastAsia="Times New Roman"/>
          <w:b/>
          <w:i w:val="0"/>
          <w:sz w:val="24"/>
        </w:rPr>
        <w:t>6.2. Phạm vi nghiên cứu</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Phạm vi dữ liệu:</w:t>
      </w:r>
      <w:r>
        <w:rPr>
          <w:rFonts w:ascii="Times New Roman" w:hAnsi="Times New Roman" w:cs="Times New Roman" w:eastAsia="Times New Roman"/>
          <w:b w:val="0"/>
          <w:i w:val="0"/>
          <w:sz w:val="24"/>
        </w:rPr>
        <w:t xml:space="preserve"> D-Fire (ảnh có nhãn); video có cháy lấy từ nguồn công khai (bộ video của Foggia và cộng sự [3], video tin tức/camera công khai, chỉ dùng cho mục đích nghiên cứu); video không cháy do nhóm tự quay tại khuôn viên trường, nhà trọ, bãi xe.</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An toàn &amp; pháp lý:</w:t>
      </w:r>
      <w:r>
        <w:rPr>
          <w:rFonts w:ascii="Times New Roman" w:hAnsi="Times New Roman" w:cs="Times New Roman" w:eastAsia="Times New Roman"/>
          <w:b w:val="0"/>
          <w:i w:val="0"/>
          <w:sz w:val="24"/>
        </w:rPr>
        <w:t xml:space="preserve"> nhóm </w:t>
      </w:r>
      <w:r>
        <w:rPr>
          <w:rFonts w:ascii="Times New Roman" w:hAnsi="Times New Roman" w:cs="Times New Roman" w:eastAsia="Times New Roman"/>
          <w:b/>
          <w:i w:val="0"/>
          <w:sz w:val="24"/>
        </w:rPr>
        <w:t>không tự tạo đám cháy</w:t>
      </w:r>
      <w:r>
        <w:rPr>
          <w:rFonts w:ascii="Times New Roman" w:hAnsi="Times New Roman" w:cs="Times New Roman" w:eastAsia="Times New Roman"/>
          <w:b w:val="0"/>
          <w:i w:val="0"/>
          <w:sz w:val="24"/>
        </w:rPr>
        <w:t xml:space="preserve"> để quay dữ liệu. Nếu cần cảnh có lửa thật đặc thù, chỉ quay trong buổi diễn tập PCCC do đơn vị có thẩm quyền tổ chức. Khi quay video có người, nhóm xin phép và làm mờ khuôn mặt, biển số xe trước khi công bố.</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Phạm vi chức năng:</w:t>
      </w:r>
      <w:r>
        <w:rPr>
          <w:rFonts w:ascii="Times New Roman" w:hAnsi="Times New Roman" w:cs="Times New Roman" w:eastAsia="Times New Roman"/>
          <w:b w:val="0"/>
          <w:i w:val="0"/>
          <w:sz w:val="24"/>
        </w:rPr>
        <w:t xml:space="preserve"> phát hiện lửa và khói nhìn thấy được trên camera thường (RGB, hồng ngoại ban đêm ở mức thử nghiệm); cảnh báo qua Telegram/email và dashboard web. </w:t>
      </w:r>
      <w:r>
        <w:rPr>
          <w:rFonts w:ascii="Times New Roman" w:hAnsi="Times New Roman" w:cs="Times New Roman" w:eastAsia="Times New Roman"/>
          <w:b w:val="0"/>
          <w:i/>
          <w:sz w:val="24"/>
        </w:rPr>
        <w:t>Không</w:t>
      </w:r>
      <w:r>
        <w:rPr>
          <w:rFonts w:ascii="Times New Roman" w:hAnsi="Times New Roman" w:cs="Times New Roman" w:eastAsia="Times New Roman"/>
          <w:b w:val="0"/>
          <w:i w:val="0"/>
          <w:sz w:val="24"/>
        </w:rPr>
        <w:t xml:space="preserve"> bao gồm: camera nhiệt, kết nối tủ báo cháy trung tâm, điều khiển hệ thống chữa cháy.</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Phạm vi thực nghiệm:</w:t>
      </w:r>
      <w:r>
        <w:rPr>
          <w:rFonts w:ascii="Times New Roman" w:hAnsi="Times New Roman" w:cs="Times New Roman" w:eastAsia="Times New Roman"/>
          <w:b w:val="0"/>
          <w:i w:val="0"/>
          <w:sz w:val="24"/>
        </w:rPr>
        <w:t xml:space="preserve"> huấn luyện trên GPU Colab/Kaggle; thử nghiệm triển khai trên laptop (CPU) và GPU; giả lập camera bằng máy chủ RTSP (MediaMTX) phát lại video.</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Giới hạn:</w:t>
      </w:r>
      <w:r>
        <w:rPr>
          <w:rFonts w:ascii="Times New Roman" w:hAnsi="Times New Roman" w:cs="Times New Roman" w:eastAsia="Times New Roman"/>
          <w:b w:val="0"/>
          <w:i w:val="0"/>
          <w:sz w:val="24"/>
        </w:rPr>
        <w:t xml:space="preserve"> đây là hệ thống </w:t>
      </w:r>
      <w:r>
        <w:rPr>
          <w:rFonts w:ascii="Times New Roman" w:hAnsi="Times New Roman" w:cs="Times New Roman" w:eastAsia="Times New Roman"/>
          <w:b/>
          <w:i w:val="0"/>
          <w:sz w:val="24"/>
        </w:rPr>
        <w:t>hỗ trợ</w:t>
      </w:r>
      <w:r>
        <w:rPr>
          <w:rFonts w:ascii="Times New Roman" w:hAnsi="Times New Roman" w:cs="Times New Roman" w:eastAsia="Times New Roman"/>
          <w:b w:val="0"/>
          <w:i w:val="0"/>
          <w:sz w:val="24"/>
        </w:rPr>
        <w:t xml:space="preserve">, không thay thế thiết bị báo cháy theo tiêu chuẩn PCCC. Video có cháy thật trong bối cảnh Việt Nam khó thu thập nên bộ kiểm thử có quy mô hạn chế. Bài báo [11] chỉ dùng làm cơ sở lý thuyết cho thực nghiệm thích nghi miền, </w:t>
      </w:r>
      <w:r>
        <w:rPr>
          <w:rFonts w:ascii="Times New Roman" w:hAnsi="Times New Roman" w:cs="Times New Roman" w:eastAsia="Times New Roman"/>
          <w:b w:val="0"/>
          <w:i/>
          <w:sz w:val="24"/>
        </w:rPr>
        <w:t>không</w:t>
      </w:r>
      <w:r>
        <w:rPr>
          <w:rFonts w:ascii="Times New Roman" w:hAnsi="Times New Roman" w:cs="Times New Roman" w:eastAsia="Times New Roman"/>
          <w:b w:val="0"/>
          <w:i w:val="0"/>
          <w:sz w:val="24"/>
        </w:rPr>
        <w:t xml:space="preserve"> cài đặt kiến trúc Hope/CMS của bài báo.</w:t>
      </w:r>
    </w:p>
    <w:p>
      <w:pPr>
        <w:keepNext/>
        <w:spacing w:before="80" w:after="40" w:line="276" w:lineRule="auto"/>
        <w:jc w:val="both"/>
      </w:pPr>
      <w:r>
        <w:rPr>
          <w:rFonts w:ascii="Times New Roman" w:hAnsi="Times New Roman" w:cs="Times New Roman" w:eastAsia="Times New Roman"/>
          <w:b/>
          <w:i w:val="0"/>
          <w:sz w:val="24"/>
        </w:rPr>
        <w:t>6.3. Dữ liệu sử dụng</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Pr>
      <w:tblGrid>
        <w:gridCol w:w="1474"/>
        <w:gridCol w:w="3742"/>
        <w:gridCol w:w="4309"/>
      </w:tblGrid>
      <w:tr>
        <w:trPr>
          <w:cantSplit w:val="true"/>
          <w:tblHeader w:val="true"/>
        </w:trPr>
        <w:tc>
          <w:tcPr>
            <w:tcW w:type="dxa" w:w="1474"/>
            <w:shd w:val="clear" w:color="auto" w:fill="D9E2F3"/>
          </w:tcPr>
          <w:p>
            <w:pPr>
              <w:spacing w:after="20" w:before="20" w:line="240" w:lineRule="auto"/>
              <w:jc w:val="center"/>
            </w:pPr>
            <w:r>
              <w:rPr>
                <w:rFonts w:ascii="Times New Roman" w:hAnsi="Times New Roman" w:cs="Times New Roman" w:eastAsia="Times New Roman"/>
                <w:b/>
                <w:i w:val="0"/>
                <w:sz w:val="21"/>
              </w:rPr>
              <w:t>Thông tin</w:t>
            </w:r>
          </w:p>
        </w:tc>
        <w:tc>
          <w:tcPr>
            <w:tcW w:type="dxa" w:w="3742"/>
            <w:shd w:val="clear" w:color="auto" w:fill="D9E2F3"/>
          </w:tcPr>
          <w:p>
            <w:pPr>
              <w:spacing w:after="20" w:before="20" w:line="240" w:lineRule="auto"/>
              <w:jc w:val="center"/>
            </w:pPr>
            <w:r>
              <w:rPr>
                <w:rFonts w:ascii="Times New Roman" w:hAnsi="Times New Roman" w:cs="Times New Roman" w:eastAsia="Times New Roman"/>
                <w:b/>
                <w:i w:val="0"/>
                <w:sz w:val="21"/>
              </w:rPr>
              <w:t>D-Fire [9] (huấn luyện chính)</w:t>
            </w:r>
          </w:p>
        </w:tc>
        <w:tc>
          <w:tcPr>
            <w:tcW w:type="dxa" w:w="4309"/>
            <w:shd w:val="clear" w:color="auto" w:fill="D9E2F3"/>
          </w:tcPr>
          <w:p>
            <w:pPr>
              <w:spacing w:after="20" w:before="20" w:line="240" w:lineRule="auto"/>
              <w:jc w:val="center"/>
            </w:pPr>
            <w:r>
              <w:rPr>
                <w:rFonts w:ascii="Times New Roman" w:hAnsi="Times New Roman" w:cs="Times New Roman" w:eastAsia="Times New Roman"/>
                <w:b/>
                <w:i w:val="0"/>
                <w:sz w:val="21"/>
              </w:rPr>
              <w:t>Dữ liệu video &amp; khung hình Việt Nam (tự xây dựng)</w:t>
            </w:r>
          </w:p>
        </w:tc>
      </w:tr>
      <w:tr>
        <w:trPr>
          <w:cantSplit w:val="true"/>
        </w:trPr>
        <w:tc>
          <w:tcPr>
            <w:tcW w:type="dxa" w:w="1474"/>
          </w:tcPr>
          <w:p>
            <w:pPr>
              <w:spacing w:after="20" w:before="20" w:line="240" w:lineRule="auto"/>
            </w:pPr>
            <w:r>
              <w:rPr>
                <w:rFonts w:ascii="Times New Roman" w:hAnsi="Times New Roman" w:cs="Times New Roman" w:eastAsia="Times New Roman"/>
                <w:b w:val="0"/>
                <w:i w:val="0"/>
                <w:sz w:val="21"/>
              </w:rPr>
              <w:t>Nguồn</w:t>
            </w:r>
          </w:p>
        </w:tc>
        <w:tc>
          <w:tcPr>
            <w:tcW w:type="dxa" w:w="3742"/>
          </w:tcPr>
          <w:p>
            <w:pPr>
              <w:spacing w:after="20" w:before="20" w:line="240" w:lineRule="auto"/>
            </w:pPr>
            <w:r>
              <w:rPr>
                <w:rFonts w:ascii="Times New Roman" w:hAnsi="Times New Roman" w:cs="Times New Roman" w:eastAsia="Times New Roman"/>
                <w:b w:val="0"/>
                <w:i w:val="0"/>
                <w:sz w:val="21"/>
              </w:rPr>
              <w:t>de Venâncio và cộng sự (2022), công khai trên GitHub</w:t>
            </w:r>
          </w:p>
        </w:tc>
        <w:tc>
          <w:tcPr>
            <w:tcW w:type="dxa" w:w="4309"/>
          </w:tcPr>
          <w:p>
            <w:pPr>
              <w:spacing w:after="20" w:before="20" w:line="240" w:lineRule="auto"/>
            </w:pPr>
            <w:r>
              <w:rPr>
                <w:rFonts w:ascii="Times New Roman" w:hAnsi="Times New Roman" w:cs="Times New Roman" w:eastAsia="Times New Roman"/>
                <w:b w:val="0"/>
                <w:i w:val="0"/>
                <w:sz w:val="21"/>
              </w:rPr>
              <w:t>Video cháy công khai (Foggia và cộng sự [3], tin tức, camera công khai); video không cháy do nhóm tự quay</w:t>
            </w:r>
          </w:p>
        </w:tc>
      </w:tr>
      <w:tr>
        <w:trPr>
          <w:cantSplit w:val="true"/>
        </w:trPr>
        <w:tc>
          <w:tcPr>
            <w:tcW w:type="dxa" w:w="1474"/>
          </w:tcPr>
          <w:p>
            <w:pPr>
              <w:spacing w:after="20" w:before="20" w:line="240" w:lineRule="auto"/>
            </w:pPr>
            <w:r>
              <w:rPr>
                <w:rFonts w:ascii="Times New Roman" w:hAnsi="Times New Roman" w:cs="Times New Roman" w:eastAsia="Times New Roman"/>
                <w:b w:val="0"/>
                <w:i w:val="0"/>
                <w:sz w:val="21"/>
              </w:rPr>
              <w:t>Quy mô</w:t>
            </w:r>
          </w:p>
        </w:tc>
        <w:tc>
          <w:tcPr>
            <w:tcW w:type="dxa" w:w="3742"/>
          </w:tcPr>
          <w:p>
            <w:pPr>
              <w:spacing w:after="20" w:before="20" w:line="240" w:lineRule="auto"/>
            </w:pPr>
            <w:r>
              <w:rPr>
                <w:rFonts w:ascii="Times New Roman" w:hAnsi="Times New Roman" w:cs="Times New Roman" w:eastAsia="Times New Roman"/>
                <w:b w:val="0"/>
                <w:i w:val="0"/>
                <w:sz w:val="21"/>
              </w:rPr>
              <w:t>21.527 ảnh: 1.164 chỉ có lửa, 5.867 chỉ có khói, 4.658 có cả hai, 9.838 không có (ảnh âm)</w:t>
            </w:r>
          </w:p>
        </w:tc>
        <w:tc>
          <w:tcPr>
            <w:tcW w:type="dxa" w:w="4309"/>
          </w:tcPr>
          <w:p>
            <w:pPr>
              <w:spacing w:after="20" w:before="20" w:line="240" w:lineRule="auto"/>
            </w:pPr>
            <w:r>
              <w:rPr>
                <w:rFonts w:ascii="Times New Roman" w:hAnsi="Times New Roman" w:cs="Times New Roman" w:eastAsia="Times New Roman"/>
                <w:b w:val="0"/>
                <w:i w:val="0"/>
                <w:sz w:val="21"/>
              </w:rPr>
              <w:t>≥ 20 video có cháy/khói; ≥ 5 giờ video không cháy; ≥ 1.000 khung hình Việt Nam được gán nhãn</w:t>
            </w:r>
          </w:p>
        </w:tc>
      </w:tr>
      <w:tr>
        <w:trPr>
          <w:cantSplit w:val="true"/>
        </w:trPr>
        <w:tc>
          <w:tcPr>
            <w:tcW w:type="dxa" w:w="1474"/>
          </w:tcPr>
          <w:p>
            <w:pPr>
              <w:spacing w:after="20" w:before="20" w:line="240" w:lineRule="auto"/>
            </w:pPr>
            <w:r>
              <w:rPr>
                <w:rFonts w:ascii="Times New Roman" w:hAnsi="Times New Roman" w:cs="Times New Roman" w:eastAsia="Times New Roman"/>
                <w:b w:val="0"/>
                <w:i w:val="0"/>
                <w:sz w:val="21"/>
              </w:rPr>
              <w:t>Nhãn / lớp</w:t>
            </w:r>
          </w:p>
        </w:tc>
        <w:tc>
          <w:tcPr>
            <w:tcW w:type="dxa" w:w="3742"/>
          </w:tcPr>
          <w:p>
            <w:pPr>
              <w:spacing w:after="20" w:before="20" w:line="240" w:lineRule="auto"/>
            </w:pPr>
            <w:r>
              <w:rPr>
                <w:rFonts w:ascii="Times New Roman" w:hAnsi="Times New Roman" w:cs="Times New Roman" w:eastAsia="Times New Roman"/>
                <w:b w:val="0"/>
                <w:i w:val="0"/>
                <w:sz w:val="21"/>
              </w:rPr>
              <w:t>2 lớp: fire, smoke; 26.557 khung bao (14.692 lửa, 11.865 khói); định dạng YOLO</w:t>
            </w:r>
          </w:p>
        </w:tc>
        <w:tc>
          <w:tcPr>
            <w:tcW w:type="dxa" w:w="4309"/>
          </w:tcPr>
          <w:p>
            <w:pPr>
              <w:spacing w:after="20" w:before="20" w:line="240" w:lineRule="auto"/>
            </w:pPr>
            <w:r>
              <w:rPr>
                <w:rFonts w:ascii="Times New Roman" w:hAnsi="Times New Roman" w:cs="Times New Roman" w:eastAsia="Times New Roman"/>
                <w:b w:val="0"/>
                <w:i w:val="0"/>
                <w:sz w:val="21"/>
              </w:rPr>
              <w:t>Khung hình: fire, smoke (định dạng YOLO). Video: thời điểm bắt đầu cháy/khói (giây) để đo độ trễ</w:t>
            </w:r>
          </w:p>
        </w:tc>
      </w:tr>
      <w:tr>
        <w:trPr>
          <w:cantSplit w:val="true"/>
        </w:trPr>
        <w:tc>
          <w:tcPr>
            <w:tcW w:type="dxa" w:w="1474"/>
          </w:tcPr>
          <w:p>
            <w:pPr>
              <w:spacing w:after="20" w:before="20" w:line="240" w:lineRule="auto"/>
            </w:pPr>
            <w:r>
              <w:rPr>
                <w:rFonts w:ascii="Times New Roman" w:hAnsi="Times New Roman" w:cs="Times New Roman" w:eastAsia="Times New Roman"/>
                <w:b w:val="0"/>
                <w:i w:val="0"/>
                <w:sz w:val="21"/>
              </w:rPr>
              <w:t>Cảnh gây nhiễu</w:t>
            </w:r>
          </w:p>
        </w:tc>
        <w:tc>
          <w:tcPr>
            <w:tcW w:type="dxa" w:w="3742"/>
          </w:tcPr>
          <w:p>
            <w:pPr>
              <w:spacing w:after="20" w:before="20" w:line="240" w:lineRule="auto"/>
            </w:pPr>
            <w:r>
              <w:rPr>
                <w:rFonts w:ascii="Times New Roman" w:hAnsi="Times New Roman" w:cs="Times New Roman" w:eastAsia="Times New Roman"/>
                <w:b w:val="0"/>
                <w:i w:val="0"/>
                <w:sz w:val="21"/>
              </w:rPr>
              <w:t>Có sẵn ảnh âm tính</w:t>
            </w:r>
          </w:p>
        </w:tc>
        <w:tc>
          <w:tcPr>
            <w:tcW w:type="dxa" w:w="4309"/>
          </w:tcPr>
          <w:p>
            <w:pPr>
              <w:spacing w:after="20" w:before="20" w:line="240" w:lineRule="auto"/>
            </w:pPr>
            <w:r>
              <w:rPr>
                <w:rFonts w:ascii="Times New Roman" w:hAnsi="Times New Roman" w:cs="Times New Roman" w:eastAsia="Times New Roman"/>
                <w:b w:val="0"/>
                <w:i w:val="0"/>
                <w:sz w:val="21"/>
              </w:rPr>
              <w:t>Đèn đỏ/vàng, đèn LED bảng hiệu, hoàng hôn, đèn xe, áo màu cam, hơi nước, bụi, lửa bếp có kiểm soát</w:t>
            </w:r>
          </w:p>
        </w:tc>
      </w:tr>
      <w:tr>
        <w:trPr>
          <w:cantSplit w:val="true"/>
        </w:trPr>
        <w:tc>
          <w:tcPr>
            <w:tcW w:type="dxa" w:w="1474"/>
          </w:tcPr>
          <w:p>
            <w:pPr>
              <w:spacing w:after="20" w:before="20" w:line="240" w:lineRule="auto"/>
            </w:pPr>
            <w:r>
              <w:rPr>
                <w:rFonts w:ascii="Times New Roman" w:hAnsi="Times New Roman" w:cs="Times New Roman" w:eastAsia="Times New Roman"/>
                <w:b w:val="0"/>
                <w:i w:val="0"/>
                <w:sz w:val="21"/>
              </w:rPr>
              <w:t>Chia tập</w:t>
            </w:r>
          </w:p>
        </w:tc>
        <w:tc>
          <w:tcPr>
            <w:tcW w:type="dxa" w:w="3742"/>
          </w:tcPr>
          <w:p>
            <w:pPr>
              <w:spacing w:after="20" w:before="20" w:line="240" w:lineRule="auto"/>
            </w:pPr>
            <w:r>
              <w:rPr>
                <w:rFonts w:ascii="Times New Roman" w:hAnsi="Times New Roman" w:cs="Times New Roman" w:eastAsia="Times New Roman"/>
                <w:b w:val="0"/>
                <w:i w:val="0"/>
                <w:sz w:val="21"/>
              </w:rPr>
              <w:t>Theo bản chia gốc của tác giả (train/test), tách thêm 10% train làm val</w:t>
            </w:r>
          </w:p>
        </w:tc>
        <w:tc>
          <w:tcPr>
            <w:tcW w:type="dxa" w:w="4309"/>
          </w:tcPr>
          <w:p>
            <w:pPr>
              <w:spacing w:after="20" w:before="20" w:line="240" w:lineRule="auto"/>
            </w:pPr>
            <w:r>
              <w:rPr>
                <w:rFonts w:ascii="Times New Roman" w:hAnsi="Times New Roman" w:cs="Times New Roman" w:eastAsia="Times New Roman"/>
                <w:b w:val="0"/>
                <w:i w:val="0"/>
                <w:sz w:val="21"/>
              </w:rPr>
              <w:t>Khung hình: 60/20/20 theo video (khung từ cùng một video không nằm ở hai tập); toàn bộ video dùng để kiểm thử</w:t>
            </w:r>
          </w:p>
        </w:tc>
      </w:tr>
    </w:tbl>
    <w:p>
      <w:pPr>
        <w:keepNext/>
        <w:spacing w:before="80" w:after="40" w:line="276" w:lineRule="auto"/>
        <w:jc w:val="both"/>
      </w:pPr>
      <w:r>
        <w:rPr>
          <w:rFonts w:ascii="Times New Roman" w:hAnsi="Times New Roman" w:cs="Times New Roman" w:eastAsia="Times New Roman"/>
          <w:b/>
          <w:i w:val="0"/>
          <w:sz w:val="24"/>
        </w:rPr>
        <w:t>6.4. Cách tiếp cận và quy trình nghiên cứu</w:t>
      </w:r>
    </w:p>
    <w:p>
      <w:pPr>
        <w:keepNext w:val="0"/>
        <w:spacing w:before="0" w:after="60" w:line="276" w:lineRule="auto"/>
        <w:ind w:firstLine="567"/>
        <w:jc w:val="both"/>
      </w:pPr>
      <w:r>
        <w:rPr>
          <w:rFonts w:ascii="Times New Roman" w:hAnsi="Times New Roman" w:cs="Times New Roman" w:eastAsia="Times New Roman"/>
          <w:b w:val="0"/>
          <w:i w:val="0"/>
          <w:sz w:val="24"/>
        </w:rPr>
        <w:t xml:space="preserve">Đề tài theo hướng </w:t>
      </w:r>
      <w:r>
        <w:rPr>
          <w:rFonts w:ascii="Times New Roman" w:hAnsi="Times New Roman" w:cs="Times New Roman" w:eastAsia="Times New Roman"/>
          <w:b/>
          <w:i w:val="0"/>
          <w:sz w:val="24"/>
        </w:rPr>
        <w:t>thực nghiệm – so sánh</w:t>
      </w:r>
      <w:r>
        <w:rPr>
          <w:rFonts w:ascii="Times New Roman" w:hAnsi="Times New Roman" w:cs="Times New Roman" w:eastAsia="Times New Roman"/>
          <w:b w:val="0"/>
          <w:i w:val="0"/>
          <w:sz w:val="24"/>
        </w:rPr>
        <w:t xml:space="preserve"> và đánh giá ở hai cấp: cấp khung hình (độ chính xác phát hiện) và cấp sự kiện trên video (khả năng cảnh báo trong vận hành thực tế). Kiến trúc tổng quát được trình bày ở Hình 1.</w:t>
      </w:r>
    </w:p>
    <w:p>
      <w:pPr>
        <w:keepNext/>
        <w:spacing w:before="80" w:after="40" w:line="276" w:lineRule="auto"/>
        <w:jc w:val="center"/>
      </w:pPr>
      <w:r>
        <w:drawing>
          <wp:inline>
            <wp:extent cx="5940000" cy="2852713"/>
            <wp:docPr id="1" name="Picture 1"/>
            <wp:cNvGraphicFramePr>
              <a:graphicFrameLocks noChangeAspect="1"/>
            </wp:cNvGraphicFramePr>
            <a:graphic>
              <a:graphicData uri="http://schemas.openxmlformats.org/drawingml/2006/picture">
                <pic:pic>
                  <pic:nvPicPr>
                    <pic:cNvPr id="0" name="quy_trinh_chay.png"/>
                    <pic:cNvPicPr/>
                  </pic:nvPicPr>
                  <pic:blipFill>
                    <a:blip r:embed="rId8"/>
                    <a:stretch>
                      <a:fillRect/>
                    </a:stretch>
                  </pic:blipFill>
                  <pic:spPr>
                    <a:xfrm>
                      <a:off x="0" y="0"/>
                      <a:ext cx="5940000" cy="2852713"/>
                    </a:xfrm>
                    <a:prstGeom prst="rect"/>
                  </pic:spPr>
                </pic:pic>
              </a:graphicData>
            </a:graphic>
          </wp:inline>
        </w:drawing>
      </w:r>
    </w:p>
    <w:p>
      <w:pPr>
        <w:keepNext w:val="0"/>
        <w:spacing w:before="0" w:after="120" w:line="276" w:lineRule="auto"/>
        <w:jc w:val="center"/>
      </w:pPr>
      <w:r>
        <w:rPr>
          <w:rFonts w:ascii="Times New Roman" w:hAnsi="Times New Roman" w:cs="Times New Roman" w:eastAsia="Times New Roman"/>
          <w:b w:val="0"/>
          <w:i/>
          <w:sz w:val="22"/>
        </w:rPr>
        <w:t>Hình 1. Kiến trúc hệ thống phát hiện và cảnh báo cháy từ camera giám sát</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Bước 1 – Dữ liệu:</w:t>
      </w:r>
      <w:r>
        <w:rPr>
          <w:rFonts w:ascii="Times New Roman" w:hAnsi="Times New Roman" w:cs="Times New Roman" w:eastAsia="Times New Roman"/>
          <w:b w:val="0"/>
          <w:i w:val="0"/>
          <w:sz w:val="24"/>
        </w:rPr>
        <w:t xml:space="preserve"> chuẩn hóa D-Fire; thu thập và cắt video; gán nhãn khung hình bằng CVAT/Roboflow; ghi mốc thời gian bắt đầu cháy cho mỗi video có cháy.</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Bước 2 – Baseline:</w:t>
      </w:r>
      <w:r>
        <w:rPr>
          <w:rFonts w:ascii="Times New Roman" w:hAnsi="Times New Roman" w:cs="Times New Roman" w:eastAsia="Times New Roman"/>
          <w:b w:val="0"/>
          <w:i w:val="0"/>
          <w:sz w:val="24"/>
        </w:rPr>
        <w:t xml:space="preserve"> B1: luật màu trên không gian HSV/YCbCr [4] kết hợp trừ nền để lấy vùng chuyển động; B2: CNN phân loại khung hình MobileNetV3 (lửa / khói / bình thường).</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Bước 3 – Bộ phát hiện:</w:t>
      </w:r>
      <w:r>
        <w:rPr>
          <w:rFonts w:ascii="Times New Roman" w:hAnsi="Times New Roman" w:cs="Times New Roman" w:eastAsia="Times New Roman"/>
          <w:b w:val="0"/>
          <w:i w:val="0"/>
          <w:sz w:val="24"/>
        </w:rPr>
        <w:t xml:space="preserve"> huấn luyện YOLOv8n/s, YOLO11n/s và RT-DETR-R18 trên D-Fire với cùng kích thước ảnh 640 và cùng số epoch; dùng tăng cường dữ liệu (mosaic, thay đổi độ sáng, làm mờ, mô phỏng nhiễu camera).</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Bước 4 – Xác nhận theo thời gian:</w:t>
      </w:r>
      <w:r>
        <w:rPr>
          <w:rFonts w:ascii="Times New Roman" w:hAnsi="Times New Roman" w:cs="Times New Roman" w:eastAsia="Times New Roman"/>
          <w:b w:val="0"/>
          <w:i w:val="0"/>
          <w:sz w:val="24"/>
        </w:rPr>
        <w:t xml:space="preserve"> theo vết đối tượng (ByteTrack); chỉ phát cảnh báo khi đối tượng xuất hiện ở ≥ k trên N khung gần nhất và có biến động đặc trưng (lửa nhấp nháy, khói lan rộng). Cho phép khai báo vùng loại trừ cho từng camera. Hai mức cảnh báo: “nghi ngờ” và “cháy”. Quét (k, N) và ngưỡng độ tin cậy trên tập kiểm định để chọn điểm vận hành.</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Bước 5 – Thích nghi miền:</w:t>
      </w:r>
      <w:r>
        <w:rPr>
          <w:rFonts w:ascii="Times New Roman" w:hAnsi="Times New Roman" w:cs="Times New Roman" w:eastAsia="Times New Roman"/>
          <w:b w:val="0"/>
          <w:i w:val="0"/>
          <w:sz w:val="24"/>
        </w:rPr>
        <w:t xml:space="preserve"> tinh chỉnh mô hình tốt nhất trên khung hình Việt Nam theo 3 chiến lược: (a) tinh chỉnh toàn bộ; (b) đóng băng backbone, chỉ cập nhật neck/head; (c) như (b) và trộn 20% ảnh D-Fire (replay [13]). Có thể thêm EWC [12] làm phương án đối chiếu. Đo mAP trên tập Việt Nam và trên D-Fire để tính mức quên.</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Bước 6 – Triển khai &amp; cảnh báo:</w:t>
      </w:r>
      <w:r>
        <w:rPr>
          <w:rFonts w:ascii="Times New Roman" w:hAnsi="Times New Roman" w:cs="Times New Roman" w:eastAsia="Times New Roman"/>
          <w:b w:val="0"/>
          <w:i w:val="0"/>
          <w:sz w:val="24"/>
        </w:rPr>
        <w:t xml:space="preserve"> xuất ONNX/OpenVINO (CPU) và TensorRT FP16 (GPU nếu có); đọc nhiều luồng RTSP; gửi cảnh báo qua Telegram Bot/email kèm ảnh có khung bao; dashboard web hiển thị trạng thái camera, lịch sử và nút xác nhận/bỏ qua cảnh báo.</w:t>
      </w:r>
    </w:p>
    <w:p>
      <w:pPr>
        <w:keepNext/>
        <w:spacing w:before="80" w:after="40" w:line="276" w:lineRule="auto"/>
        <w:jc w:val="both"/>
      </w:pPr>
      <w:r>
        <w:rPr>
          <w:rFonts w:ascii="Times New Roman" w:hAnsi="Times New Roman" w:cs="Times New Roman" w:eastAsia="Times New Roman"/>
          <w:b/>
          <w:i w:val="0"/>
          <w:sz w:val="24"/>
        </w:rPr>
        <w:t>6.5. Công nghệ dự kiến sử dụng</w:t>
      </w:r>
    </w:p>
    <w:p>
      <w:pPr>
        <w:keepNext w:val="0"/>
        <w:spacing w:before="0" w:after="60" w:line="276" w:lineRule="auto"/>
        <w:ind w:firstLine="567"/>
        <w:jc w:val="both"/>
      </w:pPr>
      <w:r>
        <w:rPr>
          <w:rFonts w:ascii="Times New Roman" w:hAnsi="Times New Roman" w:cs="Times New Roman" w:eastAsia="Times New Roman"/>
          <w:b w:val="0"/>
          <w:i w:val="0"/>
          <w:sz w:val="24"/>
        </w:rPr>
        <w:t>Python 3.10+; PyTorch; Ultralytics (YOLOv8, YOLO11, RT-DETR); OpenCV; ByteTrack; ONNX Runtime, OpenVINO, TensorRT; CVAT/Roboflow để gán nhãn; MediaMTX (giả lập camera RTSP); FastAPI + Streamlit (dashboard); Telegram Bot API; SQLite lưu lịch sử cảnh báo; Docker; Git/GitHub; Google Colab/Kaggle (GPU).</w:t>
      </w:r>
    </w:p>
    <w:p>
      <w:pPr>
        <w:keepNext/>
        <w:spacing w:before="80" w:after="40" w:line="276" w:lineRule="auto"/>
        <w:jc w:val="both"/>
      </w:pPr>
      <w:r>
        <w:rPr>
          <w:rFonts w:ascii="Times New Roman" w:hAnsi="Times New Roman" w:cs="Times New Roman" w:eastAsia="Times New Roman"/>
          <w:b/>
          <w:i w:val="0"/>
          <w:sz w:val="24"/>
        </w:rPr>
        <w:t>6.6. Phương pháp đối chứng và tiêu chí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Pr>
      <w:tblGrid>
        <w:gridCol w:w="1587"/>
        <w:gridCol w:w="4309"/>
        <w:gridCol w:w="3628"/>
      </w:tblGrid>
      <w:tr>
        <w:trPr>
          <w:cantSplit w:val="true"/>
          <w:tblHeader w:val="true"/>
        </w:trPr>
        <w:tc>
          <w:tcPr>
            <w:tcW w:type="dxa" w:w="1587"/>
            <w:shd w:val="clear" w:color="auto" w:fill="D9E2F3"/>
          </w:tcPr>
          <w:p>
            <w:pPr>
              <w:spacing w:after="20" w:before="20" w:line="240" w:lineRule="auto"/>
              <w:jc w:val="center"/>
            </w:pPr>
            <w:r>
              <w:rPr>
                <w:rFonts w:ascii="Times New Roman" w:hAnsi="Times New Roman" w:cs="Times New Roman" w:eastAsia="Times New Roman"/>
                <w:b/>
                <w:i w:val="0"/>
                <w:sz w:val="21"/>
              </w:rPr>
              <w:t>Cấp đánh giá</w:t>
            </w:r>
          </w:p>
        </w:tc>
        <w:tc>
          <w:tcPr>
            <w:tcW w:type="dxa" w:w="4309"/>
            <w:shd w:val="clear" w:color="auto" w:fill="D9E2F3"/>
          </w:tcPr>
          <w:p>
            <w:pPr>
              <w:spacing w:after="20" w:before="20" w:line="240" w:lineRule="auto"/>
              <w:jc w:val="center"/>
            </w:pPr>
            <w:r>
              <w:rPr>
                <w:rFonts w:ascii="Times New Roman" w:hAnsi="Times New Roman" w:cs="Times New Roman" w:eastAsia="Times New Roman"/>
                <w:b/>
                <w:i w:val="0"/>
                <w:sz w:val="21"/>
              </w:rPr>
              <w:t>Metric</w:t>
            </w:r>
          </w:p>
        </w:tc>
        <w:tc>
          <w:tcPr>
            <w:tcW w:type="dxa" w:w="3628"/>
            <w:shd w:val="clear" w:color="auto" w:fill="D9E2F3"/>
          </w:tcPr>
          <w:p>
            <w:pPr>
              <w:spacing w:after="20" w:before="20" w:line="240" w:lineRule="auto"/>
              <w:jc w:val="center"/>
            </w:pPr>
            <w:r>
              <w:rPr>
                <w:rFonts w:ascii="Times New Roman" w:hAnsi="Times New Roman" w:cs="Times New Roman" w:eastAsia="Times New Roman"/>
                <w:b/>
                <w:i w:val="0"/>
                <w:sz w:val="21"/>
              </w:rPr>
              <w:t>Ý nghĩa / cách dùng</w:t>
            </w:r>
          </w:p>
        </w:tc>
      </w:tr>
      <w:tr>
        <w:trPr>
          <w:cantSplit w:val="true"/>
        </w:trPr>
        <w:tc>
          <w:tcPr>
            <w:tcW w:type="dxa" w:w="1587"/>
          </w:tcPr>
          <w:p>
            <w:pPr>
              <w:spacing w:after="20" w:before="20" w:line="240" w:lineRule="auto"/>
            </w:pPr>
            <w:r>
              <w:rPr>
                <w:rFonts w:ascii="Times New Roman" w:hAnsi="Times New Roman" w:cs="Times New Roman" w:eastAsia="Times New Roman"/>
                <w:b w:val="0"/>
                <w:i w:val="0"/>
                <w:sz w:val="21"/>
              </w:rPr>
              <w:t>Khung hình</w:t>
            </w:r>
          </w:p>
        </w:tc>
        <w:tc>
          <w:tcPr>
            <w:tcW w:type="dxa" w:w="4309"/>
          </w:tcPr>
          <w:p>
            <w:pPr>
              <w:spacing w:after="20" w:before="20" w:line="240" w:lineRule="auto"/>
            </w:pPr>
            <w:r>
              <w:rPr>
                <w:rFonts w:ascii="Times New Roman" w:hAnsi="Times New Roman" w:cs="Times New Roman" w:eastAsia="Times New Roman"/>
                <w:b/>
                <w:i w:val="0"/>
                <w:sz w:val="21"/>
              </w:rPr>
              <w:t>mAP@0.5</w:t>
            </w:r>
            <w:r>
              <w:rPr>
                <w:rFonts w:ascii="Times New Roman" w:hAnsi="Times New Roman" w:cs="Times New Roman" w:eastAsia="Times New Roman"/>
                <w:b w:val="0"/>
                <w:i w:val="0"/>
                <w:sz w:val="21"/>
              </w:rPr>
              <w:t>, mAP@0.5:0.95 [14]; Precision, Recall theo từng lớp (lửa, khói)</w:t>
            </w:r>
          </w:p>
        </w:tc>
        <w:tc>
          <w:tcPr>
            <w:tcW w:type="dxa" w:w="3628"/>
          </w:tcPr>
          <w:p>
            <w:pPr>
              <w:spacing w:after="20" w:before="20" w:line="240" w:lineRule="auto"/>
            </w:pPr>
            <w:r>
              <w:rPr>
                <w:rFonts w:ascii="Times New Roman" w:hAnsi="Times New Roman" w:cs="Times New Roman" w:eastAsia="Times New Roman"/>
                <w:b w:val="0"/>
                <w:i w:val="0"/>
                <w:sz w:val="21"/>
              </w:rPr>
              <w:t>So sánh các bộ phát hiện và baseline trên D-Fire và tập Việt Nam</w:t>
            </w:r>
          </w:p>
        </w:tc>
      </w:tr>
      <w:tr>
        <w:trPr>
          <w:cantSplit w:val="true"/>
        </w:trPr>
        <w:tc>
          <w:tcPr>
            <w:tcW w:type="dxa" w:w="1587"/>
          </w:tcPr>
          <w:p>
            <w:pPr>
              <w:spacing w:after="20" w:before="20" w:line="240" w:lineRule="auto"/>
            </w:pPr>
            <w:r>
              <w:rPr>
                <w:rFonts w:ascii="Times New Roman" w:hAnsi="Times New Roman" w:cs="Times New Roman" w:eastAsia="Times New Roman"/>
                <w:b w:val="0"/>
                <w:i w:val="0"/>
                <w:sz w:val="21"/>
              </w:rPr>
              <w:t>Sự kiện (video)</w:t>
            </w:r>
          </w:p>
        </w:tc>
        <w:tc>
          <w:tcPr>
            <w:tcW w:type="dxa" w:w="4309"/>
          </w:tcPr>
          <w:p>
            <w:pPr>
              <w:spacing w:after="20" w:before="20" w:line="240" w:lineRule="auto"/>
            </w:pPr>
            <w:r>
              <w:rPr>
                <w:rFonts w:ascii="Times New Roman" w:hAnsi="Times New Roman" w:cs="Times New Roman" w:eastAsia="Times New Roman"/>
                <w:b/>
                <w:i w:val="0"/>
                <w:sz w:val="21"/>
              </w:rPr>
              <w:t>Recall theo sự kiện</w:t>
            </w:r>
            <w:r>
              <w:rPr>
                <w:rFonts w:ascii="Times New Roman" w:hAnsi="Times New Roman" w:cs="Times New Roman" w:eastAsia="Times New Roman"/>
                <w:b w:val="0"/>
                <w:i w:val="0"/>
                <w:sz w:val="21"/>
              </w:rPr>
              <w:t xml:space="preserve"> (tỷ lệ video có cháy được cảnh báo); </w:t>
            </w:r>
            <w:r>
              <w:rPr>
                <w:rFonts w:ascii="Times New Roman" w:hAnsi="Times New Roman" w:cs="Times New Roman" w:eastAsia="Times New Roman"/>
                <w:b/>
                <w:i w:val="0"/>
                <w:sz w:val="21"/>
              </w:rPr>
              <w:t>độ trễ phát hiện</w:t>
            </w:r>
            <w:r>
              <w:rPr>
                <w:rFonts w:ascii="Times New Roman" w:hAnsi="Times New Roman" w:cs="Times New Roman" w:eastAsia="Times New Roman"/>
                <w:b w:val="0"/>
                <w:i w:val="0"/>
                <w:sz w:val="21"/>
              </w:rPr>
              <w:t xml:space="preserve"> (giây, tính từ lúc lửa/khói xuất hiện đến lúc cảnh báo)</w:t>
            </w:r>
          </w:p>
        </w:tc>
        <w:tc>
          <w:tcPr>
            <w:tcW w:type="dxa" w:w="3628"/>
          </w:tcPr>
          <w:p>
            <w:pPr>
              <w:spacing w:after="20" w:before="20" w:line="240" w:lineRule="auto"/>
            </w:pPr>
            <w:r>
              <w:rPr>
                <w:rFonts w:ascii="Times New Roman" w:hAnsi="Times New Roman" w:cs="Times New Roman" w:eastAsia="Times New Roman"/>
                <w:b w:val="0"/>
                <w:i w:val="0"/>
                <w:sz w:val="21"/>
              </w:rPr>
              <w:t>Khả năng cảnh báo sớm trong vận hành thực tế</w:t>
            </w:r>
          </w:p>
        </w:tc>
      </w:tr>
      <w:tr>
        <w:trPr>
          <w:cantSplit w:val="true"/>
        </w:trPr>
        <w:tc>
          <w:tcPr>
            <w:tcW w:type="dxa" w:w="1587"/>
          </w:tcPr>
          <w:p>
            <w:pPr>
              <w:spacing w:after="20" w:before="20" w:line="240" w:lineRule="auto"/>
            </w:pPr>
            <w:r>
              <w:rPr>
                <w:rFonts w:ascii="Times New Roman" w:hAnsi="Times New Roman" w:cs="Times New Roman" w:eastAsia="Times New Roman"/>
                <w:b w:val="0"/>
                <w:i w:val="0"/>
                <w:sz w:val="21"/>
              </w:rPr>
              <w:t>Báo động giả</w:t>
            </w:r>
          </w:p>
        </w:tc>
        <w:tc>
          <w:tcPr>
            <w:tcW w:type="dxa" w:w="4309"/>
          </w:tcPr>
          <w:p>
            <w:pPr>
              <w:spacing w:after="20" w:before="20" w:line="240" w:lineRule="auto"/>
            </w:pPr>
            <w:r>
              <w:rPr>
                <w:rFonts w:ascii="Times New Roman" w:hAnsi="Times New Roman" w:cs="Times New Roman" w:eastAsia="Times New Roman"/>
                <w:b/>
                <w:i w:val="0"/>
                <w:sz w:val="21"/>
              </w:rPr>
              <w:t>Số báo động giả/giờ</w:t>
            </w:r>
            <w:r>
              <w:rPr>
                <w:rFonts w:ascii="Times New Roman" w:hAnsi="Times New Roman" w:cs="Times New Roman" w:eastAsia="Times New Roman"/>
                <w:b w:val="0"/>
                <w:i w:val="0"/>
                <w:sz w:val="21"/>
              </w:rPr>
              <w:t xml:space="preserve"> trên ≥ 5 giờ video không cháy; phân tích theo loại cảnh gây nhiễu</w:t>
            </w:r>
          </w:p>
        </w:tc>
        <w:tc>
          <w:tcPr>
            <w:tcW w:type="dxa" w:w="3628"/>
          </w:tcPr>
          <w:p>
            <w:pPr>
              <w:spacing w:after="20" w:before="20" w:line="240" w:lineRule="auto"/>
            </w:pPr>
            <w:r>
              <w:rPr>
                <w:rFonts w:ascii="Times New Roman" w:hAnsi="Times New Roman" w:cs="Times New Roman" w:eastAsia="Times New Roman"/>
                <w:b w:val="0"/>
                <w:i w:val="0"/>
                <w:sz w:val="21"/>
              </w:rPr>
              <w:t>Thước đo quyết định người dùng có tiếp tục dùng hệ thống hay không</w:t>
            </w:r>
          </w:p>
        </w:tc>
      </w:tr>
      <w:tr>
        <w:trPr>
          <w:cantSplit w:val="true"/>
        </w:trPr>
        <w:tc>
          <w:tcPr>
            <w:tcW w:type="dxa" w:w="1587"/>
          </w:tcPr>
          <w:p>
            <w:pPr>
              <w:spacing w:after="20" w:before="20" w:line="240" w:lineRule="auto"/>
            </w:pPr>
            <w:r>
              <w:rPr>
                <w:rFonts w:ascii="Times New Roman" w:hAnsi="Times New Roman" w:cs="Times New Roman" w:eastAsia="Times New Roman"/>
                <w:b w:val="0"/>
                <w:i w:val="0"/>
                <w:sz w:val="21"/>
              </w:rPr>
              <w:t>Thích nghi miền</w:t>
            </w:r>
          </w:p>
        </w:tc>
        <w:tc>
          <w:tcPr>
            <w:tcW w:type="dxa" w:w="4309"/>
          </w:tcPr>
          <w:p>
            <w:pPr>
              <w:spacing w:after="20" w:before="20" w:line="240" w:lineRule="auto"/>
            </w:pPr>
            <w:r>
              <w:rPr>
                <w:rFonts w:ascii="Times New Roman" w:hAnsi="Times New Roman" w:cs="Times New Roman" w:eastAsia="Times New Roman"/>
                <w:b w:val="0"/>
                <w:i w:val="0"/>
                <w:sz w:val="21"/>
              </w:rPr>
              <w:t>Δ mAP trên tập Việt Nam (mức cải thiện); Δ mAP trên D-Fire (mức quên)</w:t>
            </w:r>
          </w:p>
        </w:tc>
        <w:tc>
          <w:tcPr>
            <w:tcW w:type="dxa" w:w="3628"/>
          </w:tcPr>
          <w:p>
            <w:pPr>
              <w:spacing w:after="20" w:before="20" w:line="240" w:lineRule="auto"/>
            </w:pPr>
            <w:r>
              <w:rPr>
                <w:rFonts w:ascii="Times New Roman" w:hAnsi="Times New Roman" w:cs="Times New Roman" w:eastAsia="Times New Roman"/>
                <w:b w:val="0"/>
                <w:i w:val="0"/>
                <w:sz w:val="21"/>
              </w:rPr>
              <w:t>So sánh 3 chiến lược tinh chỉnh</w:t>
            </w:r>
          </w:p>
        </w:tc>
      </w:tr>
      <w:tr>
        <w:trPr>
          <w:cantSplit w:val="true"/>
        </w:trPr>
        <w:tc>
          <w:tcPr>
            <w:tcW w:type="dxa" w:w="1587"/>
          </w:tcPr>
          <w:p>
            <w:pPr>
              <w:spacing w:after="20" w:before="20" w:line="240" w:lineRule="auto"/>
            </w:pPr>
            <w:r>
              <w:rPr>
                <w:rFonts w:ascii="Times New Roman" w:hAnsi="Times New Roman" w:cs="Times New Roman" w:eastAsia="Times New Roman"/>
                <w:b w:val="0"/>
                <w:i w:val="0"/>
                <w:sz w:val="21"/>
              </w:rPr>
              <w:t>Triển khai</w:t>
            </w:r>
          </w:p>
        </w:tc>
        <w:tc>
          <w:tcPr>
            <w:tcW w:type="dxa" w:w="4309"/>
          </w:tcPr>
          <w:p>
            <w:pPr>
              <w:spacing w:after="20" w:before="20" w:line="240" w:lineRule="auto"/>
            </w:pPr>
            <w:r>
              <w:rPr>
                <w:rFonts w:ascii="Times New Roman" w:hAnsi="Times New Roman" w:cs="Times New Roman" w:eastAsia="Times New Roman"/>
                <w:b w:val="0"/>
                <w:i w:val="0"/>
                <w:sz w:val="21"/>
              </w:rPr>
              <w:t>FPS/luồng trên CPU và GPU; số luồng chạy đồng thời; kích thước mô hình; độ trễ từ xác nhận đến khi tin nhắn tới</w:t>
            </w:r>
          </w:p>
        </w:tc>
        <w:tc>
          <w:tcPr>
            <w:tcW w:type="dxa" w:w="3628"/>
          </w:tcPr>
          <w:p>
            <w:pPr>
              <w:spacing w:after="20" w:before="20" w:line="240" w:lineRule="auto"/>
            </w:pPr>
            <w:r>
              <w:rPr>
                <w:rFonts w:ascii="Times New Roman" w:hAnsi="Times New Roman" w:cs="Times New Roman" w:eastAsia="Times New Roman"/>
                <w:b w:val="0"/>
                <w:i w:val="0"/>
                <w:sz w:val="21"/>
              </w:rPr>
              <w:t>Khả năng chạy trên phần cứng phổ thông</w:t>
            </w:r>
          </w:p>
        </w:tc>
      </w:tr>
    </w:tbl>
    <w:p>
      <w:pPr>
        <w:keepNext w:val="0"/>
        <w:spacing w:before="0" w:after="60" w:line="276" w:lineRule="auto"/>
        <w:ind w:firstLine="567"/>
        <w:jc w:val="both"/>
      </w:pPr>
      <w:r>
        <w:rPr>
          <w:rFonts w:ascii="Times New Roman" w:hAnsi="Times New Roman" w:cs="Times New Roman" w:eastAsia="Times New Roman"/>
          <w:b w:val="0"/>
          <w:i w:val="0"/>
          <w:sz w:val="24"/>
        </w:rPr>
        <w:t>Mô hình được huấn luyện với 3 seed và báo cáo trung bình ± độ lệch chuẩn của mAP. Các metric theo sự kiện được tính trên toàn bộ bộ video kiểm thử, kèm phân tích từng video thất bại.</w:t>
      </w:r>
    </w:p>
    <w:p w:rsidR="00000000" w:rsidDel="00000000" w:rsidP="00000000" w:rsidRDefault="00000000" w:rsidRPr="00000000" w14:paraId="00000031">
      <w:pPr>
        <w:keepNext/>
        <w:spacing w:line="276" w:lineRule="auto"/>
        <w:jc w:val="both"/>
        <w:rPr>
          <w:b w:val="1"/>
          <w:bCs w:val="1"/>
        </w:rPr>
      </w:pPr>
      <w:r w:rsidDel="00000000" w:rsidR="00000000" w:rsidRPr="00000000">
        <w:rPr>
          <w:b w:val="1"/>
          <w:bCs w:val="1"/>
          <w:rtl w:val="0"/>
        </w:rPr>
        <w:t xml:space="preserve">7. Nội dung nghiên cứu: </w:t>
      </w:r>
    </w:p>
    <w:p w:rsidR="00000000" w:rsidDel="00000000" w:rsidP="00000000" w:rsidRDefault="00000000" w:rsidRPr="00000000" w14:paraId="00000032">
      <w:pPr>
        <w:keepNext/>
        <w:spacing w:line="276" w:lineRule="auto"/>
        <w:jc w:val="both"/>
        <w:rPr>
          <w:b w:val="1"/>
          <w:bCs w:val="1"/>
        </w:rPr>
      </w:pPr>
      <w:r w:rsidDel="00000000" w:rsidR="00000000" w:rsidRPr="00000000">
        <w:rPr>
          <w:rtl w:val="0"/>
        </w:rPr>
      </w:r>
    </w:p>
    <w:tbl>
      <w:tblPr>
        <w:tblStyle w:val="Table4"/>
        <w:tblW w:w="10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3800"/>
        <w:gridCol w:w="2700"/>
        <w:gridCol w:w="1350"/>
        <w:gridCol w:w="1610"/>
        <w:tblGridChange w:id="0">
          <w:tblGrid>
            <w:gridCol w:w="704"/>
            <w:gridCol w:w="3402"/>
            <w:gridCol w:w="1843"/>
            <w:gridCol w:w="2126"/>
            <w:gridCol w:w="1985"/>
          </w:tblGrid>
        </w:tblGridChange>
      </w:tblGrid>
      <w:tr>
        <w:trPr>
          <w:cantSplit w:val="0"/>
          <w:trHeight w:val="883" w:hRule="atLeast"/>
          <w:tblHeader w:val="0"/>
          <w:tblHeader w:val="true"/>
          <w:cantSplit w:val="true"/>
        </w:trPr>
        <w:tc>
          <w:tcPr>
            <w:tcW w:type="dxa" w:w="600"/>
          </w:tcPr>
          <w:p w:rsidR="00000000" w:rsidDel="00000000" w:rsidP="00000000" w:rsidRDefault="00000000" w:rsidRPr="00000000" w14:paraId="00000033">
            <w:pPr>
              <w:keepNext/>
              <w:tabs>
                <w:tab w:val="center" w:leader="none" w:pos="1800"/>
                <w:tab w:val="center" w:leader="none" w:pos="6840"/>
              </w:tabs>
              <w:spacing w:line="276" w:lineRule="auto"/>
              <w:jc w:val="center"/>
              <w:rPr>
                <w:b w:val="1"/>
                <w:bCs w:val="1"/>
              </w:rPr>
            </w:pPr>
            <w:r w:rsidDel="00000000" w:rsidR="00000000" w:rsidRPr="00000000">
              <w:rPr>
                <w:b w:val="1"/>
                <w:bCs w:val="1"/>
                <w:rtl w:val="0"/>
              </w:rPr>
              <w:t xml:space="preserve">STT</w:t>
            </w:r>
          </w:p>
        </w:tc>
        <w:tc>
          <w:tcPr>
            <w:tcW w:type="dxa" w:w="3800"/>
          </w:tcPr>
          <w:p w:rsidR="00000000" w:rsidDel="00000000" w:rsidP="00000000" w:rsidRDefault="00000000" w:rsidRPr="00000000" w14:paraId="00000034">
            <w:pPr>
              <w:keepNext/>
              <w:spacing w:after="40" w:before="40" w:lineRule="auto"/>
              <w:jc w:val="center"/>
              <w:rPr>
                <w:b w:val="1"/>
                <w:bCs w:val="1"/>
              </w:rPr>
            </w:pPr>
            <w:r w:rsidDel="00000000" w:rsidR="00000000" w:rsidRPr="00000000">
              <w:rPr>
                <w:b w:val="1"/>
                <w:bCs w:val="1"/>
                <w:rtl w:val="0"/>
              </w:rPr>
              <w:t xml:space="preserve">Các nội dung, công việc </w:t>
            </w:r>
          </w:p>
          <w:p w:rsidR="00000000" w:rsidDel="00000000" w:rsidP="00000000" w:rsidRDefault="00000000" w:rsidRPr="00000000" w14:paraId="00000035">
            <w:pPr>
              <w:keepNext/>
              <w:tabs>
                <w:tab w:val="center" w:leader="none" w:pos="1800"/>
                <w:tab w:val="center" w:leader="none" w:pos="6840"/>
              </w:tabs>
              <w:spacing w:line="276" w:lineRule="auto"/>
              <w:jc w:val="center"/>
              <w:rPr>
                <w:b w:val="1"/>
                <w:bCs w:val="1"/>
              </w:rPr>
            </w:pPr>
            <w:r w:rsidDel="00000000" w:rsidR="00000000" w:rsidRPr="00000000">
              <w:rPr>
                <w:b w:val="1"/>
                <w:bCs w:val="1"/>
                <w:rtl w:val="0"/>
              </w:rPr>
              <w:t xml:space="preserve">thực hiện chủ yếu</w:t>
            </w:r>
          </w:p>
        </w:tc>
        <w:tc>
          <w:tcPr>
            <w:tcW w:type="dxa" w:w="2700"/>
          </w:tcPr>
          <w:p w:rsidR="00000000" w:rsidDel="00000000" w:rsidP="00000000" w:rsidRDefault="00000000" w:rsidRPr="00000000" w14:paraId="00000036">
            <w:pPr>
              <w:keepNext/>
              <w:spacing w:after="40" w:before="40" w:lineRule="auto"/>
              <w:jc w:val="center"/>
              <w:rPr>
                <w:b w:val="1"/>
                <w:bCs w:val="1"/>
              </w:rPr>
            </w:pPr>
            <w:r w:rsidDel="00000000" w:rsidR="00000000" w:rsidRPr="00000000">
              <w:rPr>
                <w:b w:val="1"/>
                <w:bCs w:val="1"/>
                <w:rtl w:val="0"/>
              </w:rPr>
              <w:t xml:space="preserve">Sản phẩm </w:t>
            </w:r>
          </w:p>
          <w:p w:rsidR="00000000" w:rsidDel="00000000" w:rsidP="00000000" w:rsidRDefault="00000000" w:rsidRPr="00000000" w14:paraId="00000037">
            <w:pPr>
              <w:keepNext/>
              <w:tabs>
                <w:tab w:val="center" w:leader="none" w:pos="1800"/>
                <w:tab w:val="center" w:leader="none" w:pos="6840"/>
              </w:tabs>
              <w:spacing w:line="276" w:lineRule="auto"/>
              <w:jc w:val="center"/>
              <w:rPr>
                <w:b w:val="1"/>
                <w:bCs w:val="1"/>
              </w:rPr>
            </w:pPr>
            <w:r w:rsidDel="00000000" w:rsidR="00000000" w:rsidRPr="00000000">
              <w:rPr>
                <w:b w:val="1"/>
                <w:bCs w:val="1"/>
                <w:rtl w:val="0"/>
              </w:rPr>
              <w:t xml:space="preserve">phải đạt</w:t>
            </w:r>
          </w:p>
        </w:tc>
        <w:tc>
          <w:tcPr>
            <w:tcW w:type="dxa" w:w="1350"/>
          </w:tcPr>
          <w:p w:rsidR="00000000" w:rsidDel="00000000" w:rsidP="00000000" w:rsidRDefault="00000000" w:rsidRPr="00000000" w14:paraId="00000038">
            <w:pPr>
              <w:keepNext/>
              <w:spacing w:after="40" w:before="40" w:lineRule="auto"/>
              <w:jc w:val="center"/>
              <w:rPr>
                <w:i w:val="1"/>
                <w:iCs w:val="1"/>
              </w:rPr>
            </w:pPr>
            <w:r w:rsidDel="00000000" w:rsidR="00000000" w:rsidRPr="00000000">
              <w:rPr>
                <w:b w:val="1"/>
                <w:bCs w:val="1"/>
                <w:rtl w:val="0"/>
              </w:rPr>
              <w:t xml:space="preserve">Thời gian </w:t>
              <w:br w:type="textWrapping"/>
            </w:r>
            <w:r w:rsidDel="00000000" w:rsidR="00000000" w:rsidRPr="00000000">
              <w:rPr>
                <w:i w:val="1"/>
                <w:iCs w:val="1"/>
                <w:rtl w:val="0"/>
              </w:rPr>
              <w:t xml:space="preserve">(bắt đầu -</w:t>
            </w:r>
          </w:p>
          <w:p w:rsidR="00000000" w:rsidDel="00000000" w:rsidP="00000000" w:rsidRDefault="00000000" w:rsidRPr="00000000" w14:paraId="00000039">
            <w:pPr>
              <w:keepNext/>
              <w:tabs>
                <w:tab w:val="center" w:leader="none" w:pos="1800"/>
                <w:tab w:val="center" w:leader="none" w:pos="6840"/>
              </w:tabs>
              <w:spacing w:line="276" w:lineRule="auto"/>
              <w:jc w:val="center"/>
              <w:rPr>
                <w:b w:val="1"/>
                <w:bCs w:val="1"/>
              </w:rPr>
            </w:pPr>
            <w:r w:rsidDel="00000000" w:rsidR="00000000" w:rsidRPr="00000000">
              <w:rPr>
                <w:i w:val="1"/>
                <w:iCs w:val="1"/>
                <w:rtl w:val="0"/>
              </w:rPr>
              <w:t xml:space="preserve"> kết thúc)</w:t>
            </w:r>
            <w:r w:rsidDel="00000000" w:rsidR="00000000" w:rsidRPr="00000000">
              <w:rPr>
                <w:rtl w:val="0"/>
              </w:rPr>
            </w:r>
          </w:p>
        </w:tc>
        <w:tc>
          <w:tcPr>
            <w:tcW w:type="dxa" w:w="1610"/>
          </w:tcPr>
          <w:p w:rsidR="00000000" w:rsidDel="00000000" w:rsidP="00000000" w:rsidRDefault="00000000" w:rsidRPr="00000000" w14:paraId="0000003A">
            <w:pPr>
              <w:keepNext/>
              <w:tabs>
                <w:tab w:val="center" w:leader="none" w:pos="1800"/>
                <w:tab w:val="center" w:leader="none" w:pos="6840"/>
              </w:tabs>
              <w:spacing w:line="276" w:lineRule="auto"/>
              <w:jc w:val="center"/>
              <w:rPr>
                <w:b w:val="1"/>
                <w:bCs w:val="1"/>
              </w:rPr>
            </w:pPr>
            <w:r w:rsidDel="00000000" w:rsidR="00000000" w:rsidRPr="00000000">
              <w:rPr>
                <w:b w:val="1"/>
                <w:bCs w:val="1"/>
                <w:rtl w:val="0"/>
              </w:rPr>
              <w:t xml:space="preserve">Người thực hiện</w:t>
            </w:r>
          </w:p>
        </w:tc>
      </w:tr>
      <w:tr>
        <w:trPr>
          <w:cantSplit w:val="0"/>
          <w:trHeight w:val="292" w:hRule="atLeast"/>
          <w:tblHeader w:val="0"/>
          <w:cantSplit w:val="true"/>
        </w:trPr>
        <w:tc>
          <w:tcPr>
            <w:tcW w:type="dxa" w:w="600"/>
          </w:tcPr>
          <w:p w:rsidR="00000000" w:rsidDel="00000000" w:rsidP="00000000" w:rsidRDefault="00000000" w:rsidRPr="00000000" w14:paraId="0000003B">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1</w:t>
            </w:r>
          </w:p>
        </w:tc>
        <w:tc>
          <w:tcPr>
            <w:tcW w:type="dxa" w:w="3800"/>
          </w:tcPr>
          <w:p w:rsidR="00000000" w:rsidDel="00000000" w:rsidP="00000000" w:rsidRDefault="00000000" w:rsidRPr="00000000" w14:paraId="0000003C">
            <w:pPr>
              <w:tabs>
                <w:tab w:val="center" w:leader="none" w:pos="1800"/>
                <w:tab w:val="center" w:leader="none" w:pos="6840"/>
              </w:tabs>
              <w:spacing w:line="276" w:lineRule="auto" w:after="20"/>
              <w:jc w:val="left"/>
              <w:rPr/>
            </w:pPr>
            <w:r>
              <w:rPr>
                <w:rFonts w:ascii="Times New Roman" w:hAnsi="Times New Roman" w:cs="Times New Roman" w:eastAsia="Times New Roman"/>
                <w:b/>
                <w:i w:val="0"/>
                <w:sz w:val="21"/>
              </w:rPr>
              <w:t>Tuần 1 – Khảo sát &amp; chuẩn bị:</w:t>
            </w:r>
            <w:r>
              <w:rPr>
                <w:rFonts w:ascii="Times New Roman" w:hAnsi="Times New Roman" w:cs="Times New Roman" w:eastAsia="Times New Roman"/>
                <w:b w:val="0"/>
                <w:i w:val="0"/>
                <w:sz w:val="21"/>
              </w:rPr>
              <w:t xml:space="preserve"> đọc, tóm tắt ≥ 15 tài liệu (phát hiện cháy bằng video, YOLO/RT-DETR, thích nghi miền, bài báo [11]); tải và phân tích D-Fire; lập danh sách nguồn video và kịch bản cảnh gây nhiễu; dựng repo, môi trường huấn luyện.</w:t>
            </w:r>
          </w:p>
        </w:tc>
        <w:tc>
          <w:tcPr>
            <w:tcW w:type="dxa" w:w="2700"/>
          </w:tcPr>
          <w:p w:rsidR="00000000" w:rsidDel="00000000" w:rsidP="00000000" w:rsidRDefault="00000000" w:rsidRPr="00000000" w14:paraId="0000003D">
            <w:pPr>
              <w:tabs>
                <w:tab w:val="center" w:leader="none" w:pos="1800"/>
                <w:tab w:val="center" w:leader="none" w:pos="6840"/>
              </w:tabs>
              <w:spacing w:line="276" w:lineRule="auto" w:after="20"/>
              <w:jc w:val="left"/>
              <w:rPr/>
            </w:pPr>
            <w:r>
              <w:rPr>
                <w:rFonts w:ascii="Times New Roman" w:hAnsi="Times New Roman" w:cs="Times New Roman" w:eastAsia="Times New Roman"/>
                <w:b w:val="0"/>
                <w:i w:val="0"/>
                <w:sz w:val="21"/>
              </w:rPr>
              <w:t>Bảng tổng hợp tài liệu; thống kê D-Fire; danh sách nguồn video + kịch bản quay; repo GitHub</w:t>
            </w:r>
          </w:p>
        </w:tc>
        <w:tc>
          <w:tcPr>
            <w:tcW w:type="dxa" w:w="1350"/>
          </w:tcPr>
          <w:p w:rsidR="00000000" w:rsidDel="00000000" w:rsidP="00000000" w:rsidRDefault="00000000" w:rsidRPr="00000000" w14:paraId="0000003E">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19/10/2026 –</w:t>
            </w:r>
          </w:p>
          <w:p>
            <w:pPr>
              <w:spacing w:after="20"/>
              <w:jc w:val="center"/>
            </w:pPr>
            <w:r>
              <w:rPr>
                <w:rFonts w:ascii="Times New Roman" w:hAnsi="Times New Roman" w:cs="Times New Roman" w:eastAsia="Times New Roman"/>
                <w:b w:val="0"/>
                <w:i w:val="0"/>
                <w:sz w:val="21"/>
              </w:rPr>
              <w:t>25/10/2026</w:t>
            </w:r>
          </w:p>
        </w:tc>
        <w:tc>
          <w:tcPr>
            <w:tcW w:type="dxa" w:w="1610"/>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1800"/>
                <w:tab w:val="center" w:leader="none" w:pos="6840"/>
              </w:tabs>
              <w:spacing w:line="276" w:lineRule="auto" w:after="20"/>
              <w:jc w:val="center"/>
              <w:rPr>
                <w:color w:val="000000"/>
              </w:rPr>
            </w:pPr>
            <w:r>
              <w:rPr>
                <w:rFonts w:ascii="Times New Roman" w:hAnsi="Times New Roman" w:cs="Times New Roman" w:eastAsia="Times New Roman"/>
                <w:b w:val="0"/>
                <w:i w:val="0"/>
                <w:sz w:val="20"/>
              </w:rPr>
              <w:t>Lê Minh Thiên (tài liệu, D-Fire)</w:t>
            </w:r>
          </w:p>
          <w:p>
            <w:pPr>
              <w:spacing w:after="20"/>
              <w:jc w:val="center"/>
            </w:pPr>
            <w:r>
              <w:rPr>
                <w:rFonts w:ascii="Times New Roman" w:hAnsi="Times New Roman" w:cs="Times New Roman" w:eastAsia="Times New Roman"/>
                <w:b w:val="0"/>
                <w:i w:val="0"/>
                <w:sz w:val="20"/>
              </w:rPr>
              <w:t>Mai Quốc Việt (nguồn video)</w:t>
            </w:r>
          </w:p>
        </w:tc>
      </w:tr>
      <w:tr>
        <w:trPr>
          <w:cantSplit w:val="0"/>
          <w:trHeight w:val="292" w:hRule="atLeast"/>
          <w:tblHeader w:val="0"/>
          <w:cantSplit w:val="true"/>
        </w:trPr>
        <w:tc>
          <w:tcPr>
            <w:tcW w:type="dxa" w:w="600"/>
          </w:tcPr>
          <w:p w:rsidR="00000000" w:rsidDel="00000000" w:rsidP="00000000" w:rsidRDefault="00000000" w:rsidRPr="00000000" w14:paraId="0000003B">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2</w:t>
            </w:r>
          </w:p>
        </w:tc>
        <w:tc>
          <w:tcPr>
            <w:tcW w:type="dxa" w:w="3800"/>
          </w:tcPr>
          <w:p w:rsidR="00000000" w:rsidDel="00000000" w:rsidP="00000000" w:rsidRDefault="00000000" w:rsidRPr="00000000" w14:paraId="0000003C">
            <w:pPr>
              <w:tabs>
                <w:tab w:val="center" w:leader="none" w:pos="1800"/>
                <w:tab w:val="center" w:leader="none" w:pos="6840"/>
              </w:tabs>
              <w:spacing w:line="276" w:lineRule="auto" w:after="20"/>
              <w:jc w:val="left"/>
              <w:rPr/>
            </w:pPr>
            <w:r>
              <w:rPr>
                <w:rFonts w:ascii="Times New Roman" w:hAnsi="Times New Roman" w:cs="Times New Roman" w:eastAsia="Times New Roman"/>
                <w:b/>
                <w:i w:val="0"/>
                <w:sz w:val="21"/>
              </w:rPr>
              <w:t>Tuần 2 – Bộ video kiểm thử &amp; gán nhãn:</w:t>
            </w:r>
            <w:r>
              <w:rPr>
                <w:rFonts w:ascii="Times New Roman" w:hAnsi="Times New Roman" w:cs="Times New Roman" w:eastAsia="Times New Roman"/>
                <w:b w:val="0"/>
                <w:i w:val="0"/>
                <w:sz w:val="21"/>
              </w:rPr>
              <w:t xml:space="preserve"> thu thập ≥ 20 video có cháy/khói; quay ≥ 5 giờ video không cháy có cảnh gây nhiễu; ghi mốc thời gian cháy; trích và gán nhãn ≥ 1.000 khung hình Việt Nam (gán chéo 10%); cài đặt baseline B1 (luật màu + chuyển động).</w:t>
            </w:r>
          </w:p>
        </w:tc>
        <w:tc>
          <w:tcPr>
            <w:tcW w:type="dxa" w:w="2700"/>
          </w:tcPr>
          <w:p w:rsidR="00000000" w:rsidDel="00000000" w:rsidP="00000000" w:rsidRDefault="00000000" w:rsidRPr="00000000" w14:paraId="0000003D">
            <w:pPr>
              <w:tabs>
                <w:tab w:val="center" w:leader="none" w:pos="1800"/>
                <w:tab w:val="center" w:leader="none" w:pos="6840"/>
              </w:tabs>
              <w:spacing w:line="276" w:lineRule="auto" w:after="20"/>
              <w:jc w:val="left"/>
              <w:rPr/>
            </w:pPr>
            <w:r>
              <w:rPr>
                <w:rFonts w:ascii="Times New Roman" w:hAnsi="Times New Roman" w:cs="Times New Roman" w:eastAsia="Times New Roman"/>
                <w:b w:val="0"/>
                <w:i w:val="0"/>
                <w:sz w:val="21"/>
              </w:rPr>
              <w:t>Bộ video kiểm thử + file mốc thời gian; tập khung hình Việt Nam (YOLO format); kết quả B1</w:t>
            </w:r>
          </w:p>
        </w:tc>
        <w:tc>
          <w:tcPr>
            <w:tcW w:type="dxa" w:w="1350"/>
          </w:tcPr>
          <w:p w:rsidR="00000000" w:rsidDel="00000000" w:rsidP="00000000" w:rsidRDefault="00000000" w:rsidRPr="00000000" w14:paraId="0000003E">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26/10/2026 –</w:t>
            </w:r>
          </w:p>
          <w:p>
            <w:pPr>
              <w:spacing w:after="20"/>
              <w:jc w:val="center"/>
            </w:pPr>
            <w:r>
              <w:rPr>
                <w:rFonts w:ascii="Times New Roman" w:hAnsi="Times New Roman" w:cs="Times New Roman" w:eastAsia="Times New Roman"/>
                <w:b w:val="0"/>
                <w:i w:val="0"/>
                <w:sz w:val="21"/>
              </w:rPr>
              <w:t>01/11/2026</w:t>
            </w:r>
          </w:p>
        </w:tc>
        <w:tc>
          <w:tcPr>
            <w:tcW w:type="dxa" w:w="1610"/>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1800"/>
                <w:tab w:val="center" w:leader="none" w:pos="6840"/>
              </w:tabs>
              <w:spacing w:line="276" w:lineRule="auto" w:after="20"/>
              <w:jc w:val="center"/>
              <w:rPr>
                <w:color w:val="000000"/>
              </w:rPr>
            </w:pPr>
            <w:r>
              <w:rPr>
                <w:rFonts w:ascii="Times New Roman" w:hAnsi="Times New Roman" w:cs="Times New Roman" w:eastAsia="Times New Roman"/>
                <w:b w:val="0"/>
                <w:i w:val="0"/>
                <w:sz w:val="20"/>
              </w:rPr>
              <w:t>Mai Quốc Việt (chính)</w:t>
            </w:r>
          </w:p>
          <w:p>
            <w:pPr>
              <w:spacing w:after="20"/>
              <w:jc w:val="center"/>
            </w:pPr>
            <w:r>
              <w:rPr>
                <w:rFonts w:ascii="Times New Roman" w:hAnsi="Times New Roman" w:cs="Times New Roman" w:eastAsia="Times New Roman"/>
                <w:b w:val="0"/>
                <w:i w:val="0"/>
                <w:sz w:val="20"/>
              </w:rPr>
              <w:t>Lê Minh Thiên (B1)</w:t>
            </w:r>
          </w:p>
        </w:tc>
      </w:tr>
      <w:tr>
        <w:trPr>
          <w:cantSplit w:val="0"/>
          <w:trHeight w:val="292" w:hRule="atLeast"/>
          <w:tblHeader w:val="0"/>
          <w:cantSplit w:val="true"/>
        </w:trPr>
        <w:tc>
          <w:tcPr>
            <w:tcW w:type="dxa" w:w="600"/>
          </w:tcPr>
          <w:p w:rsidR="00000000" w:rsidDel="00000000" w:rsidP="00000000" w:rsidRDefault="00000000" w:rsidRPr="00000000" w14:paraId="0000003B">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3</w:t>
            </w:r>
          </w:p>
        </w:tc>
        <w:tc>
          <w:tcPr>
            <w:tcW w:type="dxa" w:w="3800"/>
          </w:tcPr>
          <w:p w:rsidR="00000000" w:rsidDel="00000000" w:rsidP="00000000" w:rsidRDefault="00000000" w:rsidRPr="00000000" w14:paraId="0000003C">
            <w:pPr>
              <w:tabs>
                <w:tab w:val="center" w:leader="none" w:pos="1800"/>
                <w:tab w:val="center" w:leader="none" w:pos="6840"/>
              </w:tabs>
              <w:spacing w:line="276" w:lineRule="auto" w:after="20"/>
              <w:jc w:val="left"/>
              <w:rPr/>
            </w:pPr>
            <w:r>
              <w:rPr>
                <w:rFonts w:ascii="Times New Roman" w:hAnsi="Times New Roman" w:cs="Times New Roman" w:eastAsia="Times New Roman"/>
                <w:b/>
                <w:i w:val="0"/>
                <w:sz w:val="21"/>
              </w:rPr>
              <w:t>Tuần 3 – Huấn luyện bộ phát hiện:</w:t>
            </w:r>
            <w:r>
              <w:rPr>
                <w:rFonts w:ascii="Times New Roman" w:hAnsi="Times New Roman" w:cs="Times New Roman" w:eastAsia="Times New Roman"/>
                <w:b w:val="0"/>
                <w:i w:val="0"/>
                <w:sz w:val="21"/>
              </w:rPr>
              <w:t xml:space="preserve"> huấn luyện YOLOv8n/s, YOLO11n/s, RT-DETR trên D-Fire; huấn luyện B2 (MobileNetV3); đánh giá mAP, Precision/Recall theo lớp; so sánh tốc độ.</w:t>
            </w:r>
          </w:p>
        </w:tc>
        <w:tc>
          <w:tcPr>
            <w:tcW w:type="dxa" w:w="2700"/>
          </w:tcPr>
          <w:p w:rsidR="00000000" w:rsidDel="00000000" w:rsidP="00000000" w:rsidRDefault="00000000" w:rsidRPr="00000000" w14:paraId="0000003D">
            <w:pPr>
              <w:tabs>
                <w:tab w:val="center" w:leader="none" w:pos="1800"/>
                <w:tab w:val="center" w:leader="none" w:pos="6840"/>
              </w:tabs>
              <w:spacing w:line="276" w:lineRule="auto" w:after="20"/>
              <w:jc w:val="left"/>
              <w:rPr/>
            </w:pPr>
            <w:r>
              <w:rPr>
                <w:rFonts w:ascii="Times New Roman" w:hAnsi="Times New Roman" w:cs="Times New Roman" w:eastAsia="Times New Roman"/>
                <w:b w:val="0"/>
                <w:i w:val="0"/>
                <w:sz w:val="21"/>
              </w:rPr>
              <w:t xml:space="preserve">Bảng so sánh ≥ 4 mô hình + 2 baseline; checkpoint tốt nhất (hướng tới mAP@0.5 ≥ 0,75). </w:t>
            </w:r>
            <w:r>
              <w:rPr>
                <w:rFonts w:ascii="Times New Roman" w:hAnsi="Times New Roman" w:cs="Times New Roman" w:eastAsia="Times New Roman"/>
                <w:b/>
                <w:i w:val="0"/>
                <w:sz w:val="21"/>
              </w:rPr>
              <w:t>Mốc kiểm tra 1 với GVHD</w:t>
            </w:r>
          </w:p>
        </w:tc>
        <w:tc>
          <w:tcPr>
            <w:tcW w:type="dxa" w:w="1350"/>
          </w:tcPr>
          <w:p w:rsidR="00000000" w:rsidDel="00000000" w:rsidP="00000000" w:rsidRDefault="00000000" w:rsidRPr="00000000" w14:paraId="0000003E">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02/11/2026 –</w:t>
            </w:r>
          </w:p>
          <w:p>
            <w:pPr>
              <w:spacing w:after="20"/>
              <w:jc w:val="center"/>
            </w:pPr>
            <w:r>
              <w:rPr>
                <w:rFonts w:ascii="Times New Roman" w:hAnsi="Times New Roman" w:cs="Times New Roman" w:eastAsia="Times New Roman"/>
                <w:b w:val="0"/>
                <w:i w:val="0"/>
                <w:sz w:val="21"/>
              </w:rPr>
              <w:t>08/11/2026</w:t>
            </w:r>
          </w:p>
        </w:tc>
        <w:tc>
          <w:tcPr>
            <w:tcW w:type="dxa" w:w="1610"/>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1800"/>
                <w:tab w:val="center" w:leader="none" w:pos="6840"/>
              </w:tabs>
              <w:spacing w:line="276" w:lineRule="auto" w:after="20"/>
              <w:jc w:val="center"/>
              <w:rPr>
                <w:color w:val="000000"/>
              </w:rPr>
            </w:pPr>
            <w:r>
              <w:rPr>
                <w:rFonts w:ascii="Times New Roman" w:hAnsi="Times New Roman" w:cs="Times New Roman" w:eastAsia="Times New Roman"/>
                <w:b w:val="0"/>
                <w:i w:val="0"/>
                <w:sz w:val="20"/>
              </w:rPr>
              <w:t>Lê Minh Thiên (chính)</w:t>
            </w:r>
          </w:p>
          <w:p>
            <w:pPr>
              <w:spacing w:after="20"/>
              <w:jc w:val="center"/>
            </w:pPr>
            <w:r>
              <w:rPr>
                <w:rFonts w:ascii="Times New Roman" w:hAnsi="Times New Roman" w:cs="Times New Roman" w:eastAsia="Times New Roman"/>
                <w:b w:val="0"/>
                <w:i w:val="0"/>
                <w:sz w:val="20"/>
              </w:rPr>
              <w:t>Mai Quốc Việt (B2)</w:t>
            </w:r>
          </w:p>
        </w:tc>
      </w:tr>
      <w:tr>
        <w:trPr>
          <w:cantSplit w:val="0"/>
          <w:trHeight w:val="292" w:hRule="atLeast"/>
          <w:tblHeader w:val="0"/>
          <w:cantSplit w:val="true"/>
        </w:trPr>
        <w:tc>
          <w:tcPr>
            <w:tcW w:type="dxa" w:w="600"/>
          </w:tcPr>
          <w:p w:rsidR="00000000" w:rsidDel="00000000" w:rsidP="00000000" w:rsidRDefault="00000000" w:rsidRPr="00000000" w14:paraId="0000003B">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4</w:t>
            </w:r>
          </w:p>
        </w:tc>
        <w:tc>
          <w:tcPr>
            <w:tcW w:type="dxa" w:w="3800"/>
          </w:tcPr>
          <w:p w:rsidR="00000000" w:rsidDel="00000000" w:rsidP="00000000" w:rsidRDefault="00000000" w:rsidRPr="00000000" w14:paraId="0000003C">
            <w:pPr>
              <w:tabs>
                <w:tab w:val="center" w:leader="none" w:pos="1800"/>
                <w:tab w:val="center" w:leader="none" w:pos="6840"/>
              </w:tabs>
              <w:spacing w:line="276" w:lineRule="auto" w:after="20"/>
              <w:jc w:val="left"/>
              <w:rPr/>
            </w:pPr>
            <w:r>
              <w:rPr>
                <w:rFonts w:ascii="Times New Roman" w:hAnsi="Times New Roman" w:cs="Times New Roman" w:eastAsia="Times New Roman"/>
                <w:b/>
                <w:i w:val="0"/>
                <w:sz w:val="21"/>
              </w:rPr>
              <w:t>Tuần 4 – Xác nhận theo thời gian:</w:t>
            </w:r>
            <w:r>
              <w:rPr>
                <w:rFonts w:ascii="Times New Roman" w:hAnsi="Times New Roman" w:cs="Times New Roman" w:eastAsia="Times New Roman"/>
                <w:b w:val="0"/>
                <w:i w:val="0"/>
                <w:sz w:val="21"/>
              </w:rPr>
              <w:t xml:space="preserve"> tích hợp ByteTrack; luật k/N khung, kiểm tra biến động, vùng loại trừ; viết công cụ đánh giá theo sự kiện (recall, độ trễ, báo động giả/giờ); quét tham số để chọn điểm vận hành.</w:t>
            </w:r>
          </w:p>
        </w:tc>
        <w:tc>
          <w:tcPr>
            <w:tcW w:type="dxa" w:w="2700"/>
          </w:tcPr>
          <w:p w:rsidR="00000000" w:rsidDel="00000000" w:rsidP="00000000" w:rsidRDefault="00000000" w:rsidRPr="00000000" w14:paraId="0000003D">
            <w:pPr>
              <w:tabs>
                <w:tab w:val="center" w:leader="none" w:pos="1800"/>
                <w:tab w:val="center" w:leader="none" w:pos="6840"/>
              </w:tabs>
              <w:spacing w:line="276" w:lineRule="auto" w:after="20"/>
              <w:jc w:val="left"/>
              <w:rPr/>
            </w:pPr>
            <w:r>
              <w:rPr>
                <w:rFonts w:ascii="Times New Roman" w:hAnsi="Times New Roman" w:cs="Times New Roman" w:eastAsia="Times New Roman"/>
                <w:b w:val="0"/>
                <w:i w:val="0"/>
                <w:sz w:val="21"/>
              </w:rPr>
              <w:t>Mô-đun temporal_verifier.py; công cụ event_eval.py; bảng so sánh cảnh báo theo khung hình và có xác nhận</w:t>
            </w:r>
          </w:p>
        </w:tc>
        <w:tc>
          <w:tcPr>
            <w:tcW w:type="dxa" w:w="1350"/>
          </w:tcPr>
          <w:p w:rsidR="00000000" w:rsidDel="00000000" w:rsidP="00000000" w:rsidRDefault="00000000" w:rsidRPr="00000000" w14:paraId="0000003E">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09/11/2026 –</w:t>
            </w:r>
          </w:p>
          <w:p>
            <w:pPr>
              <w:spacing w:after="20"/>
              <w:jc w:val="center"/>
            </w:pPr>
            <w:r>
              <w:rPr>
                <w:rFonts w:ascii="Times New Roman" w:hAnsi="Times New Roman" w:cs="Times New Roman" w:eastAsia="Times New Roman"/>
                <w:b w:val="0"/>
                <w:i w:val="0"/>
                <w:sz w:val="21"/>
              </w:rPr>
              <w:t>15/11/2026</w:t>
            </w:r>
          </w:p>
        </w:tc>
        <w:tc>
          <w:tcPr>
            <w:tcW w:type="dxa" w:w="1610"/>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1800"/>
                <w:tab w:val="center" w:leader="none" w:pos="6840"/>
              </w:tabs>
              <w:spacing w:line="276" w:lineRule="auto" w:after="20"/>
              <w:jc w:val="center"/>
              <w:rPr>
                <w:color w:val="000000"/>
              </w:rPr>
            </w:pPr>
            <w:r>
              <w:rPr>
                <w:rFonts w:ascii="Times New Roman" w:hAnsi="Times New Roman" w:cs="Times New Roman" w:eastAsia="Times New Roman"/>
                <w:b w:val="0"/>
                <w:i w:val="0"/>
                <w:sz w:val="20"/>
              </w:rPr>
              <w:t>Mai Quốc Việt (chính)</w:t>
            </w:r>
          </w:p>
          <w:p>
            <w:pPr>
              <w:spacing w:after="20"/>
              <w:jc w:val="center"/>
            </w:pPr>
            <w:r>
              <w:rPr>
                <w:rFonts w:ascii="Times New Roman" w:hAnsi="Times New Roman" w:cs="Times New Roman" w:eastAsia="Times New Roman"/>
                <w:b w:val="0"/>
                <w:i w:val="0"/>
                <w:sz w:val="20"/>
              </w:rPr>
              <w:t>Lê Minh Thiên (hỗ trợ)</w:t>
            </w:r>
          </w:p>
        </w:tc>
      </w:tr>
      <w:tr>
        <w:trPr>
          <w:cantSplit w:val="0"/>
          <w:trHeight w:val="292" w:hRule="atLeast"/>
          <w:tblHeader w:val="0"/>
          <w:cantSplit w:val="true"/>
        </w:trPr>
        <w:tc>
          <w:tcPr>
            <w:tcW w:type="dxa" w:w="600"/>
          </w:tcPr>
          <w:p w:rsidR="00000000" w:rsidDel="00000000" w:rsidP="00000000" w:rsidRDefault="00000000" w:rsidRPr="00000000" w14:paraId="0000003B">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5</w:t>
            </w:r>
          </w:p>
        </w:tc>
        <w:tc>
          <w:tcPr>
            <w:tcW w:type="dxa" w:w="3800"/>
          </w:tcPr>
          <w:p w:rsidR="00000000" w:rsidDel="00000000" w:rsidP="00000000" w:rsidRDefault="00000000" w:rsidRPr="00000000" w14:paraId="0000003C">
            <w:pPr>
              <w:tabs>
                <w:tab w:val="center" w:leader="none" w:pos="1800"/>
                <w:tab w:val="center" w:leader="none" w:pos="6840"/>
              </w:tabs>
              <w:spacing w:line="276" w:lineRule="auto" w:after="20"/>
              <w:jc w:val="left"/>
              <w:rPr/>
            </w:pPr>
            <w:r>
              <w:rPr>
                <w:rFonts w:ascii="Times New Roman" w:hAnsi="Times New Roman" w:cs="Times New Roman" w:eastAsia="Times New Roman"/>
                <w:b/>
                <w:i w:val="0"/>
                <w:sz w:val="21"/>
              </w:rPr>
              <w:t>Tuần 5 – Thích nghi miền &amp; đo độ quên:</w:t>
            </w:r>
            <w:r>
              <w:rPr>
                <w:rFonts w:ascii="Times New Roman" w:hAnsi="Times New Roman" w:cs="Times New Roman" w:eastAsia="Times New Roman"/>
                <w:b w:val="0"/>
                <w:i w:val="0"/>
                <w:sz w:val="21"/>
              </w:rPr>
              <w:t xml:space="preserve"> tinh chỉnh trên khung hình Việt Nam theo 3 chiến lược (toàn bộ / đóng băng backbone / replay 20%); đo mAP trên tập Việt Nam và D-Fire; đánh giá lại trên bộ video.</w:t>
            </w:r>
          </w:p>
        </w:tc>
        <w:tc>
          <w:tcPr>
            <w:tcW w:type="dxa" w:w="2700"/>
          </w:tcPr>
          <w:p w:rsidR="00000000" w:rsidDel="00000000" w:rsidP="00000000" w:rsidRDefault="00000000" w:rsidRPr="00000000" w14:paraId="0000003D">
            <w:pPr>
              <w:tabs>
                <w:tab w:val="center" w:leader="none" w:pos="1800"/>
                <w:tab w:val="center" w:leader="none" w:pos="6840"/>
              </w:tabs>
              <w:spacing w:line="276" w:lineRule="auto" w:after="20"/>
              <w:jc w:val="left"/>
              <w:rPr/>
            </w:pPr>
            <w:r>
              <w:rPr>
                <w:rFonts w:ascii="Times New Roman" w:hAnsi="Times New Roman" w:cs="Times New Roman" w:eastAsia="Times New Roman"/>
                <w:b w:val="0"/>
                <w:i w:val="0"/>
                <w:sz w:val="21"/>
              </w:rPr>
              <w:t>Bảng Δ mAP (cải thiện và mức quên) của 3 chiến lược; mô hình thích nghi tốt nhất</w:t>
            </w:r>
          </w:p>
        </w:tc>
        <w:tc>
          <w:tcPr>
            <w:tcW w:type="dxa" w:w="1350"/>
          </w:tcPr>
          <w:p w:rsidR="00000000" w:rsidDel="00000000" w:rsidP="00000000" w:rsidRDefault="00000000" w:rsidRPr="00000000" w14:paraId="0000003E">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16/11/2026 –</w:t>
            </w:r>
          </w:p>
          <w:p>
            <w:pPr>
              <w:spacing w:after="20"/>
              <w:jc w:val="center"/>
            </w:pPr>
            <w:r>
              <w:rPr>
                <w:rFonts w:ascii="Times New Roman" w:hAnsi="Times New Roman" w:cs="Times New Roman" w:eastAsia="Times New Roman"/>
                <w:b w:val="0"/>
                <w:i w:val="0"/>
                <w:sz w:val="21"/>
              </w:rPr>
              <w:t>22/11/2026</w:t>
            </w:r>
          </w:p>
        </w:tc>
        <w:tc>
          <w:tcPr>
            <w:tcW w:type="dxa" w:w="1610"/>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1800"/>
                <w:tab w:val="center" w:leader="none" w:pos="6840"/>
              </w:tabs>
              <w:spacing w:line="276" w:lineRule="auto" w:after="20"/>
              <w:jc w:val="center"/>
              <w:rPr>
                <w:color w:val="000000"/>
              </w:rPr>
            </w:pPr>
            <w:r>
              <w:rPr>
                <w:rFonts w:ascii="Times New Roman" w:hAnsi="Times New Roman" w:cs="Times New Roman" w:eastAsia="Times New Roman"/>
                <w:b w:val="0"/>
                <w:i w:val="0"/>
                <w:sz w:val="20"/>
              </w:rPr>
              <w:t>Lê Minh Thiên (chính)</w:t>
            </w:r>
          </w:p>
          <w:p>
            <w:pPr>
              <w:spacing w:after="20"/>
              <w:jc w:val="center"/>
            </w:pPr>
            <w:r>
              <w:rPr>
                <w:rFonts w:ascii="Times New Roman" w:hAnsi="Times New Roman" w:cs="Times New Roman" w:eastAsia="Times New Roman"/>
                <w:b w:val="0"/>
                <w:i w:val="0"/>
                <w:sz w:val="20"/>
              </w:rPr>
              <w:t>Mai Quốc Việt (đánh giá video)</w:t>
            </w:r>
          </w:p>
        </w:tc>
      </w:tr>
      <w:tr>
        <w:trPr>
          <w:cantSplit w:val="0"/>
          <w:trHeight w:val="292" w:hRule="atLeast"/>
          <w:tblHeader w:val="0"/>
          <w:cantSplit w:val="true"/>
        </w:trPr>
        <w:tc>
          <w:tcPr>
            <w:tcW w:type="dxa" w:w="600"/>
          </w:tcPr>
          <w:p w:rsidR="00000000" w:rsidDel="00000000" w:rsidP="00000000" w:rsidRDefault="00000000" w:rsidRPr="00000000" w14:paraId="0000003B">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6</w:t>
            </w:r>
          </w:p>
        </w:tc>
        <w:tc>
          <w:tcPr>
            <w:tcW w:type="dxa" w:w="3800"/>
          </w:tcPr>
          <w:p w:rsidR="00000000" w:rsidDel="00000000" w:rsidP="00000000" w:rsidRDefault="00000000" w:rsidRPr="00000000" w14:paraId="0000003C">
            <w:pPr>
              <w:tabs>
                <w:tab w:val="center" w:leader="none" w:pos="1800"/>
                <w:tab w:val="center" w:leader="none" w:pos="6840"/>
              </w:tabs>
              <w:spacing w:line="276" w:lineRule="auto" w:after="20"/>
              <w:jc w:val="left"/>
              <w:rPr/>
            </w:pPr>
            <w:r>
              <w:rPr>
                <w:rFonts w:ascii="Times New Roman" w:hAnsi="Times New Roman" w:cs="Times New Roman" w:eastAsia="Times New Roman"/>
                <w:b/>
                <w:i w:val="0"/>
                <w:sz w:val="21"/>
              </w:rPr>
              <w:t>Tuần 6 – Thực nghiệm đầy đủ &amp; tối ưu triển khai:</w:t>
            </w:r>
            <w:r>
              <w:rPr>
                <w:rFonts w:ascii="Times New Roman" w:hAnsi="Times New Roman" w:cs="Times New Roman" w:eastAsia="Times New Roman"/>
                <w:b w:val="0"/>
                <w:i w:val="0"/>
                <w:sz w:val="21"/>
              </w:rPr>
              <w:t xml:space="preserve"> chạy toàn bộ cấu hình trên bộ video; ablation (kích thước ảnh, ngưỡng độ tin cậy, k/N, ban ngày/ban đêm); xuất ONNX/OpenVINO/TensorRT; đo FPS trên CPU/GPU; phân tích ≥ 50 lỗi (báo giả, bỏ sót).</w:t>
            </w:r>
          </w:p>
        </w:tc>
        <w:tc>
          <w:tcPr>
            <w:tcW w:type="dxa" w:w="2700"/>
          </w:tcPr>
          <w:p w:rsidR="00000000" w:rsidDel="00000000" w:rsidP="00000000" w:rsidRDefault="00000000" w:rsidRPr="00000000" w14:paraId="0000003D">
            <w:pPr>
              <w:tabs>
                <w:tab w:val="center" w:leader="none" w:pos="1800"/>
                <w:tab w:val="center" w:leader="none" w:pos="6840"/>
              </w:tabs>
              <w:spacing w:line="276" w:lineRule="auto" w:after="20"/>
              <w:jc w:val="left"/>
              <w:rPr/>
            </w:pPr>
            <w:r>
              <w:rPr>
                <w:rFonts w:ascii="Times New Roman" w:hAnsi="Times New Roman" w:cs="Times New Roman" w:eastAsia="Times New Roman"/>
                <w:b w:val="0"/>
                <w:i w:val="0"/>
                <w:sz w:val="21"/>
              </w:rPr>
              <w:t xml:space="preserve">Bảng tổng hợp đầy đủ; biểu đồ đánh đổi báo động giả – độ trễ; bảng FPS; phân loại lỗi. </w:t>
            </w:r>
            <w:r>
              <w:rPr>
                <w:rFonts w:ascii="Times New Roman" w:hAnsi="Times New Roman" w:cs="Times New Roman" w:eastAsia="Times New Roman"/>
                <w:b/>
                <w:i w:val="0"/>
                <w:sz w:val="21"/>
              </w:rPr>
              <w:t>Mốc kiểm tra 2 với GVHD</w:t>
            </w:r>
          </w:p>
        </w:tc>
        <w:tc>
          <w:tcPr>
            <w:tcW w:type="dxa" w:w="1350"/>
          </w:tcPr>
          <w:p w:rsidR="00000000" w:rsidDel="00000000" w:rsidP="00000000" w:rsidRDefault="00000000" w:rsidRPr="00000000" w14:paraId="0000003E">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23/11/2026 –</w:t>
            </w:r>
          </w:p>
          <w:p>
            <w:pPr>
              <w:spacing w:after="20"/>
              <w:jc w:val="center"/>
            </w:pPr>
            <w:r>
              <w:rPr>
                <w:rFonts w:ascii="Times New Roman" w:hAnsi="Times New Roman" w:cs="Times New Roman" w:eastAsia="Times New Roman"/>
                <w:b w:val="0"/>
                <w:i w:val="0"/>
                <w:sz w:val="21"/>
              </w:rPr>
              <w:t>29/11/2026</w:t>
            </w:r>
          </w:p>
        </w:tc>
        <w:tc>
          <w:tcPr>
            <w:tcW w:type="dxa" w:w="1610"/>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1800"/>
                <w:tab w:val="center" w:leader="none" w:pos="6840"/>
              </w:tabs>
              <w:spacing w:line="276" w:lineRule="auto" w:after="20"/>
              <w:jc w:val="center"/>
              <w:rPr>
                <w:color w:val="000000"/>
              </w:rPr>
            </w:pPr>
            <w:r>
              <w:rPr>
                <w:rFonts w:ascii="Times New Roman" w:hAnsi="Times New Roman" w:cs="Times New Roman" w:eastAsia="Times New Roman"/>
                <w:b w:val="0"/>
                <w:i w:val="0"/>
                <w:sz w:val="20"/>
              </w:rPr>
              <w:t>Cả nhóm</w:t>
            </w:r>
          </w:p>
        </w:tc>
      </w:tr>
      <w:tr>
        <w:trPr>
          <w:cantSplit w:val="0"/>
          <w:trHeight w:val="292" w:hRule="atLeast"/>
          <w:tblHeader w:val="0"/>
          <w:cantSplit w:val="true"/>
        </w:trPr>
        <w:tc>
          <w:tcPr>
            <w:tcW w:type="dxa" w:w="600"/>
          </w:tcPr>
          <w:p w:rsidR="00000000" w:rsidDel="00000000" w:rsidP="00000000" w:rsidRDefault="00000000" w:rsidRPr="00000000" w14:paraId="0000003B">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7</w:t>
            </w:r>
          </w:p>
        </w:tc>
        <w:tc>
          <w:tcPr>
            <w:tcW w:type="dxa" w:w="3800"/>
          </w:tcPr>
          <w:p w:rsidR="00000000" w:rsidDel="00000000" w:rsidP="00000000" w:rsidRDefault="00000000" w:rsidRPr="00000000" w14:paraId="0000003C">
            <w:pPr>
              <w:tabs>
                <w:tab w:val="center" w:leader="none" w:pos="1800"/>
                <w:tab w:val="center" w:leader="none" w:pos="6840"/>
              </w:tabs>
              <w:spacing w:line="276" w:lineRule="auto" w:after="20"/>
              <w:jc w:val="left"/>
              <w:rPr/>
            </w:pPr>
            <w:r>
              <w:rPr>
                <w:rFonts w:ascii="Times New Roman" w:hAnsi="Times New Roman" w:cs="Times New Roman" w:eastAsia="Times New Roman"/>
                <w:b/>
                <w:i w:val="0"/>
                <w:sz w:val="21"/>
              </w:rPr>
              <w:t>Tuần 7 – Hệ thống cảnh báo:</w:t>
            </w:r>
            <w:r>
              <w:rPr>
                <w:rFonts w:ascii="Times New Roman" w:hAnsi="Times New Roman" w:cs="Times New Roman" w:eastAsia="Times New Roman"/>
                <w:b w:val="0"/>
                <w:i w:val="0"/>
                <w:sz w:val="21"/>
              </w:rPr>
              <w:t xml:space="preserve"> đọc ≥ 4 luồng RTSP (giả lập bằng MediaMTX); pipeline thời gian thực; Telegram Bot/email kèm ảnh; dashboard (trạng thái camera, lịch sử, xác nhận/bỏ qua); lưu nhật ký SQLite; đóng gói Docker; chạy thử liên tục ≥ 2 giờ.</w:t>
            </w:r>
          </w:p>
        </w:tc>
        <w:tc>
          <w:tcPr>
            <w:tcW w:type="dxa" w:w="2700"/>
          </w:tcPr>
          <w:p w:rsidR="00000000" w:rsidDel="00000000" w:rsidP="00000000" w:rsidRDefault="00000000" w:rsidRPr="00000000" w14:paraId="0000003D">
            <w:pPr>
              <w:tabs>
                <w:tab w:val="center" w:leader="none" w:pos="1800"/>
                <w:tab w:val="center" w:leader="none" w:pos="6840"/>
              </w:tabs>
              <w:spacing w:line="276" w:lineRule="auto" w:after="20"/>
              <w:jc w:val="left"/>
              <w:rPr/>
            </w:pPr>
            <w:r>
              <w:rPr>
                <w:rFonts w:ascii="Times New Roman" w:hAnsi="Times New Roman" w:cs="Times New Roman" w:eastAsia="Times New Roman"/>
                <w:b w:val="0"/>
                <w:i w:val="0"/>
                <w:sz w:val="21"/>
              </w:rPr>
              <w:t>Hệ thống demo chạy được; đạt ≥ 15 FPS/luồng (GPU), cảnh báo ≤ 5 giây; video quay màn hình; hướng dẫn cài đặt</w:t>
            </w:r>
          </w:p>
        </w:tc>
        <w:tc>
          <w:tcPr>
            <w:tcW w:type="dxa" w:w="1350"/>
          </w:tcPr>
          <w:p w:rsidR="00000000" w:rsidDel="00000000" w:rsidP="00000000" w:rsidRDefault="00000000" w:rsidRPr="00000000" w14:paraId="0000003E">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30/11/2026 –</w:t>
            </w:r>
          </w:p>
          <w:p>
            <w:pPr>
              <w:spacing w:after="20"/>
              <w:jc w:val="center"/>
            </w:pPr>
            <w:r>
              <w:rPr>
                <w:rFonts w:ascii="Times New Roman" w:hAnsi="Times New Roman" w:cs="Times New Roman" w:eastAsia="Times New Roman"/>
                <w:b w:val="0"/>
                <w:i w:val="0"/>
                <w:sz w:val="21"/>
              </w:rPr>
              <w:t>06/12/2026</w:t>
            </w:r>
          </w:p>
        </w:tc>
        <w:tc>
          <w:tcPr>
            <w:tcW w:type="dxa" w:w="1610"/>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1800"/>
                <w:tab w:val="center" w:leader="none" w:pos="6840"/>
              </w:tabs>
              <w:spacing w:line="276" w:lineRule="auto" w:after="20"/>
              <w:jc w:val="center"/>
              <w:rPr>
                <w:color w:val="000000"/>
              </w:rPr>
            </w:pPr>
            <w:r>
              <w:rPr>
                <w:rFonts w:ascii="Times New Roman" w:hAnsi="Times New Roman" w:cs="Times New Roman" w:eastAsia="Times New Roman"/>
                <w:b w:val="0"/>
                <w:i w:val="0"/>
                <w:sz w:val="20"/>
              </w:rPr>
              <w:t>Mai Quốc Việt (chính)</w:t>
            </w:r>
          </w:p>
          <w:p>
            <w:pPr>
              <w:spacing w:after="20"/>
              <w:jc w:val="center"/>
            </w:pPr>
            <w:r>
              <w:rPr>
                <w:rFonts w:ascii="Times New Roman" w:hAnsi="Times New Roman" w:cs="Times New Roman" w:eastAsia="Times New Roman"/>
                <w:b w:val="0"/>
                <w:i w:val="0"/>
                <w:sz w:val="20"/>
              </w:rPr>
              <w:t>Lê Minh Thiên (tích hợp mô hình)</w:t>
            </w:r>
          </w:p>
        </w:tc>
      </w:tr>
      <w:tr>
        <w:trPr>
          <w:cantSplit w:val="0"/>
          <w:trHeight w:val="292" w:hRule="atLeast"/>
          <w:tblHeader w:val="0"/>
          <w:cantSplit w:val="true"/>
        </w:trPr>
        <w:tc>
          <w:tcPr>
            <w:tcW w:type="dxa" w:w="600"/>
          </w:tcPr>
          <w:p w:rsidR="00000000" w:rsidDel="00000000" w:rsidP="00000000" w:rsidRDefault="00000000" w:rsidRPr="00000000" w14:paraId="0000003B">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8</w:t>
            </w:r>
          </w:p>
        </w:tc>
        <w:tc>
          <w:tcPr>
            <w:tcW w:type="dxa" w:w="3800"/>
          </w:tcPr>
          <w:p w:rsidR="00000000" w:rsidDel="00000000" w:rsidP="00000000" w:rsidRDefault="00000000" w:rsidRPr="00000000" w14:paraId="0000003C">
            <w:pPr>
              <w:tabs>
                <w:tab w:val="center" w:leader="none" w:pos="1800"/>
                <w:tab w:val="center" w:leader="none" w:pos="6840"/>
              </w:tabs>
              <w:spacing w:line="276" w:lineRule="auto" w:after="20"/>
              <w:jc w:val="left"/>
              <w:rPr/>
            </w:pPr>
            <w:r>
              <w:rPr>
                <w:rFonts w:ascii="Times New Roman" w:hAnsi="Times New Roman" w:cs="Times New Roman" w:eastAsia="Times New Roman"/>
                <w:b/>
                <w:i w:val="0"/>
                <w:sz w:val="21"/>
              </w:rPr>
              <w:t>Tuần 8 – Hoàn thiện &amp; nghiệm thu:</w:t>
            </w:r>
            <w:r>
              <w:rPr>
                <w:rFonts w:ascii="Times New Roman" w:hAnsi="Times New Roman" w:cs="Times New Roman" w:eastAsia="Times New Roman"/>
                <w:b w:val="0"/>
                <w:i w:val="0"/>
                <w:sz w:val="21"/>
              </w:rPr>
              <w:t xml:space="preserve"> báo cáo tổng kết; bản thảo bài báo (6–8 trang, định dạng IEEE); công bố mã nguồn, mô hình và phần dữ liệu được phép chia sẻ; slide; video demo 3–5 phút.</w:t>
            </w:r>
          </w:p>
        </w:tc>
        <w:tc>
          <w:tcPr>
            <w:tcW w:type="dxa" w:w="2700"/>
          </w:tcPr>
          <w:p w:rsidR="00000000" w:rsidDel="00000000" w:rsidP="00000000" w:rsidRDefault="00000000" w:rsidRPr="00000000" w14:paraId="0000003D">
            <w:pPr>
              <w:tabs>
                <w:tab w:val="center" w:leader="none" w:pos="1800"/>
                <w:tab w:val="center" w:leader="none" w:pos="6840"/>
              </w:tabs>
              <w:spacing w:line="276" w:lineRule="auto" w:after="20"/>
              <w:jc w:val="left"/>
              <w:rPr/>
            </w:pPr>
            <w:r>
              <w:rPr>
                <w:rFonts w:ascii="Times New Roman" w:hAnsi="Times New Roman" w:cs="Times New Roman" w:eastAsia="Times New Roman"/>
                <w:b w:val="0"/>
                <w:i w:val="0"/>
                <w:sz w:val="21"/>
              </w:rPr>
              <w:t xml:space="preserve">Báo cáo tổng kết; bản thảo bài báo; mã nguồn + README; slide; video demo. </w:t>
            </w:r>
            <w:r>
              <w:rPr>
                <w:rFonts w:ascii="Times New Roman" w:hAnsi="Times New Roman" w:cs="Times New Roman" w:eastAsia="Times New Roman"/>
                <w:b/>
                <w:i w:val="0"/>
                <w:sz w:val="21"/>
              </w:rPr>
              <w:t>Nghiệm thu với GVHD</w:t>
            </w:r>
          </w:p>
        </w:tc>
        <w:tc>
          <w:tcPr>
            <w:tcW w:type="dxa" w:w="1350"/>
          </w:tcPr>
          <w:p w:rsidR="00000000" w:rsidDel="00000000" w:rsidP="00000000" w:rsidRDefault="00000000" w:rsidRPr="00000000" w14:paraId="0000003E">
            <w:pPr>
              <w:tabs>
                <w:tab w:val="center" w:leader="none" w:pos="1800"/>
                <w:tab w:val="center" w:leader="none" w:pos="6840"/>
              </w:tabs>
              <w:spacing w:line="276" w:lineRule="auto" w:after="20"/>
              <w:jc w:val="center"/>
              <w:rPr/>
            </w:pPr>
            <w:r>
              <w:rPr>
                <w:rFonts w:ascii="Times New Roman" w:hAnsi="Times New Roman" w:cs="Times New Roman" w:eastAsia="Times New Roman"/>
                <w:b w:val="0"/>
                <w:i w:val="0"/>
                <w:sz w:val="21"/>
              </w:rPr>
              <w:t>07/12/2026 –</w:t>
            </w:r>
          </w:p>
          <w:p>
            <w:pPr>
              <w:spacing w:after="20"/>
              <w:jc w:val="center"/>
            </w:pPr>
            <w:r>
              <w:rPr>
                <w:rFonts w:ascii="Times New Roman" w:hAnsi="Times New Roman" w:cs="Times New Roman" w:eastAsia="Times New Roman"/>
                <w:b w:val="0"/>
                <w:i w:val="0"/>
                <w:sz w:val="21"/>
              </w:rPr>
              <w:t>13/12/2026</w:t>
            </w:r>
          </w:p>
        </w:tc>
        <w:tc>
          <w:tcPr>
            <w:tcW w:type="dxa" w:w="1610"/>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1800"/>
                <w:tab w:val="center" w:leader="none" w:pos="6840"/>
              </w:tabs>
              <w:spacing w:line="276" w:lineRule="auto" w:after="20"/>
              <w:jc w:val="center"/>
              <w:rPr>
                <w:color w:val="000000"/>
              </w:rPr>
            </w:pPr>
            <w:r>
              <w:rPr>
                <w:rFonts w:ascii="Times New Roman" w:hAnsi="Times New Roman" w:cs="Times New Roman" w:eastAsia="Times New Roman"/>
                <w:b w:val="0"/>
                <w:i w:val="0"/>
                <w:sz w:val="20"/>
              </w:rPr>
              <w:t>Lê Minh Thiên (chủ biên)</w:t>
            </w:r>
          </w:p>
          <w:p>
            <w:pPr>
              <w:spacing w:after="20"/>
              <w:jc w:val="center"/>
            </w:pPr>
            <w:r>
              <w:rPr>
                <w:rFonts w:ascii="Times New Roman" w:hAnsi="Times New Roman" w:cs="Times New Roman" w:eastAsia="Times New Roman"/>
                <w:b w:val="0"/>
                <w:i w:val="0"/>
                <w:sz w:val="20"/>
              </w:rPr>
              <w:t>Cả nhóm</w:t>
            </w:r>
          </w:p>
        </w:tc>
      </w:tr>
    </w:tbl>
    <w:p>
      <w:pPr>
        <w:keepNext/>
        <w:spacing w:before="80" w:after="40" w:line="276" w:lineRule="auto"/>
        <w:jc w:val="both"/>
      </w:pPr>
      <w:r>
        <w:rPr>
          <w:rFonts w:ascii="Times New Roman" w:hAnsi="Times New Roman" w:cs="Times New Roman" w:eastAsia="Times New Roman"/>
          <w:b/>
          <w:i w:val="0"/>
          <w:sz w:val="24"/>
        </w:rPr>
        <w:t>Cơ chế phối hợp</w:t>
      </w:r>
    </w:p>
    <w:p>
      <w:pPr>
        <w:keepNext w:val="0"/>
        <w:spacing w:before="0" w:after="60" w:line="276" w:lineRule="auto"/>
        <w:ind w:firstLine="567"/>
        <w:jc w:val="both"/>
      </w:pPr>
      <w:r>
        <w:rPr>
          <w:rFonts w:ascii="Times New Roman" w:hAnsi="Times New Roman" w:cs="Times New Roman" w:eastAsia="Times New Roman"/>
          <w:b w:val="0"/>
          <w:i w:val="0"/>
          <w:sz w:val="24"/>
        </w:rPr>
        <w:t>Nhóm họp nội bộ 2 lần/tuần và họp với GVHD 1 lần/tuần. Công việc được quản lý bằng GitHub Issues/Projects; mỗi thành viên commit mã nguồn và cập nhật nhật ký tuần. Có 3 mốc kiểm tra với GVHD: cuối Tuần 3 (dữ liệu + bộ phát hiện), cuối Tuần 6 (toàn bộ thực nghiệm), cuối Tuần 8 (nghiệm thu).</w:t>
      </w:r>
    </w:p>
    <w:p>
      <w:pPr>
        <w:keepNext/>
        <w:spacing w:before="80" w:after="40" w:line="276" w:lineRule="auto"/>
        <w:jc w:val="both"/>
      </w:pPr>
      <w:r>
        <w:rPr>
          <w:rFonts w:ascii="Times New Roman" w:hAnsi="Times New Roman" w:cs="Times New Roman" w:eastAsia="Times New Roman"/>
          <w:b/>
          <w:i w:val="0"/>
          <w:sz w:val="24"/>
        </w:rPr>
        <w:t>Rủi ro và phương án dự phòng</w:t>
      </w:r>
    </w:p>
    <w:p>
      <w:pPr>
        <w:keepNext w:val="0"/>
        <w:spacing w:before="0" w:after="60" w:line="276" w:lineRule="auto"/>
        <w:ind w:left="567" w:hanging="283"/>
        <w:jc w:val="both"/>
      </w:pPr>
      <w:r>
        <w:rPr>
          <w:rFonts w:ascii="Times New Roman" w:hAnsi="Times New Roman" w:cs="Times New Roman" w:eastAsia="Times New Roman"/>
          <w:b w:val="0"/>
          <w:i w:val="0"/>
          <w:sz w:val="24"/>
        </w:rPr>
        <w:t>–</w:t>
        <w:tab/>
        <w:t>Thiếu video cháy thực tế tại Việt Nam: tăng số video công khai quốc tế và tách riêng kết quả theo nguồn; tuyệt đối không tự đốt lửa để quay.</w:t>
      </w:r>
    </w:p>
    <w:p>
      <w:pPr>
        <w:keepNext w:val="0"/>
        <w:spacing w:before="0" w:after="60" w:line="276" w:lineRule="auto"/>
        <w:ind w:left="567" w:hanging="283"/>
        <w:jc w:val="both"/>
      </w:pPr>
      <w:r>
        <w:rPr>
          <w:rFonts w:ascii="Times New Roman" w:hAnsi="Times New Roman" w:cs="Times New Roman" w:eastAsia="Times New Roman"/>
          <w:b w:val="0"/>
          <w:i w:val="0"/>
          <w:sz w:val="24"/>
        </w:rPr>
        <w:t>–</w:t>
        <w:tab/>
        <w:t>Báo động giả vẫn cao với một số cảnh (đèn LED, hoàng hôn): bổ sung các khung hình này làm ảnh âm khi tinh chỉnh; dùng vùng loại trừ cho từng camera.</w:t>
      </w:r>
    </w:p>
    <w:p>
      <w:pPr>
        <w:keepNext w:val="0"/>
        <w:spacing w:before="0" w:after="60" w:line="276" w:lineRule="auto"/>
        <w:ind w:left="567" w:hanging="283"/>
        <w:jc w:val="both"/>
      </w:pPr>
      <w:r>
        <w:rPr>
          <w:rFonts w:ascii="Times New Roman" w:hAnsi="Times New Roman" w:cs="Times New Roman" w:eastAsia="Times New Roman"/>
          <w:b w:val="0"/>
          <w:i w:val="0"/>
          <w:sz w:val="24"/>
        </w:rPr>
        <w:t>–</w:t>
        <w:tab/>
        <w:t>Thiếu GPU: dùng mô hình bản nano/small, huấn luyện ít epoch hơn trên Colab/Kaggle; triển khai bằng OpenVINO trên CPU.</w:t>
      </w:r>
    </w:p>
    <w:p>
      <w:pPr>
        <w:keepNext w:val="0"/>
        <w:spacing w:before="0" w:after="60" w:line="276" w:lineRule="auto"/>
        <w:ind w:left="567" w:hanging="283"/>
        <w:jc w:val="both"/>
      </w:pPr>
      <w:r>
        <w:rPr>
          <w:rFonts w:ascii="Times New Roman" w:hAnsi="Times New Roman" w:cs="Times New Roman" w:eastAsia="Times New Roman"/>
          <w:b w:val="0"/>
          <w:i w:val="0"/>
          <w:sz w:val="24"/>
        </w:rPr>
        <w:t>–</w:t>
        <w:tab/>
        <w:t>Khói mỏng khó phát hiện: báo cáo riêng hiệu năng của lớp khói; dùng mức cảnh báo “nghi ngờ” cho khói để không bỏ sót.</w:t>
      </w:r>
    </w:p>
    <w:p>
      <w:pPr>
        <w:keepNext w:val="0"/>
        <w:spacing w:before="0" w:after="60" w:line="276" w:lineRule="auto"/>
        <w:ind w:left="567" w:hanging="283"/>
        <w:jc w:val="both"/>
      </w:pPr>
      <w:r>
        <w:rPr>
          <w:rFonts w:ascii="Times New Roman" w:hAnsi="Times New Roman" w:cs="Times New Roman" w:eastAsia="Times New Roman"/>
          <w:b w:val="0"/>
          <w:i w:val="0"/>
          <w:sz w:val="24"/>
        </w:rPr>
        <w:t>–</w:t>
        <w:tab/>
        <w:t>Không đạt mục tiêu số liệu: báo cáo trung thực, phân tích lỗi theo loại cảnh và đề xuất hướng cải thiện.</w:t>
      </w:r>
    </w:p>
    <w:p w:rsidR="00000000" w:rsidDel="00000000" w:rsidP="00000000" w:rsidRDefault="00000000" w:rsidRPr="00000000" w14:paraId="0000004F">
      <w:pPr>
        <w:keepNext/>
        <w:spacing w:line="276" w:lineRule="auto"/>
        <w:jc w:val="both"/>
        <w:rPr>
          <w:b w:val="1"/>
          <w:bCs w:val="1"/>
        </w:rPr>
      </w:pPr>
      <w:r>
        <w:rPr>
          <w:rFonts w:ascii="Times New Roman" w:hAnsi="Times New Roman" w:cs="Times New Roman" w:eastAsia="Times New Roman"/>
          <w:b/>
          <w:i w:val="0"/>
          <w:sz w:val="24"/>
        </w:rPr>
        <w:t>8. Sản phẩm: Ứng dụng và bài báo về đề tài</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Ứng dụng:</w:t>
      </w:r>
      <w:r>
        <w:rPr>
          <w:rFonts w:ascii="Times New Roman" w:hAnsi="Times New Roman" w:cs="Times New Roman" w:eastAsia="Times New Roman"/>
          <w:b w:val="0"/>
          <w:i w:val="0"/>
          <w:sz w:val="24"/>
        </w:rPr>
        <w:t xml:space="preserve"> hệ thống phát hiện và cảnh báo cháy từ nhiều luồng camera, gửi cảnh báo Telegram/email kèm ảnh, có dashboard web; đóng gói Docker.</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Bài báo:</w:t>
      </w:r>
      <w:r>
        <w:rPr>
          <w:rFonts w:ascii="Times New Roman" w:hAnsi="Times New Roman" w:cs="Times New Roman" w:eastAsia="Times New Roman"/>
          <w:b w:val="0"/>
          <w:i w:val="0"/>
          <w:sz w:val="24"/>
        </w:rPr>
        <w:t xml:space="preserve"> 01 bản thảo bài báo khoa học (6–8 trang) so sánh các bộ phát hiện, cơ chế xác nhận theo thời gian và chiến lược thích nghi miền, dự kiến gửi hội nghị/kỷ yếu nghiên cứu khoa học sinh viên hoặc hội nghị chuyên ngành trong nước.</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Dữ liệu:</w:t>
      </w:r>
      <w:r>
        <w:rPr>
          <w:rFonts w:ascii="Times New Roman" w:hAnsi="Times New Roman" w:cs="Times New Roman" w:eastAsia="Times New Roman"/>
          <w:b w:val="0"/>
          <w:i w:val="0"/>
          <w:sz w:val="24"/>
        </w:rPr>
        <w:t xml:space="preserve"> bộ video kiểm thử kèm mốc thời gian và ≥ 1.000 khung hình Việt Nam có nhãn (phần được phép chia sẻ, đã làm mờ khuôn mặt/biển số).</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Mã nguồn &amp; mô hình:</w:t>
      </w:r>
      <w:r>
        <w:rPr>
          <w:rFonts w:ascii="Times New Roman" w:hAnsi="Times New Roman" w:cs="Times New Roman" w:eastAsia="Times New Roman"/>
          <w:b w:val="0"/>
          <w:i w:val="0"/>
          <w:sz w:val="24"/>
        </w:rPr>
        <w:t xml:space="preserve"> repo GitHub (huấn luyện, xác nhận thời gian, đánh giá theo sự kiện, hệ thống cảnh báo), mô hình đã huấn luyện, README tái lập kết quả.</w:t>
      </w:r>
    </w:p>
    <w:p>
      <w:pPr>
        <w:keepNext w:val="0"/>
        <w:spacing w:before="0" w:after="60" w:line="276" w:lineRule="auto"/>
        <w:ind w:left="567" w:hanging="283"/>
        <w:jc w:val="both"/>
      </w:pPr>
      <w:r>
        <w:rPr>
          <w:rFonts w:ascii="Times New Roman" w:hAnsi="Times New Roman" w:cs="Times New Roman" w:eastAsia="Times New Roman"/>
          <w:b w:val="0"/>
          <w:i w:val="0"/>
          <w:sz w:val="24"/>
        </w:rPr>
        <w:t>–</w:t>
        <w:tab/>
      </w:r>
      <w:r>
        <w:rPr>
          <w:rFonts w:ascii="Times New Roman" w:hAnsi="Times New Roman" w:cs="Times New Roman" w:eastAsia="Times New Roman"/>
          <w:b/>
          <w:i w:val="0"/>
          <w:sz w:val="24"/>
        </w:rPr>
        <w:t>Báo cáo:</w:t>
      </w:r>
      <w:r>
        <w:rPr>
          <w:rFonts w:ascii="Times New Roman" w:hAnsi="Times New Roman" w:cs="Times New Roman" w:eastAsia="Times New Roman"/>
          <w:b w:val="0"/>
          <w:i w:val="0"/>
          <w:sz w:val="24"/>
        </w:rPr>
        <w:t xml:space="preserve"> báo cáo tổng kết, slide bảo vệ, video demo 3–5 phút.</w:t>
      </w:r>
    </w:p>
    <w:p w:rsidR="00000000" w:rsidDel="00000000" w:rsidP="00000000" w:rsidRDefault="00000000" w:rsidRPr="00000000" w14:paraId="00000050">
      <w:pPr>
        <w:keepNext/>
        <w:spacing w:line="276" w:lineRule="auto"/>
        <w:jc w:val="both"/>
        <w:rPr>
          <w:b w:val="1"/>
          <w:bCs w:val="1"/>
        </w:rPr>
      </w:pPr>
      <w:r w:rsidDel="00000000" w:rsidR="00000000" w:rsidRPr="00000000">
        <w:rPr>
          <w:b w:val="1"/>
          <w:bCs w:val="1"/>
          <w:rtl w:val="0"/>
        </w:rPr>
        <w:t xml:space="preserve">9. Tiến độ hiện tại</w:t>
      </w:r>
    </w:p>
    <w:p>
      <w:pPr>
        <w:keepNext/>
        <w:spacing w:before="0" w:after="60" w:line="276" w:lineRule="auto"/>
        <w:ind w:firstLine="567"/>
        <w:jc w:val="both"/>
      </w:pPr>
      <w:r>
        <w:rPr>
          <w:rFonts w:ascii="Times New Roman" w:hAnsi="Times New Roman" w:cs="Times New Roman" w:eastAsia="Times New Roman"/>
          <w:b w:val="0"/>
          <w:i w:val="0"/>
          <w:sz w:val="24"/>
        </w:rPr>
        <w:t>Tình trạng tại thời điểm đăng ký (trước 19/10/2026):</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jc w:val="center"/>
        <w:tblLayout w:type="fixed"/>
      </w:tblPr>
      <w:tblGrid>
        <w:gridCol w:w="3061"/>
        <w:gridCol w:w="2494"/>
        <w:gridCol w:w="1474"/>
        <w:gridCol w:w="2494"/>
      </w:tblGrid>
      <w:tr>
        <w:trPr>
          <w:cantSplit w:val="true"/>
          <w:tblHeader w:val="true"/>
        </w:trPr>
        <w:tc>
          <w:tcPr>
            <w:tcW w:type="dxa" w:w="3061"/>
            <w:shd w:val="clear" w:color="auto" w:fill="D9E2F3"/>
          </w:tcPr>
          <w:p>
            <w:pPr>
              <w:spacing w:after="20" w:before="20" w:line="240" w:lineRule="auto"/>
              <w:jc w:val="center"/>
            </w:pPr>
            <w:r>
              <w:rPr>
                <w:rFonts w:ascii="Times New Roman" w:hAnsi="Times New Roman" w:cs="Times New Roman" w:eastAsia="Times New Roman"/>
                <w:b/>
                <w:i w:val="0"/>
                <w:sz w:val="21"/>
              </w:rPr>
              <w:t>Nội dung</w:t>
            </w:r>
          </w:p>
        </w:tc>
        <w:tc>
          <w:tcPr>
            <w:tcW w:type="dxa" w:w="2494"/>
            <w:shd w:val="clear" w:color="auto" w:fill="D9E2F3"/>
          </w:tcPr>
          <w:p>
            <w:pPr>
              <w:spacing w:after="20" w:before="20" w:line="240" w:lineRule="auto"/>
              <w:jc w:val="center"/>
            </w:pPr>
            <w:r>
              <w:rPr>
                <w:rFonts w:ascii="Times New Roman" w:hAnsi="Times New Roman" w:cs="Times New Roman" w:eastAsia="Times New Roman"/>
                <w:b/>
                <w:i w:val="0"/>
                <w:sz w:val="21"/>
              </w:rPr>
              <w:t>Trạng thái</w:t>
            </w:r>
          </w:p>
        </w:tc>
        <w:tc>
          <w:tcPr>
            <w:tcW w:type="dxa" w:w="1474"/>
            <w:shd w:val="clear" w:color="auto" w:fill="D9E2F3"/>
          </w:tcPr>
          <w:p>
            <w:pPr>
              <w:spacing w:after="20" w:before="20" w:line="240" w:lineRule="auto"/>
              <w:jc w:val="center"/>
            </w:pPr>
            <w:r>
              <w:rPr>
                <w:rFonts w:ascii="Times New Roman" w:hAnsi="Times New Roman" w:cs="Times New Roman" w:eastAsia="Times New Roman"/>
                <w:b/>
                <w:i w:val="0"/>
                <w:sz w:val="21"/>
              </w:rPr>
              <w:t>Tỷ lệ hoàn thành</w:t>
            </w:r>
          </w:p>
        </w:tc>
        <w:tc>
          <w:tcPr>
            <w:tcW w:type="dxa" w:w="2494"/>
            <w:shd w:val="clear" w:color="auto" w:fill="D9E2F3"/>
          </w:tcPr>
          <w:p>
            <w:pPr>
              <w:spacing w:after="20" w:before="20" w:line="240" w:lineRule="auto"/>
              <w:jc w:val="center"/>
            </w:pPr>
            <w:r>
              <w:rPr>
                <w:rFonts w:ascii="Times New Roman" w:hAnsi="Times New Roman" w:cs="Times New Roman" w:eastAsia="Times New Roman"/>
                <w:b/>
                <w:i w:val="0"/>
                <w:sz w:val="21"/>
              </w:rPr>
              <w:t>Minh chứng</w:t>
            </w:r>
          </w:p>
        </w:tc>
      </w:tr>
      <w:tr>
        <w:trPr>
          <w:cantSplit w:val="true"/>
        </w:trPr>
        <w:tc>
          <w:tcPr>
            <w:tcW w:type="dxa" w:w="3061"/>
          </w:tcPr>
          <w:p>
            <w:pPr>
              <w:spacing w:after="20" w:before="20" w:line="240" w:lineRule="auto"/>
            </w:pPr>
            <w:r>
              <w:rPr>
                <w:rFonts w:ascii="Times New Roman" w:hAnsi="Times New Roman" w:cs="Times New Roman" w:eastAsia="Times New Roman"/>
                <w:b w:val="0"/>
                <w:i w:val="0"/>
                <w:sz w:val="21"/>
              </w:rPr>
              <w:t>Xác định đề tài, nhóm, GVHD, phân công</w:t>
            </w:r>
          </w:p>
        </w:tc>
        <w:tc>
          <w:tcPr>
            <w:tcW w:type="dxa" w:w="2494"/>
          </w:tcPr>
          <w:p>
            <w:pPr>
              <w:spacing w:after="20" w:before="20" w:line="240" w:lineRule="auto"/>
              <w:jc w:val="center"/>
            </w:pPr>
            <w:r>
              <w:rPr>
                <w:rFonts w:ascii="Times New Roman" w:hAnsi="Times New Roman" w:cs="Times New Roman" w:eastAsia="Times New Roman"/>
                <w:b w:val="0"/>
                <w:i w:val="0"/>
                <w:sz w:val="21"/>
              </w:rPr>
              <w:t>Hoàn thành</w:t>
            </w:r>
          </w:p>
        </w:tc>
        <w:tc>
          <w:tcPr>
            <w:tcW w:type="dxa" w:w="1474"/>
          </w:tcPr>
          <w:p>
            <w:pPr>
              <w:spacing w:after="20" w:before="20" w:line="240" w:lineRule="auto"/>
              <w:jc w:val="center"/>
            </w:pPr>
            <w:r>
              <w:rPr>
                <w:rFonts w:ascii="Times New Roman" w:hAnsi="Times New Roman" w:cs="Times New Roman" w:eastAsia="Times New Roman"/>
                <w:b w:val="0"/>
                <w:i w:val="0"/>
                <w:sz w:val="21"/>
              </w:rPr>
              <w:t>100%</w:t>
            </w:r>
          </w:p>
        </w:tc>
        <w:tc>
          <w:tcPr>
            <w:tcW w:type="dxa" w:w="2494"/>
          </w:tcPr>
          <w:p>
            <w:pPr>
              <w:spacing w:after="20" w:before="20" w:line="240" w:lineRule="auto"/>
            </w:pPr>
            <w:r>
              <w:rPr>
                <w:rFonts w:ascii="Times New Roman" w:hAnsi="Times New Roman" w:cs="Times New Roman" w:eastAsia="Times New Roman"/>
                <w:b w:val="0"/>
                <w:i w:val="0"/>
                <w:sz w:val="21"/>
              </w:rPr>
              <w:t>Đề cương này</w:t>
            </w:r>
          </w:p>
        </w:tc>
      </w:tr>
      <w:tr>
        <w:trPr>
          <w:cantSplit w:val="true"/>
        </w:trPr>
        <w:tc>
          <w:tcPr>
            <w:tcW w:type="dxa" w:w="3061"/>
          </w:tcPr>
          <w:p>
            <w:pPr>
              <w:spacing w:after="20" w:before="20" w:line="240" w:lineRule="auto"/>
            </w:pPr>
            <w:r>
              <w:rPr>
                <w:rFonts w:ascii="Times New Roman" w:hAnsi="Times New Roman" w:cs="Times New Roman" w:eastAsia="Times New Roman"/>
                <w:b w:val="0"/>
                <w:i w:val="0"/>
                <w:sz w:val="21"/>
              </w:rPr>
              <w:t>Khảo sát tài liệu</w:t>
            </w:r>
          </w:p>
        </w:tc>
        <w:tc>
          <w:tcPr>
            <w:tcW w:type="dxa" w:w="2494"/>
          </w:tcPr>
          <w:p>
            <w:pPr>
              <w:spacing w:after="20" w:before="20" w:line="240" w:lineRule="auto"/>
              <w:jc w:val="center"/>
            </w:pPr>
            <w:r>
              <w:rPr>
                <w:rFonts w:ascii="Times New Roman" w:hAnsi="Times New Roman" w:cs="Times New Roman" w:eastAsia="Times New Roman"/>
                <w:b w:val="0"/>
                <w:i w:val="0"/>
                <w:sz w:val="21"/>
              </w:rPr>
              <w:t>Đang thực hiện</w:t>
            </w:r>
          </w:p>
        </w:tc>
        <w:tc>
          <w:tcPr>
            <w:tcW w:type="dxa" w:w="1474"/>
          </w:tcPr>
          <w:p>
            <w:pPr>
              <w:spacing w:after="20" w:before="20" w:line="240" w:lineRule="auto"/>
              <w:jc w:val="center"/>
            </w:pPr>
            <w:r>
              <w:rPr>
                <w:rFonts w:ascii="Times New Roman" w:hAnsi="Times New Roman" w:cs="Times New Roman" w:eastAsia="Times New Roman"/>
                <w:b w:val="0"/>
                <w:i w:val="0"/>
                <w:sz w:val="21"/>
              </w:rPr>
              <w:t>…%</w:t>
            </w:r>
          </w:p>
        </w:tc>
        <w:tc>
          <w:tcPr>
            <w:tcW w:type="dxa" w:w="2494"/>
          </w:tcPr>
          <w:p>
            <w:pPr>
              <w:spacing w:after="20" w:before="20" w:line="240" w:lineRule="auto"/>
            </w:pPr>
            <w:r>
              <w:rPr>
                <w:rFonts w:ascii="Times New Roman" w:hAnsi="Times New Roman" w:cs="Times New Roman" w:eastAsia="Times New Roman"/>
                <w:b w:val="0"/>
                <w:i w:val="0"/>
                <w:sz w:val="21"/>
              </w:rPr>
              <w:t>Danh mục tài liệu (mục Tài liệu tham khảo)</w:t>
            </w:r>
          </w:p>
        </w:tc>
      </w:tr>
      <w:tr>
        <w:trPr>
          <w:cantSplit w:val="true"/>
        </w:trPr>
        <w:tc>
          <w:tcPr>
            <w:tcW w:type="dxa" w:w="3061"/>
          </w:tcPr>
          <w:p>
            <w:pPr>
              <w:spacing w:after="20" w:before="20" w:line="240" w:lineRule="auto"/>
            </w:pPr>
            <w:r>
              <w:rPr>
                <w:rFonts w:ascii="Times New Roman" w:hAnsi="Times New Roman" w:cs="Times New Roman" w:eastAsia="Times New Roman"/>
                <w:b w:val="0"/>
                <w:i w:val="0"/>
                <w:sz w:val="21"/>
              </w:rPr>
              <w:t>Dữ liệu D-Fire</w:t>
            </w:r>
          </w:p>
        </w:tc>
        <w:tc>
          <w:tcPr>
            <w:tcW w:type="dxa" w:w="2494"/>
          </w:tcPr>
          <w:p>
            <w:pPr>
              <w:spacing w:after="20" w:before="20" w:line="240" w:lineRule="auto"/>
              <w:jc w:val="center"/>
            </w:pPr>
            <w:r>
              <w:rPr>
                <w:rFonts w:ascii="Times New Roman" w:hAnsi="Times New Roman" w:cs="Times New Roman" w:eastAsia="Times New Roman"/>
                <w:b w:val="0"/>
                <w:i w:val="0"/>
                <w:sz w:val="21"/>
              </w:rPr>
              <w:t>Đã xác định nguồn (công khai)</w:t>
            </w:r>
          </w:p>
        </w:tc>
        <w:tc>
          <w:tcPr>
            <w:tcW w:type="dxa" w:w="1474"/>
          </w:tcPr>
          <w:p>
            <w:pPr>
              <w:spacing w:after="20" w:before="20" w:line="240" w:lineRule="auto"/>
              <w:jc w:val="center"/>
            </w:pPr>
            <w:r>
              <w:rPr>
                <w:rFonts w:ascii="Times New Roman" w:hAnsi="Times New Roman" w:cs="Times New Roman" w:eastAsia="Times New Roman"/>
                <w:b w:val="0"/>
                <w:i w:val="0"/>
                <w:sz w:val="21"/>
              </w:rPr>
              <w:t>…%</w:t>
            </w:r>
          </w:p>
        </w:tc>
        <w:tc>
          <w:tcPr>
            <w:tcW w:type="dxa" w:w="2494"/>
          </w:tcPr>
          <w:p>
            <w:pPr>
              <w:spacing w:after="20" w:before="20" w:line="240" w:lineRule="auto"/>
            </w:pPr>
            <w:r>
              <w:rPr>
                <w:rFonts w:ascii="Times New Roman" w:hAnsi="Times New Roman" w:cs="Times New Roman" w:eastAsia="Times New Roman"/>
                <w:b w:val="0"/>
                <w:i w:val="0"/>
                <w:sz w:val="21"/>
              </w:rPr>
              <w:t>Link / notebook tải dữ liệu</w:t>
            </w:r>
          </w:p>
        </w:tc>
      </w:tr>
      <w:tr>
        <w:trPr>
          <w:cantSplit w:val="true"/>
        </w:trPr>
        <w:tc>
          <w:tcPr>
            <w:tcW w:type="dxa" w:w="3061"/>
          </w:tcPr>
          <w:p>
            <w:pPr>
              <w:spacing w:after="20" w:before="20" w:line="240" w:lineRule="auto"/>
            </w:pPr>
            <w:r>
              <w:rPr>
                <w:rFonts w:ascii="Times New Roman" w:hAnsi="Times New Roman" w:cs="Times New Roman" w:eastAsia="Times New Roman"/>
                <w:b w:val="0"/>
                <w:i w:val="0"/>
                <w:sz w:val="21"/>
              </w:rPr>
              <w:t>Bộ video kiểm thử</w:t>
            </w:r>
          </w:p>
        </w:tc>
        <w:tc>
          <w:tcPr>
            <w:tcW w:type="dxa" w:w="2494"/>
          </w:tcPr>
          <w:p>
            <w:pPr>
              <w:spacing w:after="20" w:before="20" w:line="240" w:lineRule="auto"/>
              <w:jc w:val="center"/>
            </w:pPr>
            <w:r>
              <w:rPr>
                <w:rFonts w:ascii="Times New Roman" w:hAnsi="Times New Roman" w:cs="Times New Roman" w:eastAsia="Times New Roman"/>
                <w:b w:val="0"/>
                <w:i w:val="0"/>
                <w:sz w:val="21"/>
              </w:rPr>
              <w:t>Chưa thực hiện</w:t>
            </w:r>
          </w:p>
        </w:tc>
        <w:tc>
          <w:tcPr>
            <w:tcW w:type="dxa" w:w="1474"/>
          </w:tcPr>
          <w:p>
            <w:pPr>
              <w:spacing w:after="20" w:before="20" w:line="240" w:lineRule="auto"/>
              <w:jc w:val="center"/>
            </w:pPr>
            <w:r>
              <w:rPr>
                <w:rFonts w:ascii="Times New Roman" w:hAnsi="Times New Roman" w:cs="Times New Roman" w:eastAsia="Times New Roman"/>
                <w:b w:val="0"/>
                <w:i w:val="0"/>
                <w:sz w:val="21"/>
              </w:rPr>
              <w:t>…%</w:t>
            </w:r>
          </w:p>
        </w:tc>
        <w:tc>
          <w:tcPr>
            <w:tcW w:type="dxa" w:w="2494"/>
          </w:tcPr>
          <w:p>
            <w:pPr>
              <w:spacing w:after="20" w:before="20" w:line="240" w:lineRule="auto"/>
            </w:pPr>
            <w:r>
              <w:rPr>
                <w:rFonts w:ascii="Times New Roman" w:hAnsi="Times New Roman" w:cs="Times New Roman" w:eastAsia="Times New Roman"/>
                <w:b w:val="0"/>
                <w:i w:val="0"/>
                <w:sz w:val="21"/>
              </w:rPr>
              <w:t>Số video / số giờ đã có</w:t>
            </w:r>
          </w:p>
        </w:tc>
      </w:tr>
      <w:tr>
        <w:trPr>
          <w:cantSplit w:val="true"/>
        </w:trPr>
        <w:tc>
          <w:tcPr>
            <w:tcW w:type="dxa" w:w="3061"/>
          </w:tcPr>
          <w:p>
            <w:pPr>
              <w:spacing w:after="20" w:before="20" w:line="240" w:lineRule="auto"/>
            </w:pPr>
            <w:r>
              <w:rPr>
                <w:rFonts w:ascii="Times New Roman" w:hAnsi="Times New Roman" w:cs="Times New Roman" w:eastAsia="Times New Roman"/>
                <w:b w:val="0"/>
                <w:i w:val="0"/>
                <w:sz w:val="21"/>
              </w:rPr>
              <w:t>Huấn luyện mô hình, xác nhận thời gian</w:t>
            </w:r>
          </w:p>
        </w:tc>
        <w:tc>
          <w:tcPr>
            <w:tcW w:type="dxa" w:w="2494"/>
          </w:tcPr>
          <w:p>
            <w:pPr>
              <w:spacing w:after="20" w:before="20" w:line="240" w:lineRule="auto"/>
              <w:jc w:val="center"/>
            </w:pPr>
            <w:r>
              <w:rPr>
                <w:rFonts w:ascii="Times New Roman" w:hAnsi="Times New Roman" w:cs="Times New Roman" w:eastAsia="Times New Roman"/>
                <w:b w:val="0"/>
                <w:i w:val="0"/>
                <w:sz w:val="21"/>
              </w:rPr>
              <w:t>Chưa thực hiện</w:t>
            </w:r>
          </w:p>
        </w:tc>
        <w:tc>
          <w:tcPr>
            <w:tcW w:type="dxa" w:w="1474"/>
          </w:tcPr>
          <w:p>
            <w:pPr>
              <w:spacing w:after="20" w:before="20" w:line="240" w:lineRule="auto"/>
              <w:jc w:val="center"/>
            </w:pPr>
            <w:r>
              <w:rPr>
                <w:rFonts w:ascii="Times New Roman" w:hAnsi="Times New Roman" w:cs="Times New Roman" w:eastAsia="Times New Roman"/>
                <w:b w:val="0"/>
                <w:i w:val="0"/>
                <w:sz w:val="21"/>
              </w:rPr>
              <w:t>0%</w:t>
            </w:r>
          </w:p>
        </w:tc>
        <w:tc>
          <w:tcPr>
            <w:tcW w:type="dxa" w:w="2494"/>
          </w:tcPr>
          <w:p>
            <w:pPr>
              <w:spacing w:after="20" w:before="20" w:line="240" w:lineRule="auto"/>
            </w:pPr>
            <w:r>
              <w:rPr>
                <w:rFonts w:ascii="Times New Roman" w:hAnsi="Times New Roman" w:cs="Times New Roman" w:eastAsia="Times New Roman"/>
                <w:b w:val="0"/>
                <w:i w:val="0"/>
                <w:sz w:val="21"/>
              </w:rPr>
              <w:t>–</w:t>
            </w:r>
          </w:p>
        </w:tc>
      </w:tr>
      <w:tr>
        <w:trPr>
          <w:cantSplit w:val="true"/>
        </w:trPr>
        <w:tc>
          <w:tcPr>
            <w:tcW w:type="dxa" w:w="3061"/>
          </w:tcPr>
          <w:p>
            <w:pPr>
              <w:spacing w:after="20" w:before="20" w:line="240" w:lineRule="auto"/>
            </w:pPr>
            <w:r>
              <w:rPr>
                <w:rFonts w:ascii="Times New Roman" w:hAnsi="Times New Roman" w:cs="Times New Roman" w:eastAsia="Times New Roman"/>
                <w:b w:val="0"/>
                <w:i w:val="0"/>
                <w:sz w:val="21"/>
              </w:rPr>
              <w:t>Hệ thống cảnh báo &amp; demo</w:t>
            </w:r>
          </w:p>
        </w:tc>
        <w:tc>
          <w:tcPr>
            <w:tcW w:type="dxa" w:w="2494"/>
          </w:tcPr>
          <w:p>
            <w:pPr>
              <w:spacing w:after="20" w:before="20" w:line="240" w:lineRule="auto"/>
              <w:jc w:val="center"/>
            </w:pPr>
            <w:r>
              <w:rPr>
                <w:rFonts w:ascii="Times New Roman" w:hAnsi="Times New Roman" w:cs="Times New Roman" w:eastAsia="Times New Roman"/>
                <w:b w:val="0"/>
                <w:i w:val="0"/>
                <w:sz w:val="21"/>
              </w:rPr>
              <w:t>Chưa thực hiện</w:t>
            </w:r>
          </w:p>
        </w:tc>
        <w:tc>
          <w:tcPr>
            <w:tcW w:type="dxa" w:w="1474"/>
          </w:tcPr>
          <w:p>
            <w:pPr>
              <w:spacing w:after="20" w:before="20" w:line="240" w:lineRule="auto"/>
              <w:jc w:val="center"/>
            </w:pPr>
            <w:r>
              <w:rPr>
                <w:rFonts w:ascii="Times New Roman" w:hAnsi="Times New Roman" w:cs="Times New Roman" w:eastAsia="Times New Roman"/>
                <w:b w:val="0"/>
                <w:i w:val="0"/>
                <w:sz w:val="21"/>
              </w:rPr>
              <w:t>0%</w:t>
            </w:r>
          </w:p>
        </w:tc>
        <w:tc>
          <w:tcPr>
            <w:tcW w:type="dxa" w:w="2494"/>
          </w:tcPr>
          <w:p>
            <w:pPr>
              <w:spacing w:after="20" w:before="20" w:line="240" w:lineRule="auto"/>
            </w:pPr>
            <w:r>
              <w:rPr>
                <w:rFonts w:ascii="Times New Roman" w:hAnsi="Times New Roman" w:cs="Times New Roman" w:eastAsia="Times New Roman"/>
                <w:b w:val="0"/>
                <w:i w:val="0"/>
                <w:sz w:val="21"/>
              </w:rPr>
              <w:t>–</w:t>
            </w:r>
          </w:p>
        </w:tc>
      </w:tr>
      <w:tr>
        <w:trPr>
          <w:cantSplit w:val="true"/>
        </w:trPr>
        <w:tc>
          <w:tcPr>
            <w:tcW w:type="dxa" w:w="3061"/>
          </w:tcPr>
          <w:p>
            <w:pPr>
              <w:spacing w:after="20" w:before="20" w:line="240" w:lineRule="auto"/>
            </w:pPr>
            <w:r>
              <w:rPr>
                <w:rFonts w:ascii="Times New Roman" w:hAnsi="Times New Roman" w:cs="Times New Roman" w:eastAsia="Times New Roman"/>
                <w:b w:val="0"/>
                <w:i w:val="0"/>
                <w:sz w:val="21"/>
              </w:rPr>
              <w:t>Báo cáo / bài báo</w:t>
            </w:r>
          </w:p>
        </w:tc>
        <w:tc>
          <w:tcPr>
            <w:tcW w:type="dxa" w:w="2494"/>
          </w:tcPr>
          <w:p>
            <w:pPr>
              <w:spacing w:after="20" w:before="20" w:line="240" w:lineRule="auto"/>
              <w:jc w:val="center"/>
            </w:pPr>
            <w:r>
              <w:rPr>
                <w:rFonts w:ascii="Times New Roman" w:hAnsi="Times New Roman" w:cs="Times New Roman" w:eastAsia="Times New Roman"/>
                <w:b w:val="0"/>
                <w:i w:val="0"/>
                <w:sz w:val="21"/>
              </w:rPr>
              <w:t>Chưa thực hiện</w:t>
            </w:r>
          </w:p>
        </w:tc>
        <w:tc>
          <w:tcPr>
            <w:tcW w:type="dxa" w:w="1474"/>
          </w:tcPr>
          <w:p>
            <w:pPr>
              <w:spacing w:after="20" w:before="20" w:line="240" w:lineRule="auto"/>
              <w:jc w:val="center"/>
            </w:pPr>
            <w:r>
              <w:rPr>
                <w:rFonts w:ascii="Times New Roman" w:hAnsi="Times New Roman" w:cs="Times New Roman" w:eastAsia="Times New Roman"/>
                <w:b w:val="0"/>
                <w:i w:val="0"/>
                <w:sz w:val="21"/>
              </w:rPr>
              <w:t>0%</w:t>
            </w:r>
          </w:p>
        </w:tc>
        <w:tc>
          <w:tcPr>
            <w:tcW w:type="dxa" w:w="2494"/>
          </w:tcPr>
          <w:p>
            <w:pPr>
              <w:spacing w:after="20" w:before="20" w:line="240" w:lineRule="auto"/>
            </w:pPr>
            <w:r>
              <w:rPr>
                <w:rFonts w:ascii="Times New Roman" w:hAnsi="Times New Roman" w:cs="Times New Roman" w:eastAsia="Times New Roman"/>
                <w:b w:val="0"/>
                <w:i w:val="0"/>
                <w:sz w:val="21"/>
              </w:rPr>
              <w:t>–</w:t>
            </w:r>
          </w:p>
        </w:tc>
      </w:tr>
    </w:tbl>
    <w:p>
      <w:pPr>
        <w:keepNext w:val="0"/>
        <w:spacing w:before="80" w:after="120" w:line="276" w:lineRule="auto"/>
        <w:jc w:val="both"/>
      </w:pPr>
      <w:r>
        <w:rPr>
          <w:rFonts w:ascii="Times New Roman" w:hAnsi="Times New Roman" w:cs="Times New Roman" w:eastAsia="Times New Roman"/>
          <w:b w:val="0"/>
          <w:i/>
          <w:sz w:val="22"/>
        </w:rPr>
        <w:t>Ghi chú: nhóm cập nhật tỷ lệ và minh chứng thực tế (link GitHub, kết quả huấn luyện thử, video đã thu thập) trước khi nộp. Theo tiêu chí ưu tiên xét duyệt, nên hoàn thành trước nội dung Tuần 1–3 (dữ liệu, bộ phát hiện) để có kết quả ban đầu.</w:t>
      </w:r>
    </w:p>
    <w:p>
      <w:pPr>
        <w:keepNext/>
        <w:spacing w:before="160" w:after="80" w:line="276" w:lineRule="auto"/>
        <w:jc w:val="both"/>
      </w:pPr>
      <w:r>
        <w:rPr>
          <w:rFonts w:ascii="Times New Roman" w:hAnsi="Times New Roman" w:cs="Times New Roman" w:eastAsia="Times New Roman"/>
          <w:b/>
          <w:i w:val="0"/>
          <w:sz w:val="24"/>
        </w:rPr>
        <w:t>TÀI LIỆU THAM KHẢO</w:t>
      </w:r>
    </w:p>
    <w:p>
      <w:pPr>
        <w:keepNext w:val="0"/>
        <w:spacing w:before="0" w:after="40" w:line="276" w:lineRule="auto"/>
        <w:ind w:left="510" w:hanging="510"/>
        <w:jc w:val="both"/>
      </w:pPr>
      <w:r>
        <w:rPr>
          <w:rFonts w:ascii="Times New Roman" w:hAnsi="Times New Roman" w:cs="Times New Roman" w:eastAsia="Times New Roman"/>
          <w:b w:val="0"/>
          <w:i w:val="0"/>
          <w:sz w:val="22"/>
        </w:rPr>
        <w:t>[1]</w:t>
        <w:tab/>
        <w:t>VOV.VN, “Ám ảnh những vụ cháy kinh hoàng trong năm 2024” (số liệu của Bộ Công an giai đoạn 16/9/2023 – 15/9/2024), https://vov.vn/xa-hoi/am-anh-nhung-vu-chay-kinh-hoang-trong-nam-2024-post1142899.vov.</w:t>
      </w:r>
    </w:p>
    <w:p>
      <w:pPr>
        <w:keepNext w:val="0"/>
        <w:spacing w:before="0" w:after="40" w:line="276" w:lineRule="auto"/>
        <w:ind w:left="510" w:hanging="510"/>
        <w:jc w:val="both"/>
      </w:pPr>
      <w:r>
        <w:rPr>
          <w:rFonts w:ascii="Times New Roman" w:hAnsi="Times New Roman" w:cs="Times New Roman" w:eastAsia="Times New Roman"/>
          <w:b w:val="0"/>
          <w:i w:val="0"/>
          <w:sz w:val="22"/>
        </w:rPr>
        <w:t>[2]</w:t>
        <w:tab/>
        <w:t>Quốc hội nước CHXHCN Việt Nam, “Luật Phòng cháy, chữa cháy và cứu nạn, cứu hộ, số 55/2024/QH15,” thông qua ngày 29/11/2024, hiệu lực từ 01/7/2025.</w:t>
      </w:r>
    </w:p>
    <w:p>
      <w:pPr>
        <w:keepNext w:val="0"/>
        <w:spacing w:before="0" w:after="40" w:line="276" w:lineRule="auto"/>
        <w:ind w:left="510" w:hanging="510"/>
        <w:jc w:val="both"/>
      </w:pPr>
      <w:r>
        <w:rPr>
          <w:rFonts w:ascii="Times New Roman" w:hAnsi="Times New Roman" w:cs="Times New Roman" w:eastAsia="Times New Roman"/>
          <w:b w:val="0"/>
          <w:i w:val="0"/>
          <w:sz w:val="22"/>
        </w:rPr>
        <w:t>[3]</w:t>
        <w:tab/>
        <w:t>P. Foggia, A. Saggese, and M. Vento, “Real-Time Fire Detection for Video-Surveillance Applications Using a Combination of Experts Based on Color, Shape, and Motion,” IEEE Trans. Circuits and Systems for Video Technology, vol. 25, no. 9, pp. 1545–1556, 2015.</w:t>
      </w:r>
    </w:p>
    <w:p>
      <w:pPr>
        <w:keepNext w:val="0"/>
        <w:spacing w:before="0" w:after="40" w:line="276" w:lineRule="auto"/>
        <w:ind w:left="510" w:hanging="510"/>
        <w:jc w:val="both"/>
      </w:pPr>
      <w:r>
        <w:rPr>
          <w:rFonts w:ascii="Times New Roman" w:hAnsi="Times New Roman" w:cs="Times New Roman" w:eastAsia="Times New Roman"/>
          <w:b w:val="0"/>
          <w:i w:val="0"/>
          <w:sz w:val="22"/>
        </w:rPr>
        <w:t>[4]</w:t>
        <w:tab/>
        <w:t>T. Çelik and H. Demirel, “Fire Detection in Video Sequences Using a Generic Color Model,” Fire Safety Journal, vol. 44, no. 2, pp. 147–158, 2009.</w:t>
      </w:r>
    </w:p>
    <w:p>
      <w:pPr>
        <w:keepNext w:val="0"/>
        <w:spacing w:before="0" w:after="40" w:line="276" w:lineRule="auto"/>
        <w:ind w:left="510" w:hanging="510"/>
        <w:jc w:val="both"/>
      </w:pPr>
      <w:r>
        <w:rPr>
          <w:rFonts w:ascii="Times New Roman" w:hAnsi="Times New Roman" w:cs="Times New Roman" w:eastAsia="Times New Roman"/>
          <w:b w:val="0"/>
          <w:i w:val="0"/>
          <w:sz w:val="22"/>
        </w:rPr>
        <w:t>[5]</w:t>
        <w:tab/>
        <w:t>K. Muhammad, J. Ahmad, and S. W. Baik, “Early Fire Detection Using Convolutional Neural Networks during Surveillance for Effective Disaster Management,” Neurocomputing, vol. 288, pp. 30–42, 2018.</w:t>
      </w:r>
    </w:p>
    <w:p>
      <w:pPr>
        <w:keepNext w:val="0"/>
        <w:spacing w:before="0" w:after="40" w:line="276" w:lineRule="auto"/>
        <w:ind w:left="510" w:hanging="510"/>
        <w:jc w:val="both"/>
      </w:pPr>
      <w:r>
        <w:rPr>
          <w:rFonts w:ascii="Times New Roman" w:hAnsi="Times New Roman" w:cs="Times New Roman" w:eastAsia="Times New Roman"/>
          <w:b w:val="0"/>
          <w:i w:val="0"/>
          <w:sz w:val="22"/>
        </w:rPr>
        <w:t>[6]</w:t>
        <w:tab/>
        <w:t>J. Redmon, S. Divvala, R. Girshick, and A. Farhadi, “You Only Look Once: Unified, Real-Time Object Detection,” in Proc. CVPR, 2016.</w:t>
      </w:r>
    </w:p>
    <w:p>
      <w:pPr>
        <w:keepNext w:val="0"/>
        <w:spacing w:before="0" w:after="40" w:line="276" w:lineRule="auto"/>
        <w:ind w:left="510" w:hanging="510"/>
        <w:jc w:val="both"/>
      </w:pPr>
      <w:r>
        <w:rPr>
          <w:rFonts w:ascii="Times New Roman" w:hAnsi="Times New Roman" w:cs="Times New Roman" w:eastAsia="Times New Roman"/>
          <w:b w:val="0"/>
          <w:i w:val="0"/>
          <w:sz w:val="22"/>
        </w:rPr>
        <w:t>[7]</w:t>
        <w:tab/>
        <w:t>G. Jocher, J. Qiu, and A. Chaurasia, “Ultralytics YOLO (YOLOv8, YOLO11),” GitHub repository, https://github.com/ultralytics/ultralytics, 2023–2024.</w:t>
      </w:r>
    </w:p>
    <w:p>
      <w:pPr>
        <w:keepNext w:val="0"/>
        <w:spacing w:before="0" w:after="40" w:line="276" w:lineRule="auto"/>
        <w:ind w:left="510" w:hanging="510"/>
        <w:jc w:val="both"/>
      </w:pPr>
      <w:r>
        <w:rPr>
          <w:rFonts w:ascii="Times New Roman" w:hAnsi="Times New Roman" w:cs="Times New Roman" w:eastAsia="Times New Roman"/>
          <w:b w:val="0"/>
          <w:i w:val="0"/>
          <w:sz w:val="22"/>
        </w:rPr>
        <w:t>[8]</w:t>
        <w:tab/>
        <w:t>Y. Zhao et al., “DETRs Beat YOLOs on Real-time Object Detection,” in Proc. CVPR, 2024.</w:t>
      </w:r>
    </w:p>
    <w:p>
      <w:pPr>
        <w:keepNext w:val="0"/>
        <w:spacing w:before="0" w:after="40" w:line="276" w:lineRule="auto"/>
        <w:ind w:left="510" w:hanging="510"/>
        <w:jc w:val="both"/>
      </w:pPr>
      <w:r>
        <w:rPr>
          <w:rFonts w:ascii="Times New Roman" w:hAnsi="Times New Roman" w:cs="Times New Roman" w:eastAsia="Times New Roman"/>
          <w:b w:val="0"/>
          <w:i w:val="0"/>
          <w:sz w:val="22"/>
        </w:rPr>
        <w:t>[9]</w:t>
        <w:tab/>
        <w:t>P. V. A. B. de Venâncio, A. C. Lisboa, and A. V. Barbosa, “An Automatic Fire Detection System Based on Deep Convolutional Neural Networks for Low-Power, Resource-Constrained Devices,” Neural Computing and Applications, 2022.</w:t>
      </w:r>
    </w:p>
    <w:p>
      <w:pPr>
        <w:keepNext w:val="0"/>
        <w:spacing w:before="0" w:after="40" w:line="276" w:lineRule="auto"/>
        <w:ind w:left="510" w:hanging="510"/>
        <w:jc w:val="both"/>
      </w:pPr>
      <w:r>
        <w:rPr>
          <w:rFonts w:ascii="Times New Roman" w:hAnsi="Times New Roman" w:cs="Times New Roman" w:eastAsia="Times New Roman"/>
          <w:b w:val="0"/>
          <w:i w:val="0"/>
          <w:sz w:val="22"/>
        </w:rPr>
        <w:t>[10]</w:t>
        <w:tab/>
        <w:t>A. Gaur, A. Singh, A. Kumar, A. Kumar, and K. Kapoor, “Video Flame and Smoke Based Fire Detection Algorithms: A Literature Review,” Fire Technology, vol. 56, pp. 1943–1980, 2020.</w:t>
      </w:r>
    </w:p>
    <w:p>
      <w:pPr>
        <w:keepNext w:val="0"/>
        <w:spacing w:before="0" w:after="40" w:line="276" w:lineRule="auto"/>
        <w:ind w:left="510" w:hanging="510"/>
        <w:jc w:val="both"/>
      </w:pPr>
      <w:r>
        <w:rPr>
          <w:rFonts w:ascii="Times New Roman" w:hAnsi="Times New Roman" w:cs="Times New Roman" w:eastAsia="Times New Roman"/>
          <w:b w:val="0"/>
          <w:i w:val="0"/>
          <w:sz w:val="22"/>
        </w:rPr>
        <w:t>[11]</w:t>
        <w:tab/>
        <w:t>A. Behrouz, M. Razaviyayn, P. Zhong, and V. Mirrokni, “Nested Learning: The Illusion of Deep Learning Architecture,” in Proc. NeurIPS, 2025, arXiv:2512.24695.</w:t>
      </w:r>
    </w:p>
    <w:p>
      <w:pPr>
        <w:keepNext w:val="0"/>
        <w:spacing w:before="0" w:after="40" w:line="276" w:lineRule="auto"/>
        <w:ind w:left="510" w:hanging="510"/>
        <w:jc w:val="both"/>
      </w:pPr>
      <w:r>
        <w:rPr>
          <w:rFonts w:ascii="Times New Roman" w:hAnsi="Times New Roman" w:cs="Times New Roman" w:eastAsia="Times New Roman"/>
          <w:b w:val="0"/>
          <w:i w:val="0"/>
          <w:sz w:val="22"/>
        </w:rPr>
        <w:t>[12]</w:t>
        <w:tab/>
        <w:t>J. Kirkpatrick et al., “Overcoming Catastrophic Forgetting in Neural Networks,” Proc. Natl. Acad. Sci. USA, vol. 114, no. 13, pp. 3521–3526, 2017.</w:t>
      </w:r>
    </w:p>
    <w:p>
      <w:pPr>
        <w:keepNext w:val="0"/>
        <w:spacing w:before="0" w:after="40" w:line="276" w:lineRule="auto"/>
        <w:ind w:left="510" w:hanging="510"/>
        <w:jc w:val="both"/>
      </w:pPr>
      <w:r>
        <w:rPr>
          <w:rFonts w:ascii="Times New Roman" w:hAnsi="Times New Roman" w:cs="Times New Roman" w:eastAsia="Times New Roman"/>
          <w:b w:val="0"/>
          <w:i w:val="0"/>
          <w:sz w:val="22"/>
        </w:rPr>
        <w:t>[13]</w:t>
        <w:tab/>
        <w:t>D. Rolnick, A. Ahuja, J. Schwarz, T. Lillicrap, and G. Wayne, “Experience Replay for Continual Learning,” in Proc. NeurIPS, 2019.</w:t>
      </w:r>
    </w:p>
    <w:p>
      <w:pPr>
        <w:keepNext w:val="0"/>
        <w:spacing w:before="0" w:after="40" w:line="276" w:lineRule="auto"/>
        <w:ind w:left="510" w:hanging="510"/>
        <w:jc w:val="both"/>
      </w:pPr>
      <w:r>
        <w:rPr>
          <w:rFonts w:ascii="Times New Roman" w:hAnsi="Times New Roman" w:cs="Times New Roman" w:eastAsia="Times New Roman"/>
          <w:b w:val="0"/>
          <w:i w:val="0"/>
          <w:sz w:val="22"/>
        </w:rPr>
        <w:t>[14]</w:t>
        <w:tab/>
        <w:t>T.-Y. Lin et al., “Microsoft COCO: Common Objects in Context,” in Proc. ECCV, 2014.</w:t>
      </w:r>
    </w:p>
    <w:p>
      <w:pPr>
        <w:keepNext w:val="0"/>
        <w:spacing w:before="0" w:after="120" w:line="276" w:lineRule="auto"/>
        <w:jc w:val="both"/>
      </w:pPr>
    </w:p>
    <w:tbl>
      <w:tblPr>
        <w:tblW w:type="auto" w:w="0"/>
        <w:tblLook w:firstColumn="1" w:firstRow="1" w:lastColumn="0" w:lastRow="0" w:noHBand="0" w:noVBand="1" w:val="04A0"/>
        <w:tblBorders>
          <w:top w:val="nil" w:sz="4" w:space="0" w:color="000000"/>
          <w:left w:val="nil" w:sz="4" w:space="0" w:color="000000"/>
          <w:bottom w:val="nil" w:sz="4" w:space="0" w:color="000000"/>
          <w:right w:val="nil" w:sz="4" w:space="0" w:color="000000"/>
          <w:insideH w:val="nil" w:sz="4" w:space="0" w:color="000000"/>
          <w:insideV w:val="nil" w:sz="4" w:space="0" w:color="000000"/>
        </w:tblBorders>
        <w:jc w:val="center"/>
        <w:tblLayout w:type="fixed"/>
      </w:tblPr>
      <w:tblGrid>
        <w:gridCol w:w="4762"/>
        <w:gridCol w:w="4762"/>
      </w:tblGrid>
      <w:tr>
        <w:trPr>
          <w:cantSplit w:val="true"/>
          <w:tblHeader w:val="true"/>
        </w:trPr>
        <w:tc>
          <w:tcPr>
            <w:tcW w:type="dxa" w:w="4762"/>
            <w:shd w:val="clear" w:color="auto" w:fill="FFFFFF"/>
          </w:tcPr>
          <w:p>
            <w:pPr>
              <w:spacing w:after="20" w:before="20" w:line="240" w:lineRule="auto"/>
              <w:jc w:val="center"/>
            </w:pPr>
            <w:r>
              <w:rPr>
                <w:rFonts w:ascii="Times New Roman" w:hAnsi="Times New Roman" w:cs="Times New Roman" w:eastAsia="Times New Roman"/>
                <w:b/>
                <w:i w:val="0"/>
                <w:sz w:val="24"/>
              </w:rPr>
              <w:t>GIẢNG VIÊN HƯỚNG DẪN</w:t>
            </w:r>
          </w:p>
        </w:tc>
        <w:tc>
          <w:tcPr>
            <w:tcW w:type="dxa" w:w="4762"/>
            <w:shd w:val="clear" w:color="auto" w:fill="FFFFFF"/>
          </w:tcPr>
          <w:p>
            <w:pPr>
              <w:spacing w:after="20" w:before="20" w:line="240" w:lineRule="auto"/>
              <w:jc w:val="center"/>
            </w:pPr>
            <w:r>
              <w:rPr>
                <w:rFonts w:ascii="Times New Roman" w:hAnsi="Times New Roman" w:cs="Times New Roman" w:eastAsia="Times New Roman"/>
                <w:b/>
                <w:i w:val="0"/>
                <w:sz w:val="24"/>
              </w:rPr>
              <w:t>SINH VIÊN CHỦ NHIỆM ĐỀ TÀI</w:t>
            </w:r>
          </w:p>
        </w:tc>
      </w:tr>
      <w:tr>
        <w:trPr>
          <w:cantSplit w:val="true"/>
        </w:trPr>
        <w:tc>
          <w:tcPr>
            <w:tcW w:type="dxa" w:w="4762"/>
          </w:tcPr>
          <w:p>
            <w:pPr>
              <w:spacing w:after="20" w:before="20" w:line="240" w:lineRule="auto"/>
              <w:jc w:val="center"/>
            </w:pPr>
            <w:r>
              <w:rPr>
                <w:rFonts w:ascii="Times New Roman" w:hAnsi="Times New Roman" w:cs="Times New Roman" w:eastAsia="Times New Roman"/>
                <w:b w:val="0"/>
                <w:i w:val="0"/>
                <w:sz w:val="24"/>
              </w:rPr>
              <w:t>(Ký, ghi rõ họ tên)</w:t>
            </w:r>
          </w:p>
          <w:p>
            <w:pPr>
              <w:spacing w:after="20" w:before="20" w:line="240" w:lineRule="auto"/>
              <w:jc w:val="center"/>
            </w:pPr>
          </w:p>
          <w:p>
            <w:pPr>
              <w:spacing w:after="20" w:before="20" w:line="240" w:lineRule="auto"/>
              <w:jc w:val="center"/>
            </w:pPr>
          </w:p>
          <w:p>
            <w:pPr>
              <w:spacing w:after="20" w:before="20" w:line="240" w:lineRule="auto"/>
              <w:jc w:val="center"/>
            </w:pPr>
          </w:p>
          <w:p>
            <w:pPr>
              <w:spacing w:after="20" w:before="20" w:line="240" w:lineRule="auto"/>
              <w:jc w:val="center"/>
            </w:pPr>
          </w:p>
          <w:p>
            <w:pPr>
              <w:spacing w:after="20" w:before="20" w:line="240" w:lineRule="auto"/>
              <w:jc w:val="center"/>
            </w:pPr>
            <w:r>
              <w:rPr>
                <w:rFonts w:ascii="Times New Roman" w:hAnsi="Times New Roman" w:cs="Times New Roman" w:eastAsia="Times New Roman"/>
                <w:b w:val="0"/>
                <w:i w:val="0"/>
                <w:sz w:val="24"/>
              </w:rPr>
              <w:t>ThS. Nguyễn Hữu Trung</w:t>
            </w:r>
          </w:p>
        </w:tc>
        <w:tc>
          <w:tcPr>
            <w:tcW w:type="dxa" w:w="4762"/>
          </w:tcPr>
          <w:p>
            <w:pPr>
              <w:spacing w:after="20" w:before="20" w:line="240" w:lineRule="auto"/>
              <w:jc w:val="center"/>
            </w:pPr>
            <w:r>
              <w:rPr>
                <w:rFonts w:ascii="Times New Roman" w:hAnsi="Times New Roman" w:cs="Times New Roman" w:eastAsia="Times New Roman"/>
                <w:b w:val="0"/>
                <w:i w:val="0"/>
                <w:sz w:val="24"/>
              </w:rPr>
              <w:t>(Ký, ghi rõ họ tên)</w:t>
            </w:r>
          </w:p>
          <w:p>
            <w:pPr>
              <w:spacing w:after="20" w:before="20" w:line="240" w:lineRule="auto"/>
              <w:jc w:val="center"/>
            </w:pPr>
          </w:p>
          <w:p>
            <w:pPr>
              <w:spacing w:after="20" w:before="20" w:line="240" w:lineRule="auto"/>
              <w:jc w:val="center"/>
            </w:pPr>
          </w:p>
          <w:p>
            <w:pPr>
              <w:spacing w:after="20" w:before="20" w:line="240" w:lineRule="auto"/>
              <w:jc w:val="center"/>
            </w:pPr>
          </w:p>
          <w:p>
            <w:pPr>
              <w:spacing w:after="20" w:before="20" w:line="240" w:lineRule="auto"/>
              <w:jc w:val="center"/>
            </w:pPr>
          </w:p>
          <w:p>
            <w:pPr>
              <w:spacing w:after="20" w:before="20" w:line="240" w:lineRule="auto"/>
              <w:jc w:val="center"/>
            </w:pPr>
            <w:r>
              <w:rPr>
                <w:rFonts w:ascii="Times New Roman" w:hAnsi="Times New Roman" w:cs="Times New Roman" w:eastAsia="Times New Roman"/>
                <w:b w:val="0"/>
                <w:i w:val="0"/>
                <w:sz w:val="24"/>
              </w:rPr>
              <w:t>Lê Minh Thiên</w:t>
            </w:r>
          </w:p>
        </w:tc>
      </w:tr>
    </w:tbl>
    <w:sectPr>
      <w:footerReference r:id="rId7" w:type="default"/>
      <w:pgSz w:h="15840" w:w="12240" w:orient="portrait"/>
      <w:pgMar w:bottom="1276"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680"/>
        <w:tab w:val="right" w:leader="none" w:pos="936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40" w:lineRule="auto"/>
    </w:pPr>
    <w:rPr>
      <w:rFonts w:ascii="Calibri" w:cs="Calibri" w:eastAsia="Calibri" w:hAnsi="Calibri"/>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Heading7">
    <w:name w:val="heading 7"/>
    <w:basedOn w:val="Normal"/>
    <w:next w:val="Normal"/>
    <w:link w:val="Heading7Char"/>
    <w:unhideWhenUsed w:val="1"/>
    <w:qFormat w:val="1"/>
    <w:rsid w:val="004A2519"/>
    <w:pPr>
      <w:keepNext w:val="1"/>
      <w:outlineLvl w:val="6"/>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4Char" w:customStyle="1">
    <w:name w:val="Heading 4 Char"/>
    <w:basedOn w:val="DefaultParagraphFont"/>
    <w:link w:val="Heading4"/>
    <w:rsid w:val="004A2519"/>
    <w:rPr>
      <w:rFonts w:asciiTheme="majorHAnsi" w:cstheme="majorBidi" w:eastAsiaTheme="majorEastAsia" w:hAnsiTheme="majorHAnsi"/>
      <w:b w:val="1"/>
      <w:bCs w:val="1"/>
      <w:i w:val="1"/>
      <w:iCs w:val="1"/>
      <w:color w:val="5b9bd5" w:themeColor="accent1"/>
      <w:sz w:val="24"/>
      <w:szCs w:val="24"/>
    </w:rPr>
  </w:style>
  <w:style w:type="character" w:styleId="Heading7Char" w:customStyle="1">
    <w:name w:val="Heading 7 Char"/>
    <w:basedOn w:val="DefaultParagraphFont"/>
    <w:link w:val="Heading7"/>
    <w:rsid w:val="004A2519"/>
    <w:rPr>
      <w:rFonts w:ascii="Times New Roman" w:cs="Times New Roman" w:eastAsia="Times New Roman" w:hAnsi="Times New Roman"/>
      <w:b w:val="1"/>
      <w:bCs w:val="1"/>
      <w:sz w:val="24"/>
      <w:szCs w:val="24"/>
    </w:rPr>
  </w:style>
  <w:style w:type="paragraph" w:styleId="NormalWeb">
    <w:name w:val="Normal (Web)"/>
    <w:basedOn w:val="Normal"/>
    <w:unhideWhenUsed w:val="1"/>
    <w:rsid w:val="004A2519"/>
    <w:pPr>
      <w:spacing w:after="100" w:afterAutospacing="1" w:before="100" w:beforeAutospacing="1"/>
    </w:pPr>
  </w:style>
  <w:style w:type="paragraph" w:styleId="BodyText">
    <w:name w:val="Body Text"/>
    <w:basedOn w:val="Normal"/>
    <w:link w:val="BodyTextChar"/>
    <w:unhideWhenUsed w:val="1"/>
    <w:rsid w:val="004A2519"/>
    <w:pPr>
      <w:ind w:right="-720"/>
    </w:pPr>
  </w:style>
  <w:style w:type="character" w:styleId="BodyTextChar" w:customStyle="1">
    <w:name w:val="Body Text Char"/>
    <w:basedOn w:val="DefaultParagraphFont"/>
    <w:link w:val="BodyText"/>
    <w:rsid w:val="004A2519"/>
    <w:rPr>
      <w:rFonts w:ascii="Times New Roman" w:cs="Times New Roman" w:eastAsia="Times New Roman" w:hAnsi="Times New Roman"/>
      <w:sz w:val="24"/>
      <w:szCs w:val="24"/>
    </w:rPr>
  </w:style>
  <w:style w:type="table" w:styleId="TableGrid">
    <w:name w:val="Table Grid"/>
    <w:basedOn w:val="TableNormal"/>
    <w:uiPriority w:val="59"/>
    <w:rsid w:val="004A251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5Char" w:customStyle="1">
    <w:name w:val="Heading 5 Char"/>
    <w:basedOn w:val="DefaultParagraphFont"/>
    <w:link w:val="Heading5"/>
    <w:uiPriority w:val="9"/>
    <w:semiHidden w:val="1"/>
    <w:rsid w:val="00D9170B"/>
    <w:rPr>
      <w:rFonts w:asciiTheme="majorHAnsi" w:cstheme="majorBidi" w:eastAsiaTheme="majorEastAsia" w:hAnsiTheme="majorHAnsi"/>
      <w:color w:val="2e74b5" w:themeColor="accent1" w:themeShade="0000BF"/>
      <w:sz w:val="24"/>
      <w:szCs w:val="24"/>
    </w:rPr>
  </w:style>
  <w:style w:type="paragraph" w:styleId="ListParagraph">
    <w:name w:val="List Paragraph"/>
    <w:basedOn w:val="Normal"/>
    <w:uiPriority w:val="34"/>
    <w:qFormat w:val="1"/>
    <w:rsid w:val="00D9170B"/>
    <w:pPr>
      <w:ind w:left="720"/>
      <w:contextualSpacing w:val="1"/>
    </w:pPr>
  </w:style>
  <w:style w:type="paragraph" w:styleId="Header">
    <w:name w:val="header"/>
    <w:basedOn w:val="Normal"/>
    <w:link w:val="HeaderChar"/>
    <w:uiPriority w:val="99"/>
    <w:unhideWhenUsed w:val="1"/>
    <w:rsid w:val="00E802BF"/>
    <w:pPr>
      <w:tabs>
        <w:tab w:val="center" w:pos="4680"/>
        <w:tab w:val="right" w:pos="9360"/>
      </w:tabs>
    </w:pPr>
  </w:style>
  <w:style w:type="character" w:styleId="HeaderChar" w:customStyle="1">
    <w:name w:val="Header Char"/>
    <w:basedOn w:val="DefaultParagraphFont"/>
    <w:link w:val="Header"/>
    <w:uiPriority w:val="99"/>
    <w:rsid w:val="00E802BF"/>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E802BF"/>
    <w:pPr>
      <w:tabs>
        <w:tab w:val="center" w:pos="4680"/>
        <w:tab w:val="right" w:pos="9360"/>
      </w:tabs>
    </w:pPr>
  </w:style>
  <w:style w:type="character" w:styleId="FooterChar" w:customStyle="1">
    <w:name w:val="Footer Char"/>
    <w:basedOn w:val="DefaultParagraphFont"/>
    <w:link w:val="Footer"/>
    <w:uiPriority w:val="99"/>
    <w:rsid w:val="00E802BF"/>
    <w:rPr>
      <w:rFonts w:ascii="Times New Roman" w:cs="Times New Roman" w:eastAsia="Times New Roman" w:hAnsi="Times New Roman"/>
      <w:sz w:val="24"/>
      <w:szCs w:val="24"/>
    </w:rPr>
  </w:style>
  <w:style w:type="table" w:styleId="a" w:customStyle="1">
    <w:basedOn w:val="TableNormal"/>
    <w:tblPr>
      <w:tblStyleRowBandSize w:val="1"/>
      <w:tblStyleColBandSize w:val="1"/>
      <w:tblCellMar>
        <w:left w:w="85.0" w:type="dxa"/>
        <w:right w:w="8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character" w:styleId="CommentReference">
    <w:name w:val="annotation reference"/>
    <w:basedOn w:val="DefaultParagraphFont"/>
    <w:uiPriority w:val="99"/>
    <w:semiHidden w:val="1"/>
    <w:unhideWhenUsed w:val="1"/>
    <w:rsid w:val="00304A83"/>
    <w:rPr>
      <w:sz w:val="16"/>
      <w:szCs w:val="16"/>
    </w:rPr>
  </w:style>
  <w:style w:type="paragraph" w:styleId="CommentText">
    <w:name w:val="annotation text"/>
    <w:basedOn w:val="Normal"/>
    <w:link w:val="CommentTextChar"/>
    <w:uiPriority w:val="99"/>
    <w:semiHidden w:val="1"/>
    <w:unhideWhenUsed w:val="1"/>
    <w:rsid w:val="00304A83"/>
    <w:rPr>
      <w:sz w:val="20"/>
      <w:szCs w:val="20"/>
    </w:rPr>
  </w:style>
  <w:style w:type="character" w:styleId="CommentTextChar" w:customStyle="1">
    <w:name w:val="Comment Text Char"/>
    <w:basedOn w:val="DefaultParagraphFont"/>
    <w:link w:val="CommentText"/>
    <w:uiPriority w:val="99"/>
    <w:semiHidden w:val="1"/>
    <w:rsid w:val="00304A83"/>
    <w:rPr>
      <w:sz w:val="20"/>
      <w:szCs w:val="20"/>
    </w:rPr>
  </w:style>
  <w:style w:type="paragraph" w:styleId="CommentSubject">
    <w:name w:val="annotation subject"/>
    <w:basedOn w:val="CommentText"/>
    <w:next w:val="CommentText"/>
    <w:link w:val="CommentSubjectChar"/>
    <w:uiPriority w:val="99"/>
    <w:semiHidden w:val="1"/>
    <w:unhideWhenUsed w:val="1"/>
    <w:rsid w:val="00304A83"/>
    <w:rPr>
      <w:b w:val="1"/>
      <w:bCs w:val="1"/>
    </w:rPr>
  </w:style>
  <w:style w:type="character" w:styleId="CommentSubjectChar" w:customStyle="1">
    <w:name w:val="Comment Subject Char"/>
    <w:basedOn w:val="CommentTextChar"/>
    <w:link w:val="CommentSubject"/>
    <w:uiPriority w:val="99"/>
    <w:semiHidden w:val="1"/>
    <w:rsid w:val="00304A83"/>
    <w:rPr>
      <w:b w:val="1"/>
      <w:bCs w:val="1"/>
      <w:sz w:val="20"/>
      <w:szCs w:val="20"/>
    </w:rPr>
  </w:style>
  <w:style w:type="paragraph" w:styleId="BalloonText">
    <w:name w:val="Balloon Text"/>
    <w:basedOn w:val="Normal"/>
    <w:link w:val="BalloonTextChar"/>
    <w:uiPriority w:val="99"/>
    <w:semiHidden w:val="1"/>
    <w:unhideWhenUsed w:val="1"/>
    <w:rsid w:val="00304A83"/>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04A83"/>
    <w:rPr>
      <w:rFonts w:ascii="Segoe UI" w:cs="Segoe UI" w:hAnsi="Segoe UI"/>
      <w:sz w:val="18"/>
      <w:szCs w:val="18"/>
    </w:rPr>
  </w:style>
  <w:style w:type="paragraph" w:styleId="Revision">
    <w:name w:val="Revision"/>
    <w:hidden w:val="1"/>
    <w:uiPriority w:val="99"/>
    <w:semiHidden w:val="1"/>
    <w:rsid w:val="001E6C22"/>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5.0" w:type="dxa"/>
        <w:bottom w:w="0.0" w:type="dxa"/>
        <w:right w:w="8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bJlR82hNT1adb/XUMi7pjpXgPw==">CgMxLjAaHgoBMBIZChcICVITChF0YWJsZS5sOXg1aWo2b3k3ZjIJaC4zMGowemxsMg5oLmF2bTkyYmQxdDZ1bzINaC54bmxiYmJrYnRpdjIOaC5xNHpibjV4NmE0YzUyDmguNjJuMWkxaGd2Mm50Mg5oLmtha2M1cjZ6bGxyeDIOaC5ueHEyOW9lcDJ1NW8yDmgueTR4dWxiZTdnZ2trMg5oLmdleGYwOGNscXhlaTIOaC50MjllMDlrN2VxeDMyDmgub2cxcjM5dDl3MmRjOAByITFmSC01NXhLU1VsZWJqN1BIWFBYbkNEb0JuYnVYSVRE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2025-03-06T09:50:00Z</dcterms:created>
  <dc:creator>Windows 10</dc:creator>
</cp:coreProperties>
</file>