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color w:val="4a86e8"/>
        </w:rPr>
      </w:pPr>
      <w:bookmarkStart w:colFirst="0" w:colLast="0" w:name="_6z5lb5cms5fr" w:id="0"/>
      <w:bookmarkEnd w:id="0"/>
      <w:r w:rsidDel="00000000" w:rsidR="00000000" w:rsidRPr="00000000">
        <w:rPr>
          <w:color w:val="4a86e8"/>
          <w:rtl w:val="0"/>
        </w:rPr>
        <w:t xml:space="preserve">Giới thiệu về Trường của tôi</w:t>
      </w:r>
    </w:p>
    <w:p w:rsidR="00000000" w:rsidDel="00000000" w:rsidP="00000000" w:rsidRDefault="00000000" w:rsidRPr="00000000" w14:paraId="00000002">
      <w:pPr>
        <w:spacing w:line="360" w:lineRule="auto"/>
        <w:jc w:val="center"/>
        <w:rPr>
          <w:sz w:val="24"/>
          <w:szCs w:val="24"/>
        </w:rPr>
      </w:pPr>
      <w:r w:rsidDel="00000000" w:rsidR="00000000" w:rsidRPr="00000000">
        <w:rPr>
          <w:sz w:val="24"/>
          <w:szCs w:val="24"/>
        </w:rPr>
        <w:drawing>
          <wp:inline distB="114300" distT="114300" distL="114300" distR="114300">
            <wp:extent cx="385763" cy="371475"/>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85763" cy="371475"/>
                    </a:xfrm>
                    <a:prstGeom prst="rect"/>
                    <a:ln/>
                  </pic:spPr>
                </pic:pic>
              </a:graphicData>
            </a:graphic>
          </wp:inline>
        </w:drawing>
      </w:r>
      <w:hyperlink r:id="rId7">
        <w:r w:rsidDel="00000000" w:rsidR="00000000" w:rsidRPr="00000000">
          <w:rPr>
            <w:color w:val="1155cc"/>
            <w:sz w:val="24"/>
            <w:szCs w:val="24"/>
            <w:u w:val="single"/>
            <w:rtl w:val="0"/>
          </w:rPr>
          <w:t xml:space="preserve">Học viện Công nghệ Bưu chính Viễn thông (PTIT)</w:t>
        </w:r>
      </w:hyperlink>
      <w:r w:rsidDel="00000000" w:rsidR="00000000" w:rsidRPr="00000000">
        <w:rPr>
          <w:sz w:val="24"/>
          <w:szCs w:val="24"/>
          <w:rtl w:val="0"/>
        </w:rPr>
        <w:t xml:space="preserve"> là một trong những trường </w:t>
      </w:r>
      <w:r w:rsidDel="00000000" w:rsidR="00000000" w:rsidRPr="00000000">
        <w:rPr>
          <w:b w:val="1"/>
          <w:sz w:val="24"/>
          <w:szCs w:val="24"/>
          <w:rtl w:val="0"/>
        </w:rPr>
        <w:t xml:space="preserve">đại học hàng đầu</w:t>
      </w:r>
      <w:r w:rsidDel="00000000" w:rsidR="00000000" w:rsidRPr="00000000">
        <w:rPr>
          <w:sz w:val="24"/>
          <w:szCs w:val="24"/>
          <w:rtl w:val="0"/>
        </w:rPr>
        <w:t xml:space="preserve"> tại Việt Nam trong lĩnh vực công nghệ thông tin và viễn thông. Trường trực thuộc Bộ Thông tin và Truyền thông, có hai cơ sở chính tại Hà Nội và TP. Hồ Chí Minh. Học viện </w:t>
      </w:r>
      <w:r w:rsidDel="00000000" w:rsidR="00000000" w:rsidRPr="00000000">
        <w:rPr>
          <w:b w:val="1"/>
          <w:sz w:val="24"/>
          <w:szCs w:val="24"/>
          <w:rtl w:val="0"/>
        </w:rPr>
        <w:t xml:space="preserve">nổi tiếng</w:t>
      </w:r>
      <w:r w:rsidDel="00000000" w:rsidR="00000000" w:rsidRPr="00000000">
        <w:rPr>
          <w:sz w:val="24"/>
          <w:szCs w:val="24"/>
          <w:rtl w:val="0"/>
        </w:rPr>
        <w:t xml:space="preserve"> với chất lượng đào tạo gắn liền thực tiễn, đội ngũ giảng viên giàu kinh nghiệm và môi trường học tập hiện đại. Ngoài ra, </w:t>
      </w:r>
      <w:r w:rsidDel="00000000" w:rsidR="00000000" w:rsidRPr="00000000">
        <w:rPr>
          <w:b w:val="1"/>
          <w:sz w:val="24"/>
          <w:szCs w:val="24"/>
          <w:rtl w:val="0"/>
        </w:rPr>
        <w:t xml:space="preserve">PTIT</w:t>
      </w:r>
      <w:r w:rsidDel="00000000" w:rsidR="00000000" w:rsidRPr="00000000">
        <w:rPr>
          <w:sz w:val="24"/>
          <w:szCs w:val="24"/>
          <w:rtl w:val="0"/>
        </w:rPr>
        <w:t xml:space="preserve"> còn là nơi khởi nguồn của nhiều nghiên cứu, sáng tạo trong lĩnh vực công nghệ, thu hút đông đảo sinh viên năng động, sáng tạo và đam mê học tập.</w:t>
      </w:r>
    </w:p>
    <w:p w:rsidR="00000000" w:rsidDel="00000000" w:rsidP="00000000" w:rsidRDefault="00000000" w:rsidRPr="00000000" w14:paraId="00000003">
      <w:pPr>
        <w:spacing w:line="360" w:lineRule="auto"/>
        <w:jc w:val="center"/>
        <w:rPr>
          <w:sz w:val="24"/>
          <w:szCs w:val="24"/>
        </w:rPr>
      </w:pPr>
      <w:r w:rsidDel="00000000" w:rsidR="00000000" w:rsidRPr="00000000">
        <w:rPr>
          <w:rtl w:val="0"/>
        </w:rPr>
      </w:r>
    </w:p>
    <w:p w:rsidR="00000000" w:rsidDel="00000000" w:rsidP="00000000" w:rsidRDefault="00000000" w:rsidRPr="00000000" w14:paraId="00000004">
      <w:pPr>
        <w:spacing w:line="360" w:lineRule="auto"/>
        <w:jc w:val="center"/>
        <w:rPr>
          <w:sz w:val="24"/>
          <w:szCs w:val="24"/>
        </w:rPr>
      </w:pPr>
      <w:r w:rsidDel="00000000" w:rsidR="00000000" w:rsidRPr="00000000">
        <w:rPr>
          <w:sz w:val="24"/>
          <w:szCs w:val="24"/>
        </w:rPr>
        <w:drawing>
          <wp:inline distB="114300" distT="114300" distL="114300" distR="114300">
            <wp:extent cx="5181600" cy="265747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18160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360" w:lineRule="auto"/>
        <w:jc w:val="center"/>
        <w:rPr>
          <w:sz w:val="24"/>
          <w:szCs w:val="24"/>
        </w:rPr>
      </w:pPr>
      <w:r w:rsidDel="00000000" w:rsidR="00000000" w:rsidRPr="00000000">
        <w:rPr>
          <w:sz w:val="24"/>
          <w:szCs w:val="24"/>
          <w:rtl w:val="0"/>
        </w:rPr>
        <w:t xml:space="preserve"> </w:t>
      </w:r>
      <w:r w:rsidDel="00000000" w:rsidR="00000000" w:rsidRPr="00000000">
        <w:rPr>
          <w:i w:val="1"/>
          <w:sz w:val="20"/>
          <w:szCs w:val="20"/>
          <w:u w:val="single"/>
          <w:rtl w:val="0"/>
        </w:rPr>
        <w:t xml:space="preserve">Hình ảnh : Lớp học CNTT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ptit.edu.vn/"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