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52638clcs8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Tài liệu học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GG Drive.pdf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1255875</wp:posOffset>
            </wp:positionH>
            <wp:positionV relativeFrom="paragraph">
              <wp:posOffset>781050</wp:posOffset>
            </wp:positionV>
            <wp:extent cx="3219450" cy="4457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1ro3rr180dt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Bài tập cá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b/c/b10b7e72ba6ce77d/EfM5ELmp3TVKgcBl9D_djuIBUZtJykjAHUDRhGmbEYM_xw?e=1Q25gQ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