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an14dpk78qww" w:id="0"/>
      <w:bookmarkEnd w:id="0"/>
      <w:r w:rsidDel="00000000" w:rsidR="00000000" w:rsidRPr="00000000">
        <w:rPr>
          <w:rtl w:val="0"/>
        </w:rPr>
        <w:t xml:space="preserve">Thời khóa biểu tuần của tôi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550"/>
        <w:gridCol w:w="1710"/>
        <w:gridCol w:w="1770"/>
        <w:gridCol w:w="1785"/>
        <w:tblGridChange w:id="0">
          <w:tblGrid>
            <w:gridCol w:w="1185"/>
            <w:gridCol w:w="2550"/>
            <w:gridCol w:w="1710"/>
            <w:gridCol w:w="1770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Thứ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    môn CNTT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Học online TIếng 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Học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Tự Học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Thứ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 môn CNTT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Học Tiếng Anh tại lớp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Học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Tự Học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Thứ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môn CNTT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Tự Học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Nghỉ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Nghỉ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Thứ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 môn CNTT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Học Tiếng Anh tại lớp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Làm bài tập về nhà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Tự Học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Thứ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 môn CNTT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Tự Học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Nghỉ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Nghỉ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Thứ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Tự Học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Nghỉ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Nghỉ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Nghỉ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276225</wp:posOffset>
            </wp:positionV>
            <wp:extent cx="4133850" cy="259640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964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