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21" w:rsidRPr="004A00E4" w:rsidRDefault="00545121" w:rsidP="00545121">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545121" w:rsidRPr="0046451F" w:rsidRDefault="00545121" w:rsidP="00545121">
      <w:pPr>
        <w:tabs>
          <w:tab w:val="left" w:pos="709"/>
        </w:tabs>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điện</w:t>
      </w:r>
      <w:proofErr w:type="spellEnd"/>
      <w:r w:rsidRPr="0046451F">
        <w:rPr>
          <w:i/>
          <w:sz w:val="26"/>
          <w:szCs w:val="26"/>
        </w:rPr>
        <w:t>)</w:t>
      </w:r>
    </w:p>
    <w:p w:rsidR="00545121" w:rsidRPr="0046451F" w:rsidRDefault="00545121" w:rsidP="00545121">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545121" w:rsidP="00545121">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BB7CB3" w:rsidRDefault="008C72D7" w:rsidP="00BB7CB3">
      <w:pPr>
        <w:tabs>
          <w:tab w:val="left" w:pos="709"/>
        </w:tabs>
        <w:spacing w:after="60"/>
        <w:ind w:left="709" w:firstLine="709"/>
        <w:rPr>
          <w:sz w:val="26"/>
          <w:szCs w:val="26"/>
        </w:rPr>
      </w:pPr>
      <w:bookmarkStart w:id="2" w:name="QLNL_AD3"/>
      <w:bookmarkEnd w:id="2"/>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BB7CB3" w:rsidRDefault="00BB7CB3">
      <w:pPr>
        <w:rPr>
          <w:sz w:val="26"/>
          <w:szCs w:val="26"/>
        </w:rPr>
      </w:pPr>
      <w:r>
        <w:rPr>
          <w:sz w:val="26"/>
          <w:szCs w:val="26"/>
        </w:rPr>
        <w:br w:type="page"/>
      </w:r>
    </w:p>
    <w:p w:rsidR="00027538" w:rsidRPr="0046451F" w:rsidRDefault="00027538" w:rsidP="00027538">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027538" w:rsidRDefault="00027538" w:rsidP="00027538">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1581"/>
        <w:gridCol w:w="2198"/>
        <w:gridCol w:w="2331"/>
      </w:tblGrid>
      <w:tr w:rsidR="009D3687" w:rsidRPr="0046451F" w:rsidTr="00DB4EB7">
        <w:trPr>
          <w:trHeight w:val="363"/>
        </w:trPr>
        <w:tc>
          <w:tcPr>
            <w:tcW w:w="2965"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p>
        </w:tc>
        <w:tc>
          <w:tcPr>
            <w:tcW w:w="1581"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Loại</w:t>
            </w:r>
            <w:proofErr w:type="spellEnd"/>
            <w:r w:rsidRPr="0046451F">
              <w:rPr>
                <w:b/>
                <w:sz w:val="26"/>
                <w:szCs w:val="26"/>
              </w:rPr>
              <w:t xml:space="preserve"> </w:t>
            </w: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p>
        </w:tc>
        <w:tc>
          <w:tcPr>
            <w:tcW w:w="2198"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Khối</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SD/</w:t>
            </w:r>
            <w:proofErr w:type="spellStart"/>
            <w:r w:rsidRPr="0046451F">
              <w:rPr>
                <w:b/>
                <w:sz w:val="26"/>
                <w:szCs w:val="26"/>
              </w:rPr>
              <w:t>năm</w:t>
            </w:r>
            <w:proofErr w:type="spellEnd"/>
          </w:p>
        </w:tc>
        <w:tc>
          <w:tcPr>
            <w:tcW w:w="2331" w:type="dxa"/>
            <w:vAlign w:val="center"/>
          </w:tcPr>
          <w:p w:rsidR="009D3687" w:rsidRPr="0046451F" w:rsidRDefault="009D3687" w:rsidP="00DB4EB7">
            <w:pPr>
              <w:tabs>
                <w:tab w:val="left" w:pos="709"/>
              </w:tabs>
              <w:spacing w:after="60"/>
              <w:ind w:left="159"/>
              <w:jc w:val="center"/>
              <w:rPr>
                <w:i/>
                <w:sz w:val="26"/>
                <w:szCs w:val="26"/>
              </w:rPr>
            </w:pPr>
            <w:proofErr w:type="spellStart"/>
            <w:r w:rsidRPr="0046451F">
              <w:rPr>
                <w:b/>
                <w:sz w:val="26"/>
                <w:szCs w:val="26"/>
              </w:rPr>
              <w:t>Nhiệt</w:t>
            </w:r>
            <w:proofErr w:type="spellEnd"/>
            <w:r w:rsidRPr="0046451F">
              <w:rPr>
                <w:b/>
                <w:sz w:val="26"/>
                <w:szCs w:val="26"/>
              </w:rPr>
              <w:t xml:space="preserve"> </w:t>
            </w:r>
            <w:proofErr w:type="spellStart"/>
            <w:r w:rsidRPr="0046451F">
              <w:rPr>
                <w:b/>
                <w:sz w:val="26"/>
                <w:szCs w:val="26"/>
              </w:rPr>
              <w:t>trị</w:t>
            </w:r>
            <w:proofErr w:type="spellEnd"/>
            <w:r w:rsidRPr="0046451F">
              <w:rPr>
                <w:b/>
                <w:sz w:val="26"/>
                <w:szCs w:val="26"/>
              </w:rPr>
              <w:t xml:space="preserve"> </w:t>
            </w:r>
            <w:proofErr w:type="spellStart"/>
            <w:r w:rsidRPr="0046451F">
              <w:rPr>
                <w:b/>
                <w:sz w:val="26"/>
                <w:szCs w:val="26"/>
              </w:rPr>
              <w:t>thấp</w:t>
            </w:r>
            <w:proofErr w:type="spellEnd"/>
            <w:r>
              <w:rPr>
                <w:b/>
                <w:sz w:val="26"/>
                <w:szCs w:val="26"/>
              </w:rPr>
              <w:t xml:space="preserve"> </w:t>
            </w:r>
            <w:r w:rsidRPr="002057E7">
              <w:rPr>
                <w:bCs/>
                <w:i/>
                <w:iCs/>
                <w:sz w:val="26"/>
                <w:szCs w:val="26"/>
              </w:rPr>
              <w:t>(</w:t>
            </w:r>
            <w:r w:rsidRPr="0046451F">
              <w:rPr>
                <w:i/>
                <w:sz w:val="26"/>
                <w:szCs w:val="26"/>
              </w:rPr>
              <w:t>kJ/kg)</w:t>
            </w:r>
          </w:p>
        </w:tc>
      </w:tr>
      <w:tr w:rsidR="0004693F" w:rsidRPr="0046451F" w:rsidTr="00DB4EB7">
        <w:trPr>
          <w:trHeight w:val="363"/>
        </w:trPr>
        <w:tc>
          <w:tcPr>
            <w:tcW w:w="2965" w:type="dxa"/>
            <w:vAlign w:val="center"/>
          </w:tcPr>
          <w:p w:rsidR="0004693F" w:rsidRPr="0004693F" w:rsidRDefault="0004693F" w:rsidP="0004693F">
            <w:pPr>
              <w:tabs>
                <w:tab w:val="left" w:pos="709"/>
              </w:tabs>
              <w:spacing w:after="60"/>
              <w:ind w:left="159"/>
              <w:rPr>
                <w:sz w:val="26"/>
                <w:szCs w:val="26"/>
              </w:rPr>
            </w:pPr>
            <w:r w:rsidRPr="0004693F">
              <w:rPr>
                <w:sz w:val="26"/>
                <w:szCs w:val="26"/>
              </w:rPr>
              <w:fldChar w:fldCharType="begin"/>
            </w:r>
            <w:r w:rsidRPr="0004693F">
              <w:rPr>
                <w:sz w:val="26"/>
                <w:szCs w:val="26"/>
              </w:rPr>
              <w:instrText xml:space="preserve"> MERGEFIELD  TableStart:tbl1  \* MERGEFORMAT </w:instrText>
            </w:r>
            <w:r w:rsidRPr="0004693F">
              <w:rPr>
                <w:sz w:val="26"/>
                <w:szCs w:val="26"/>
              </w:rPr>
              <w:fldChar w:fldCharType="separate"/>
            </w:r>
            <w:r w:rsidRPr="0004693F">
              <w:rPr>
                <w:noProof/>
                <w:sz w:val="26"/>
                <w:szCs w:val="26"/>
              </w:rPr>
              <w:t>«TableStart:tbl1»</w:t>
            </w:r>
            <w:r w:rsidRPr="0004693F">
              <w:rPr>
                <w:sz w:val="26"/>
                <w:szCs w:val="26"/>
              </w:rPr>
              <w:fldChar w:fldCharType="end"/>
            </w:r>
            <w:r w:rsidR="00027538">
              <w:rPr>
                <w:sz w:val="26"/>
                <w:szCs w:val="26"/>
              </w:rPr>
              <w:fldChar w:fldCharType="begin"/>
            </w:r>
            <w:r w:rsidR="00027538">
              <w:rPr>
                <w:sz w:val="26"/>
                <w:szCs w:val="26"/>
              </w:rPr>
              <w:instrText xml:space="preserve"> MERGEFIELD  ProductName  \* MERGEFORMAT </w:instrText>
            </w:r>
            <w:r w:rsidR="00027538">
              <w:rPr>
                <w:sz w:val="26"/>
                <w:szCs w:val="26"/>
              </w:rPr>
              <w:fldChar w:fldCharType="separate"/>
            </w:r>
            <w:r w:rsidR="00027538">
              <w:rPr>
                <w:noProof/>
                <w:sz w:val="26"/>
                <w:szCs w:val="26"/>
              </w:rPr>
              <w:t>«ProductName»</w:t>
            </w:r>
            <w:r w:rsidR="00027538">
              <w:rPr>
                <w:sz w:val="26"/>
                <w:szCs w:val="26"/>
              </w:rPr>
              <w:fldChar w:fldCharType="end"/>
            </w:r>
          </w:p>
        </w:tc>
        <w:tc>
          <w:tcPr>
            <w:tcW w:w="158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GroupFuelName  \* MERGEFORMAT </w:instrText>
            </w:r>
            <w:r>
              <w:rPr>
                <w:sz w:val="26"/>
                <w:szCs w:val="26"/>
              </w:rPr>
              <w:fldChar w:fldCharType="separate"/>
            </w:r>
            <w:r>
              <w:rPr>
                <w:noProof/>
                <w:sz w:val="26"/>
                <w:szCs w:val="26"/>
              </w:rPr>
              <w:t>«GroupFuelName»</w:t>
            </w:r>
            <w:r>
              <w:rPr>
                <w:sz w:val="26"/>
                <w:szCs w:val="26"/>
              </w:rPr>
              <w:fldChar w:fldCharType="end"/>
            </w:r>
          </w:p>
        </w:tc>
        <w:tc>
          <w:tcPr>
            <w:tcW w:w="2198"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33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NhietTriThap  \* MERGEFORMAT </w:instrText>
            </w:r>
            <w:r>
              <w:rPr>
                <w:sz w:val="26"/>
                <w:szCs w:val="26"/>
              </w:rPr>
              <w:fldChar w:fldCharType="separate"/>
            </w:r>
            <w:r>
              <w:rPr>
                <w:noProof/>
                <w:sz w:val="26"/>
                <w:szCs w:val="26"/>
              </w:rPr>
              <w:t>«NhietTriThap»</w:t>
            </w:r>
            <w:r>
              <w:rPr>
                <w:sz w:val="26"/>
                <w:szCs w:val="26"/>
              </w:rPr>
              <w:fldChar w:fldCharType="end"/>
            </w:r>
            <w:r w:rsidR="0004693F">
              <w:rPr>
                <w:sz w:val="26"/>
                <w:szCs w:val="26"/>
              </w:rPr>
              <w:fldChar w:fldCharType="begin"/>
            </w:r>
            <w:r w:rsidR="0004693F">
              <w:rPr>
                <w:sz w:val="26"/>
                <w:szCs w:val="26"/>
              </w:rPr>
              <w:instrText xml:space="preserve"> MERGEFIELD  TableEnd:tbl1  \* MERGEFORMAT </w:instrText>
            </w:r>
            <w:r w:rsidR="0004693F">
              <w:rPr>
                <w:sz w:val="26"/>
                <w:szCs w:val="26"/>
              </w:rPr>
              <w:fldChar w:fldCharType="separate"/>
            </w:r>
            <w:r w:rsidR="0004693F">
              <w:rPr>
                <w:noProof/>
                <w:sz w:val="26"/>
                <w:szCs w:val="26"/>
              </w:rPr>
              <w:t>«TableEnd:tbl1»</w:t>
            </w:r>
            <w:r w:rsidR="0004693F">
              <w:rPr>
                <w:sz w:val="26"/>
                <w:szCs w:val="26"/>
              </w:rPr>
              <w:fldChar w:fldCharType="end"/>
            </w:r>
          </w:p>
        </w:tc>
      </w:tr>
      <w:tr w:rsidR="009D3687" w:rsidRPr="0046451F" w:rsidTr="00DB4EB7">
        <w:trPr>
          <w:trHeight w:val="91"/>
        </w:trPr>
        <w:tc>
          <w:tcPr>
            <w:tcW w:w="2965" w:type="dxa"/>
          </w:tcPr>
          <w:p w:rsidR="009D3687" w:rsidRPr="0046451F" w:rsidRDefault="009D3687" w:rsidP="00DB4EB7">
            <w:pPr>
              <w:tabs>
                <w:tab w:val="left" w:pos="709"/>
              </w:tabs>
              <w:spacing w:after="60"/>
              <w:ind w:left="156"/>
              <w:rPr>
                <w:sz w:val="26"/>
                <w:szCs w:val="26"/>
              </w:rPr>
            </w:pPr>
          </w:p>
        </w:tc>
        <w:tc>
          <w:tcPr>
            <w:tcW w:w="1581" w:type="dxa"/>
          </w:tcPr>
          <w:p w:rsidR="009D3687" w:rsidRPr="0046451F" w:rsidRDefault="009D3687" w:rsidP="00DB4EB7">
            <w:pPr>
              <w:tabs>
                <w:tab w:val="left" w:pos="709"/>
              </w:tabs>
              <w:spacing w:after="60"/>
              <w:ind w:left="156"/>
              <w:rPr>
                <w:sz w:val="26"/>
                <w:szCs w:val="26"/>
              </w:rPr>
            </w:pPr>
          </w:p>
        </w:tc>
        <w:tc>
          <w:tcPr>
            <w:tcW w:w="2198" w:type="dxa"/>
          </w:tcPr>
          <w:p w:rsidR="009D3687" w:rsidRPr="0046451F" w:rsidRDefault="009D3687" w:rsidP="00DB4EB7">
            <w:pPr>
              <w:tabs>
                <w:tab w:val="left" w:pos="709"/>
              </w:tabs>
              <w:spacing w:after="60"/>
              <w:ind w:left="156"/>
              <w:rPr>
                <w:sz w:val="26"/>
                <w:szCs w:val="26"/>
              </w:rPr>
            </w:pPr>
          </w:p>
        </w:tc>
        <w:tc>
          <w:tcPr>
            <w:tcW w:w="2331" w:type="dxa"/>
          </w:tcPr>
          <w:p w:rsidR="009D3687" w:rsidRPr="0046451F" w:rsidRDefault="009D3687" w:rsidP="00DB4EB7">
            <w:pPr>
              <w:tabs>
                <w:tab w:val="left" w:pos="709"/>
              </w:tabs>
              <w:spacing w:after="60"/>
              <w:ind w:left="156"/>
              <w:rPr>
                <w:sz w:val="26"/>
                <w:szCs w:val="26"/>
              </w:rPr>
            </w:pPr>
          </w:p>
        </w:tc>
      </w:tr>
    </w:tbl>
    <w:p w:rsidR="009D3687" w:rsidRDefault="009D3687" w:rsidP="009D3687">
      <w:pPr>
        <w:tabs>
          <w:tab w:val="left" w:pos="709"/>
        </w:tabs>
        <w:spacing w:after="60"/>
        <w:rPr>
          <w:b/>
          <w:sz w:val="26"/>
          <w:szCs w:val="26"/>
        </w:rPr>
      </w:pPr>
    </w:p>
    <w:tbl>
      <w:tblPr>
        <w:tblW w:w="8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90"/>
        <w:gridCol w:w="1255"/>
        <w:gridCol w:w="1170"/>
        <w:gridCol w:w="1247"/>
        <w:gridCol w:w="1043"/>
        <w:gridCol w:w="1145"/>
        <w:gridCol w:w="1227"/>
      </w:tblGrid>
      <w:tr w:rsidR="00014FE9" w:rsidRPr="004C73FC" w:rsidTr="00014FE9">
        <w:trPr>
          <w:trHeight w:val="196"/>
          <w:jc w:val="center"/>
        </w:trPr>
        <w:tc>
          <w:tcPr>
            <w:tcW w:w="900" w:type="dxa"/>
            <w:vAlign w:val="center"/>
          </w:tcPr>
          <w:p w:rsidR="00014FE9" w:rsidRPr="006932AA" w:rsidRDefault="00014FE9" w:rsidP="00DB4EB7">
            <w:pPr>
              <w:tabs>
                <w:tab w:val="left" w:pos="709"/>
              </w:tabs>
              <w:spacing w:after="60"/>
              <w:jc w:val="center"/>
              <w:rPr>
                <w:b/>
                <w:sz w:val="26"/>
                <w:szCs w:val="26"/>
              </w:rPr>
            </w:pPr>
            <w:proofErr w:type="spellStart"/>
            <w:r w:rsidRPr="006932AA">
              <w:rPr>
                <w:b/>
                <w:sz w:val="26"/>
                <w:szCs w:val="26"/>
              </w:rPr>
              <w:t>Số</w:t>
            </w:r>
            <w:proofErr w:type="spellEnd"/>
            <w:r w:rsidRPr="006932AA">
              <w:rPr>
                <w:b/>
                <w:sz w:val="26"/>
                <w:szCs w:val="26"/>
              </w:rPr>
              <w:t xml:space="preserve"> </w:t>
            </w:r>
            <w:proofErr w:type="spellStart"/>
            <w:r w:rsidRPr="006932AA">
              <w:rPr>
                <w:b/>
                <w:sz w:val="26"/>
                <w:szCs w:val="26"/>
              </w:rPr>
              <w:t>tổ</w:t>
            </w:r>
            <w:proofErr w:type="spellEnd"/>
            <w:r w:rsidRPr="006932AA">
              <w:rPr>
                <w:b/>
                <w:sz w:val="26"/>
                <w:szCs w:val="26"/>
              </w:rPr>
              <w:t xml:space="preserve"> </w:t>
            </w:r>
            <w:proofErr w:type="spellStart"/>
            <w:r w:rsidRPr="006932AA">
              <w:rPr>
                <w:b/>
                <w:sz w:val="26"/>
                <w:szCs w:val="26"/>
              </w:rPr>
              <w:t>máy</w:t>
            </w:r>
            <w:proofErr w:type="spellEnd"/>
          </w:p>
        </w:tc>
        <w:tc>
          <w:tcPr>
            <w:tcW w:w="990" w:type="dxa"/>
            <w:vAlign w:val="center"/>
          </w:tcPr>
          <w:p w:rsidR="00014FE9" w:rsidRPr="00E03D57" w:rsidRDefault="00014FE9"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255" w:type="dxa"/>
            <w:vAlign w:val="center"/>
          </w:tcPr>
          <w:p w:rsidR="00014FE9" w:rsidRPr="00E03D57"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170" w:type="dxa"/>
            <w:vAlign w:val="center"/>
          </w:tcPr>
          <w:p w:rsidR="00014FE9" w:rsidRPr="00E03D57"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c>
          <w:tcPr>
            <w:tcW w:w="1247" w:type="dxa"/>
            <w:vAlign w:val="center"/>
          </w:tcPr>
          <w:p w:rsidR="00014FE9" w:rsidRPr="00014FE9" w:rsidRDefault="00014FE9" w:rsidP="00DB4EB7">
            <w:pPr>
              <w:tabs>
                <w:tab w:val="left" w:pos="709"/>
              </w:tabs>
              <w:spacing w:after="60"/>
              <w:jc w:val="center"/>
              <w:rPr>
                <w:b/>
                <w:sz w:val="26"/>
                <w:szCs w:val="26"/>
              </w:rPr>
            </w:pPr>
            <w:proofErr w:type="spellStart"/>
            <w:r w:rsidRPr="00014FE9">
              <w:rPr>
                <w:b/>
                <w:sz w:val="26"/>
                <w:szCs w:val="26"/>
              </w:rPr>
              <w:t>Số</w:t>
            </w:r>
            <w:proofErr w:type="spellEnd"/>
            <w:r w:rsidRPr="00014FE9">
              <w:rPr>
                <w:b/>
                <w:sz w:val="26"/>
                <w:szCs w:val="26"/>
              </w:rPr>
              <w:t xml:space="preserve"> </w:t>
            </w:r>
            <w:proofErr w:type="spellStart"/>
            <w:r w:rsidRPr="00014FE9">
              <w:rPr>
                <w:b/>
                <w:sz w:val="26"/>
                <w:szCs w:val="26"/>
              </w:rPr>
              <w:t>tổ</w:t>
            </w:r>
            <w:proofErr w:type="spellEnd"/>
            <w:r w:rsidRPr="00014FE9">
              <w:rPr>
                <w:b/>
                <w:sz w:val="26"/>
                <w:szCs w:val="26"/>
              </w:rPr>
              <w:t xml:space="preserve"> </w:t>
            </w:r>
            <w:proofErr w:type="spellStart"/>
            <w:r w:rsidRPr="00014FE9">
              <w:rPr>
                <w:b/>
                <w:sz w:val="26"/>
                <w:szCs w:val="26"/>
              </w:rPr>
              <w:t>máy</w:t>
            </w:r>
            <w:proofErr w:type="spellEnd"/>
          </w:p>
        </w:tc>
        <w:tc>
          <w:tcPr>
            <w:tcW w:w="1043" w:type="dxa"/>
            <w:vAlign w:val="center"/>
          </w:tcPr>
          <w:p w:rsidR="00014FE9" w:rsidRPr="00E03D57" w:rsidRDefault="00014FE9"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145" w:type="dxa"/>
            <w:vAlign w:val="center"/>
          </w:tcPr>
          <w:p w:rsidR="00014FE9" w:rsidRPr="006932AA"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227" w:type="dxa"/>
            <w:vAlign w:val="center"/>
          </w:tcPr>
          <w:p w:rsidR="00014FE9" w:rsidRPr="006932AA"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r>
      <w:tr w:rsidR="00014FE9" w:rsidRPr="0046451F" w:rsidTr="00014FE9">
        <w:trPr>
          <w:trHeight w:hRule="exact" w:val="1468"/>
          <w:jc w:val="center"/>
        </w:trPr>
        <w:tc>
          <w:tcPr>
            <w:tcW w:w="900"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TableStart:tbl2  \* MERGEFORMAT </w:instrText>
            </w:r>
            <w:r>
              <w:rPr>
                <w:sz w:val="26"/>
                <w:szCs w:val="26"/>
              </w:rPr>
              <w:fldChar w:fldCharType="separate"/>
            </w:r>
            <w:r>
              <w:rPr>
                <w:noProof/>
                <w:sz w:val="26"/>
                <w:szCs w:val="26"/>
              </w:rPr>
              <w:t>«TableStart:tbl2»</w:t>
            </w:r>
            <w:r>
              <w:rPr>
                <w:sz w:val="26"/>
                <w:szCs w:val="26"/>
              </w:rPr>
              <w:fldChar w:fldCharType="end"/>
            </w:r>
            <w:r>
              <w:rPr>
                <w:sz w:val="26"/>
                <w:szCs w:val="26"/>
              </w:rPr>
              <w:fldChar w:fldCharType="begin"/>
            </w:r>
            <w:r>
              <w:rPr>
                <w:sz w:val="26"/>
                <w:szCs w:val="26"/>
              </w:rPr>
              <w:instrText xml:space="preserve"> MERGEFIELD  ProductNameOdd  \* MERGEFORMAT </w:instrText>
            </w:r>
            <w:r>
              <w:rPr>
                <w:sz w:val="26"/>
                <w:szCs w:val="26"/>
              </w:rPr>
              <w:fldChar w:fldCharType="separate"/>
            </w:r>
            <w:r>
              <w:rPr>
                <w:noProof/>
                <w:sz w:val="26"/>
                <w:szCs w:val="26"/>
              </w:rPr>
              <w:t>«ProductNameOdd»</w:t>
            </w:r>
            <w:r>
              <w:rPr>
                <w:sz w:val="26"/>
                <w:szCs w:val="26"/>
              </w:rPr>
              <w:fldChar w:fldCharType="end"/>
            </w:r>
          </w:p>
        </w:tc>
        <w:tc>
          <w:tcPr>
            <w:tcW w:w="990"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CongSuat13Odd  \* MERGEFORMAT </w:instrText>
            </w:r>
            <w:r>
              <w:rPr>
                <w:sz w:val="26"/>
                <w:szCs w:val="26"/>
              </w:rPr>
              <w:fldChar w:fldCharType="separate"/>
            </w:r>
            <w:r>
              <w:rPr>
                <w:noProof/>
                <w:sz w:val="26"/>
                <w:szCs w:val="26"/>
              </w:rPr>
              <w:t>«CongSuat13Odd»</w:t>
            </w:r>
            <w:r>
              <w:rPr>
                <w:sz w:val="26"/>
                <w:szCs w:val="26"/>
              </w:rPr>
              <w:fldChar w:fldCharType="end"/>
            </w:r>
          </w:p>
        </w:tc>
        <w:tc>
          <w:tcPr>
            <w:tcW w:w="1255"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DesignQuantityOdd  \* MERGEFORMAT </w:instrText>
            </w:r>
            <w:r>
              <w:rPr>
                <w:sz w:val="26"/>
                <w:szCs w:val="26"/>
              </w:rPr>
              <w:fldChar w:fldCharType="separate"/>
            </w:r>
            <w:r>
              <w:rPr>
                <w:noProof/>
                <w:sz w:val="26"/>
                <w:szCs w:val="26"/>
              </w:rPr>
              <w:t>«DesignQuantityOdd»</w:t>
            </w:r>
            <w:r>
              <w:rPr>
                <w:sz w:val="26"/>
                <w:szCs w:val="26"/>
              </w:rPr>
              <w:fldChar w:fldCharType="end"/>
            </w:r>
          </w:p>
        </w:tc>
        <w:tc>
          <w:tcPr>
            <w:tcW w:w="1170" w:type="dxa"/>
          </w:tcPr>
          <w:p w:rsidR="00014FE9" w:rsidRPr="0046451F" w:rsidRDefault="00E36E3C" w:rsidP="00F554B2">
            <w:pPr>
              <w:tabs>
                <w:tab w:val="left" w:pos="709"/>
              </w:tabs>
              <w:spacing w:after="60"/>
              <w:ind w:left="152"/>
              <w:rPr>
                <w:sz w:val="26"/>
                <w:szCs w:val="26"/>
              </w:rPr>
            </w:pPr>
            <w:r>
              <w:rPr>
                <w:sz w:val="26"/>
                <w:szCs w:val="26"/>
              </w:rPr>
              <w:fldChar w:fldCharType="begin"/>
            </w:r>
            <w:r>
              <w:rPr>
                <w:sz w:val="26"/>
                <w:szCs w:val="26"/>
              </w:rPr>
              <w:instrText xml:space="preserve"> MERGEFIELD  MaxQuantityOdd  \* MERGEFORMAT </w:instrText>
            </w:r>
            <w:r>
              <w:rPr>
                <w:sz w:val="26"/>
                <w:szCs w:val="26"/>
              </w:rPr>
              <w:fldChar w:fldCharType="separate"/>
            </w:r>
            <w:r>
              <w:rPr>
                <w:noProof/>
                <w:sz w:val="26"/>
                <w:szCs w:val="26"/>
              </w:rPr>
              <w:t>«MaxQuantityOdd»</w:t>
            </w:r>
            <w:r>
              <w:rPr>
                <w:sz w:val="26"/>
                <w:szCs w:val="26"/>
              </w:rPr>
              <w:fldChar w:fldCharType="end"/>
            </w:r>
          </w:p>
        </w:tc>
        <w:tc>
          <w:tcPr>
            <w:tcW w:w="1247"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ProductNameEven  \* MERGEFORMAT </w:instrText>
            </w:r>
            <w:r>
              <w:rPr>
                <w:sz w:val="26"/>
                <w:szCs w:val="26"/>
              </w:rPr>
              <w:fldChar w:fldCharType="separate"/>
            </w:r>
            <w:r>
              <w:rPr>
                <w:noProof/>
                <w:sz w:val="26"/>
                <w:szCs w:val="26"/>
              </w:rPr>
              <w:t>«ProductNameEven»</w:t>
            </w:r>
            <w:r>
              <w:rPr>
                <w:sz w:val="26"/>
                <w:szCs w:val="26"/>
              </w:rPr>
              <w:fldChar w:fldCharType="end"/>
            </w:r>
          </w:p>
        </w:tc>
        <w:tc>
          <w:tcPr>
            <w:tcW w:w="1043"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CongSuat13Even  \* MERGEFORMAT </w:instrText>
            </w:r>
            <w:r>
              <w:rPr>
                <w:sz w:val="26"/>
                <w:szCs w:val="26"/>
              </w:rPr>
              <w:fldChar w:fldCharType="separate"/>
            </w:r>
            <w:r>
              <w:rPr>
                <w:noProof/>
                <w:sz w:val="26"/>
                <w:szCs w:val="26"/>
              </w:rPr>
              <w:t>«CongSuat13Even»</w:t>
            </w:r>
            <w:r>
              <w:rPr>
                <w:sz w:val="26"/>
                <w:szCs w:val="26"/>
              </w:rPr>
              <w:fldChar w:fldCharType="end"/>
            </w:r>
          </w:p>
        </w:tc>
        <w:tc>
          <w:tcPr>
            <w:tcW w:w="1145"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DesignQuantityEven  \* MERGEFORMAT </w:instrText>
            </w:r>
            <w:r>
              <w:rPr>
                <w:sz w:val="26"/>
                <w:szCs w:val="26"/>
              </w:rPr>
              <w:fldChar w:fldCharType="separate"/>
            </w:r>
            <w:r>
              <w:rPr>
                <w:noProof/>
                <w:sz w:val="26"/>
                <w:szCs w:val="26"/>
              </w:rPr>
              <w:t>«DesignQuantityEven»</w:t>
            </w:r>
            <w:r>
              <w:rPr>
                <w:sz w:val="26"/>
                <w:szCs w:val="26"/>
              </w:rPr>
              <w:fldChar w:fldCharType="end"/>
            </w:r>
          </w:p>
        </w:tc>
        <w:tc>
          <w:tcPr>
            <w:tcW w:w="1227" w:type="dxa"/>
          </w:tcPr>
          <w:p w:rsidR="00014FE9" w:rsidRPr="0046451F" w:rsidRDefault="00E36E3C" w:rsidP="0006717F">
            <w:pPr>
              <w:tabs>
                <w:tab w:val="left" w:pos="709"/>
              </w:tabs>
              <w:spacing w:after="60"/>
              <w:ind w:left="152"/>
              <w:rPr>
                <w:sz w:val="26"/>
                <w:szCs w:val="26"/>
              </w:rPr>
            </w:pPr>
            <w:r>
              <w:rPr>
                <w:sz w:val="26"/>
                <w:szCs w:val="26"/>
              </w:rPr>
              <w:fldChar w:fldCharType="begin"/>
            </w:r>
            <w:r>
              <w:rPr>
                <w:sz w:val="26"/>
                <w:szCs w:val="26"/>
              </w:rPr>
              <w:instrText xml:space="preserve"> MERGEFIELD  MaxQuantityEven  \* MERGEFORMAT </w:instrText>
            </w:r>
            <w:r>
              <w:rPr>
                <w:sz w:val="26"/>
                <w:szCs w:val="26"/>
              </w:rPr>
              <w:fldChar w:fldCharType="separate"/>
            </w:r>
            <w:r>
              <w:rPr>
                <w:noProof/>
                <w:sz w:val="26"/>
                <w:szCs w:val="26"/>
              </w:rPr>
              <w:t>«MaxQuantityEven»</w:t>
            </w:r>
            <w:r>
              <w:rPr>
                <w:sz w:val="26"/>
                <w:szCs w:val="26"/>
              </w:rPr>
              <w:fldChar w:fldCharType="end"/>
            </w:r>
            <w:r>
              <w:rPr>
                <w:sz w:val="26"/>
                <w:szCs w:val="26"/>
              </w:rPr>
              <w:fldChar w:fldCharType="begin"/>
            </w:r>
            <w:r>
              <w:rPr>
                <w:sz w:val="26"/>
                <w:szCs w:val="26"/>
              </w:rPr>
              <w:instrText xml:space="preserve"> MERGEFIELD  TableEnd:tbl2  \* MERGEFORMAT </w:instrText>
            </w:r>
            <w:r>
              <w:rPr>
                <w:sz w:val="26"/>
                <w:szCs w:val="26"/>
              </w:rPr>
              <w:fldChar w:fldCharType="separate"/>
            </w:r>
            <w:r>
              <w:rPr>
                <w:noProof/>
                <w:sz w:val="26"/>
                <w:szCs w:val="26"/>
              </w:rPr>
              <w:t>«TableEnd:tbl2»</w:t>
            </w:r>
            <w:r>
              <w:rPr>
                <w:sz w:val="26"/>
                <w:szCs w:val="26"/>
              </w:rPr>
              <w:fldChar w:fldCharType="end"/>
            </w:r>
          </w:p>
        </w:tc>
      </w:tr>
    </w:tbl>
    <w:p w:rsidR="009576B1" w:rsidRPr="006732CF" w:rsidRDefault="009576B1" w:rsidP="009D3687">
      <w:pPr>
        <w:rPr>
          <w:sz w:val="26"/>
          <w:szCs w:val="26"/>
        </w:rPr>
        <w:sectPr w:rsidR="009576B1" w:rsidRPr="006732CF" w:rsidSect="00A95BA2">
          <w:pgSz w:w="11909" w:h="16834" w:code="9"/>
          <w:pgMar w:top="1134" w:right="1134" w:bottom="1134" w:left="1701" w:header="720" w:footer="720" w:gutter="0"/>
          <w:cols w:space="720"/>
          <w:noEndnote/>
          <w:titlePg/>
          <w:docGrid w:linePitch="326"/>
        </w:sectPr>
      </w:pPr>
      <w:bookmarkStart w:id="3" w:name="_GoBack"/>
      <w:bookmarkEnd w:id="3"/>
    </w:p>
    <w:p w:rsidR="00545121" w:rsidRPr="0046451F" w:rsidRDefault="00545121" w:rsidP="00BB0DAF">
      <w:pPr>
        <w:tabs>
          <w:tab w:val="left" w:pos="709"/>
        </w:tabs>
        <w:spacing w:after="60"/>
        <w:rPr>
          <w:b/>
          <w:sz w:val="26"/>
          <w:szCs w:val="26"/>
        </w:rPr>
      </w:pPr>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13CB5"/>
    <w:rsid w:val="00014FE9"/>
    <w:rsid w:val="00024842"/>
    <w:rsid w:val="00027538"/>
    <w:rsid w:val="0004693F"/>
    <w:rsid w:val="00061167"/>
    <w:rsid w:val="0006717F"/>
    <w:rsid w:val="000749E3"/>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B0BA6"/>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21"/>
    <w:rsid w:val="005451A3"/>
    <w:rsid w:val="005456C3"/>
    <w:rsid w:val="00553A4A"/>
    <w:rsid w:val="005604B9"/>
    <w:rsid w:val="0057124D"/>
    <w:rsid w:val="005E7FD8"/>
    <w:rsid w:val="005F1A03"/>
    <w:rsid w:val="006026C2"/>
    <w:rsid w:val="0061127A"/>
    <w:rsid w:val="00612E4F"/>
    <w:rsid w:val="00626A8F"/>
    <w:rsid w:val="006472ED"/>
    <w:rsid w:val="0066207F"/>
    <w:rsid w:val="00664A19"/>
    <w:rsid w:val="006676E8"/>
    <w:rsid w:val="00682253"/>
    <w:rsid w:val="00687A8E"/>
    <w:rsid w:val="006C25CC"/>
    <w:rsid w:val="006C3CDA"/>
    <w:rsid w:val="006F51B1"/>
    <w:rsid w:val="006F768E"/>
    <w:rsid w:val="007369AC"/>
    <w:rsid w:val="00737181"/>
    <w:rsid w:val="007510B9"/>
    <w:rsid w:val="00764D73"/>
    <w:rsid w:val="007B47A5"/>
    <w:rsid w:val="007C7765"/>
    <w:rsid w:val="007F06B0"/>
    <w:rsid w:val="00807222"/>
    <w:rsid w:val="0085034F"/>
    <w:rsid w:val="008755E7"/>
    <w:rsid w:val="00877493"/>
    <w:rsid w:val="008B426D"/>
    <w:rsid w:val="008C72D7"/>
    <w:rsid w:val="008F3C2D"/>
    <w:rsid w:val="00943BB0"/>
    <w:rsid w:val="009576B1"/>
    <w:rsid w:val="00976D7F"/>
    <w:rsid w:val="009948CA"/>
    <w:rsid w:val="009B4962"/>
    <w:rsid w:val="009B6DA3"/>
    <w:rsid w:val="009C6A38"/>
    <w:rsid w:val="009D3687"/>
    <w:rsid w:val="00A3204B"/>
    <w:rsid w:val="00A53A16"/>
    <w:rsid w:val="00A57A11"/>
    <w:rsid w:val="00A7433A"/>
    <w:rsid w:val="00A90A2F"/>
    <w:rsid w:val="00A95BA2"/>
    <w:rsid w:val="00A96C76"/>
    <w:rsid w:val="00AA0890"/>
    <w:rsid w:val="00AE0F75"/>
    <w:rsid w:val="00AF37EB"/>
    <w:rsid w:val="00AF5494"/>
    <w:rsid w:val="00B233F6"/>
    <w:rsid w:val="00B67542"/>
    <w:rsid w:val="00B71556"/>
    <w:rsid w:val="00B72F55"/>
    <w:rsid w:val="00BA1D78"/>
    <w:rsid w:val="00BB0DAF"/>
    <w:rsid w:val="00BB7CB3"/>
    <w:rsid w:val="00BE2944"/>
    <w:rsid w:val="00C23065"/>
    <w:rsid w:val="00C84905"/>
    <w:rsid w:val="00CB4834"/>
    <w:rsid w:val="00D0421A"/>
    <w:rsid w:val="00D14556"/>
    <w:rsid w:val="00D24F68"/>
    <w:rsid w:val="00D472DF"/>
    <w:rsid w:val="00DA1321"/>
    <w:rsid w:val="00DB5C24"/>
    <w:rsid w:val="00DE6148"/>
    <w:rsid w:val="00E01C71"/>
    <w:rsid w:val="00E2227A"/>
    <w:rsid w:val="00E22D05"/>
    <w:rsid w:val="00E34A56"/>
    <w:rsid w:val="00E36E3C"/>
    <w:rsid w:val="00E57245"/>
    <w:rsid w:val="00E72AD6"/>
    <w:rsid w:val="00E9706C"/>
    <w:rsid w:val="00EA486B"/>
    <w:rsid w:val="00ED3785"/>
    <w:rsid w:val="00ED738C"/>
    <w:rsid w:val="00EE6861"/>
    <w:rsid w:val="00EF643C"/>
    <w:rsid w:val="00F03003"/>
    <w:rsid w:val="00F26BE7"/>
    <w:rsid w:val="00F365FF"/>
    <w:rsid w:val="00F554B2"/>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71</cp:revision>
  <dcterms:created xsi:type="dcterms:W3CDTF">2020-11-04T14:18:00Z</dcterms:created>
  <dcterms:modified xsi:type="dcterms:W3CDTF">2020-11-14T09:13:00Z</dcterms:modified>
</cp:coreProperties>
</file>