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607FD">
      <w:pPr>
        <w:rPr>
          <w:rFonts w:hint="default"/>
        </w:rPr>
      </w:pPr>
      <w:r>
        <w:rPr>
          <w:rFonts w:hint="default"/>
        </w:rPr>
        <w:t>phân phối siêu bội (hypergeometric distribution).</w:t>
      </w:r>
    </w:p>
    <w:p w14:paraId="20BADB94">
      <w:r>
        <w:drawing>
          <wp:inline distT="0" distB="0" distL="114300" distR="114300">
            <wp:extent cx="5182870" cy="246697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4568E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tập:</w:t>
      </w:r>
    </w:p>
    <w:p w14:paraId="36E130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Cho một phân phối siêu bội với N=100, n=4, và K=20.</w:t>
      </w:r>
    </w:p>
    <w:p w14:paraId="223F536F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522470" cy="279273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432" w:bottom="432" w:left="86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94A56"/>
    <w:rsid w:val="0FF67C3E"/>
    <w:rsid w:val="4FF94A56"/>
    <w:rsid w:val="671578AF"/>
    <w:rsid w:val="723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2025-09-22T03:28:00Z</dcterms:created>
  <dc:creator>Anh Viet Pham</dc:creator>
  <cp:lastModifiedBy>Anh Viet Pham</cp:lastModifiedBy>
  <dcterms:modified xsi:type="dcterms:W3CDTF">2025-09-22T04:36:26Z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57A4E2F337AC4941A058635846B4AEEA_11</vt:lpwstr>
  </property>
</Properties>
</file>