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2C936" w14:textId="77777777" w:rsidR="00E0047F" w:rsidRPr="00E0047F" w:rsidRDefault="00E0047F" w:rsidP="00E0047F">
      <w:r w:rsidRPr="00E0047F">
        <w:rPr>
          <w:b/>
          <w:bCs/>
        </w:rPr>
        <w:t>ĐIỀU KHOẢN SỬ DỤNG STKDATVANPHONG</w:t>
      </w:r>
    </w:p>
    <w:p w14:paraId="173DD976" w14:textId="77777777" w:rsidR="00E0047F" w:rsidRPr="00E0047F" w:rsidRDefault="00E0047F" w:rsidP="00E0047F">
      <w:r w:rsidRPr="00E0047F">
        <w:rPr>
          <w:b/>
          <w:bCs/>
        </w:rPr>
        <w:t>Ngày có hiệu lực:</w:t>
      </w:r>
      <w:r w:rsidRPr="00E0047F">
        <w:t xml:space="preserve"> [Ngày]</w:t>
      </w:r>
    </w:p>
    <w:p w14:paraId="3ACC4A3A" w14:textId="77777777" w:rsidR="00E0047F" w:rsidRPr="00E0047F" w:rsidRDefault="00E0047F" w:rsidP="00E0047F">
      <w:r w:rsidRPr="00E0047F">
        <w:t>Chào mừng bạn đến với STKdatvanphong, nền tảng trực tuyến kết nối người thuê và người cho thuê văn phòng tại Việt Nam. Vui lòng đọc kỹ các điều khoản sau đây trước khi sử dụng dịch vụ của chúng tôi. Việc bạn truy cập hoặc sử dụng trang web và ứng dụng STKdatvanphong đồng nghĩa với việc bạn chấp nhận và đồng ý tuân thủ các điều khoản này.</w:t>
      </w:r>
    </w:p>
    <w:p w14:paraId="4A485C0D" w14:textId="77777777" w:rsidR="00E0047F" w:rsidRPr="00E0047F" w:rsidRDefault="00E0047F" w:rsidP="00E0047F">
      <w:r w:rsidRPr="00E0047F">
        <w:rPr>
          <w:b/>
          <w:bCs/>
        </w:rPr>
        <w:t>1. Định nghĩa:</w:t>
      </w:r>
    </w:p>
    <w:p w14:paraId="5500356A" w14:textId="77777777" w:rsidR="00E0047F" w:rsidRPr="00E0047F" w:rsidRDefault="00E0047F" w:rsidP="00E0047F">
      <w:pPr>
        <w:numPr>
          <w:ilvl w:val="0"/>
          <w:numId w:val="1"/>
        </w:numPr>
      </w:pPr>
      <w:r w:rsidRPr="00E0047F">
        <w:rPr>
          <w:b/>
          <w:bCs/>
        </w:rPr>
        <w:t>Nền tảng:</w:t>
      </w:r>
      <w:r w:rsidRPr="00E0047F">
        <w:t xml:space="preserve"> Trang web và ứng dụng di động STKdatvanphong.</w:t>
      </w:r>
    </w:p>
    <w:p w14:paraId="040E036C" w14:textId="77777777" w:rsidR="00E0047F" w:rsidRPr="00E0047F" w:rsidRDefault="00E0047F" w:rsidP="00E0047F">
      <w:pPr>
        <w:numPr>
          <w:ilvl w:val="0"/>
          <w:numId w:val="1"/>
        </w:numPr>
      </w:pPr>
      <w:r w:rsidRPr="00E0047F">
        <w:rPr>
          <w:b/>
          <w:bCs/>
        </w:rPr>
        <w:t>Người dùng:</w:t>
      </w:r>
      <w:r w:rsidRPr="00E0047F">
        <w:t xml:space="preserve"> Bất kỳ cá nhân hoặc tổ chức nào truy cập hoặc sử dụng Nền tảng, bao gồm cả Người thuê và Chủ cho thuê.</w:t>
      </w:r>
    </w:p>
    <w:p w14:paraId="28A5E688" w14:textId="77777777" w:rsidR="00E0047F" w:rsidRPr="00E0047F" w:rsidRDefault="00E0047F" w:rsidP="00E0047F">
      <w:pPr>
        <w:numPr>
          <w:ilvl w:val="0"/>
          <w:numId w:val="1"/>
        </w:numPr>
      </w:pPr>
      <w:r w:rsidRPr="00E0047F">
        <w:rPr>
          <w:b/>
          <w:bCs/>
        </w:rPr>
        <w:t>Người thuê:</w:t>
      </w:r>
      <w:r w:rsidRPr="00E0047F">
        <w:t xml:space="preserve"> Người dùng có nhu cầu thuê văn phòng.</w:t>
      </w:r>
    </w:p>
    <w:p w14:paraId="7F89ADE5" w14:textId="77777777" w:rsidR="00E0047F" w:rsidRPr="00E0047F" w:rsidRDefault="00E0047F" w:rsidP="00E0047F">
      <w:pPr>
        <w:numPr>
          <w:ilvl w:val="0"/>
          <w:numId w:val="1"/>
        </w:numPr>
      </w:pPr>
      <w:r w:rsidRPr="00E0047F">
        <w:rPr>
          <w:b/>
          <w:bCs/>
        </w:rPr>
        <w:t>Chủ cho thuê:</w:t>
      </w:r>
      <w:r w:rsidRPr="00E0047F">
        <w:t xml:space="preserve"> Người dùng sở hữu hoặc quản lý văn phòng cho thuê.</w:t>
      </w:r>
    </w:p>
    <w:p w14:paraId="5FE116C3" w14:textId="77777777" w:rsidR="00E0047F" w:rsidRPr="00E0047F" w:rsidRDefault="00E0047F" w:rsidP="00E0047F">
      <w:pPr>
        <w:numPr>
          <w:ilvl w:val="0"/>
          <w:numId w:val="1"/>
        </w:numPr>
      </w:pPr>
      <w:r w:rsidRPr="00E0047F">
        <w:rPr>
          <w:b/>
          <w:bCs/>
        </w:rPr>
        <w:t>Nội dung:</w:t>
      </w:r>
      <w:r w:rsidRPr="00E0047F">
        <w:t xml:space="preserve"> Bất kỳ thông tin, dữ liệu, văn bản, hình ảnh, video, hoặc tài liệu nào được đăng tải hoặc hiển thị trên Nền tảng.</w:t>
      </w:r>
    </w:p>
    <w:p w14:paraId="59331852" w14:textId="77777777" w:rsidR="00E0047F" w:rsidRPr="00E0047F" w:rsidRDefault="00E0047F" w:rsidP="00E0047F">
      <w:r w:rsidRPr="00E0047F">
        <w:rPr>
          <w:b/>
          <w:bCs/>
        </w:rPr>
        <w:t>2. Chấp nhận Điều khoản:</w:t>
      </w:r>
    </w:p>
    <w:p w14:paraId="1838E7B2" w14:textId="77777777" w:rsidR="00E0047F" w:rsidRPr="00E0047F" w:rsidRDefault="00E0047F" w:rsidP="00E0047F">
      <w:r w:rsidRPr="00E0047F">
        <w:t>Bằng việc truy cập hoặc sử dụng Nền tảng, bạn xác nhận rằng bạn đã đọc, hiểu và đồng ý bị ràng buộc bởi các Điều khoản Sử dụng này. Nếu bạn không đồng ý với bất kỳ điều khoản nào, vui lòng không sử dụng Nền tảng.</w:t>
      </w:r>
    </w:p>
    <w:p w14:paraId="5A1D4C56" w14:textId="77777777" w:rsidR="00E0047F" w:rsidRPr="00E0047F" w:rsidRDefault="00E0047F" w:rsidP="00E0047F">
      <w:r w:rsidRPr="00E0047F">
        <w:rPr>
          <w:b/>
          <w:bCs/>
        </w:rPr>
        <w:t>3. Mô tả Dịch vụ:</w:t>
      </w:r>
    </w:p>
    <w:p w14:paraId="310673AF" w14:textId="77777777" w:rsidR="00E0047F" w:rsidRPr="00E0047F" w:rsidRDefault="00E0047F" w:rsidP="00E0047F">
      <w:r w:rsidRPr="00E0047F">
        <w:t>STKdatvanphong cung cấp một nền tảng trực tuyến cho phép:</w:t>
      </w:r>
    </w:p>
    <w:p w14:paraId="5F90BE63" w14:textId="77777777" w:rsidR="00E0047F" w:rsidRPr="00E0047F" w:rsidRDefault="00E0047F" w:rsidP="00E0047F">
      <w:pPr>
        <w:numPr>
          <w:ilvl w:val="0"/>
          <w:numId w:val="2"/>
        </w:numPr>
      </w:pPr>
      <w:r w:rsidRPr="00E0047F">
        <w:rPr>
          <w:b/>
          <w:bCs/>
        </w:rPr>
        <w:t>Người thuê:</w:t>
      </w:r>
      <w:r w:rsidRPr="00E0047F">
        <w:t xml:space="preserve"> Tìm kiếm, so sánh các lựa chọn văn phòng cho thuê dựa trên vị trí, giá cả, tiện ích và các tiêu chí khác. Đặt chỗ văn phòng trực tuyến. Xem đánh giá và phản hồi từ người dùng khác.</w:t>
      </w:r>
    </w:p>
    <w:p w14:paraId="4EE4D68C" w14:textId="77777777" w:rsidR="00E0047F" w:rsidRPr="00E0047F" w:rsidRDefault="00E0047F" w:rsidP="00E0047F">
      <w:pPr>
        <w:numPr>
          <w:ilvl w:val="0"/>
          <w:numId w:val="2"/>
        </w:numPr>
      </w:pPr>
      <w:r w:rsidRPr="00E0047F">
        <w:rPr>
          <w:b/>
          <w:bCs/>
        </w:rPr>
        <w:t>Chủ cho thuê:</w:t>
      </w:r>
      <w:r w:rsidRPr="00E0047F">
        <w:t xml:space="preserve"> Đăng tải thông tin về văn phòng cho thuê của mình (bao gồm mô tả, hình ảnh, giá cả, tiện ích). Quản lý lịch trống và các yêu cầu đặt phòng. Xem đánh giá từ người thuê về dịch vụ của mình.</w:t>
      </w:r>
    </w:p>
    <w:p w14:paraId="3C0798FE" w14:textId="77777777" w:rsidR="00E0047F" w:rsidRPr="00E0047F" w:rsidRDefault="00E0047F" w:rsidP="00E0047F">
      <w:pPr>
        <w:numPr>
          <w:ilvl w:val="0"/>
          <w:numId w:val="2"/>
        </w:numPr>
      </w:pPr>
      <w:r w:rsidRPr="00E0047F">
        <w:rPr>
          <w:b/>
          <w:bCs/>
        </w:rPr>
        <w:t>Hệ thống:</w:t>
      </w:r>
      <w:r w:rsidRPr="00E0047F">
        <w:t xml:space="preserve"> Cung cấp các công cụ tìm kiếm thông minh, quản lý đặt phòng tự động, hệ thống đánh giá minh bạch và giao diện thân thiện cho cả Người thuê và Chủ cho thuê. Gửi thông báo tự động liên quan đến đặt phòng.</w:t>
      </w:r>
    </w:p>
    <w:p w14:paraId="0A8523D7" w14:textId="77777777" w:rsidR="00E0047F" w:rsidRPr="00E0047F" w:rsidRDefault="00E0047F" w:rsidP="00E0047F">
      <w:r w:rsidRPr="00E0047F">
        <w:rPr>
          <w:b/>
          <w:bCs/>
        </w:rPr>
        <w:t>4. Đăng ký và Tài khoản Người dùng:</w:t>
      </w:r>
    </w:p>
    <w:p w14:paraId="30BCA13C" w14:textId="77777777" w:rsidR="00E0047F" w:rsidRPr="00E0047F" w:rsidRDefault="00E0047F" w:rsidP="00E0047F">
      <w:pPr>
        <w:numPr>
          <w:ilvl w:val="0"/>
          <w:numId w:val="3"/>
        </w:numPr>
      </w:pPr>
      <w:r w:rsidRPr="00E0047F">
        <w:lastRenderedPageBreak/>
        <w:t>Để sử dụng một số tính năng của Nền tảng, bạn có thể cần phải đăng ký tài khoản. Bạn cam kết cung cấp thông tin chính xác, đầy đủ và cập nhật trong quá trình đăng ký.</w:t>
      </w:r>
    </w:p>
    <w:p w14:paraId="4F824221" w14:textId="77777777" w:rsidR="00E0047F" w:rsidRPr="00E0047F" w:rsidRDefault="00E0047F" w:rsidP="00E0047F">
      <w:pPr>
        <w:numPr>
          <w:ilvl w:val="0"/>
          <w:numId w:val="3"/>
        </w:numPr>
      </w:pPr>
      <w:r w:rsidRPr="00E0047F">
        <w:t>Bạn chịu trách nhiệm cho việc bảo mật thông tin tài khoản của mình, bao gồm cả tên người dùng và mật khẩu. Bạn đồng ý thông báo ngay lập tức cho chúng tôi về bất kỳ hành vi sử dụng trái phép nào đối với tài khoản của bạn.</w:t>
      </w:r>
    </w:p>
    <w:p w14:paraId="532FC2D4" w14:textId="77777777" w:rsidR="00E0047F" w:rsidRPr="00E0047F" w:rsidRDefault="00E0047F" w:rsidP="00E0047F">
      <w:pPr>
        <w:numPr>
          <w:ilvl w:val="0"/>
          <w:numId w:val="3"/>
        </w:numPr>
      </w:pPr>
      <w:r w:rsidRPr="00E0047F">
        <w:t>Chúng tôi có quyền đình chỉ hoặc chấm dứt tài khoản của bạn nếu chúng tôi có lý do để tin rằng bạn đã vi phạm các Điều khoản Sử dụng này hoặc có hành vi không phù hợp trên Nền tảng.</w:t>
      </w:r>
    </w:p>
    <w:p w14:paraId="6A522CDC" w14:textId="77777777" w:rsidR="00E0047F" w:rsidRPr="00E0047F" w:rsidRDefault="00E0047F" w:rsidP="00E0047F">
      <w:r w:rsidRPr="00E0047F">
        <w:rPr>
          <w:b/>
          <w:bCs/>
        </w:rPr>
        <w:t>5. Quyền và Trách nhiệm của Người dùng:</w:t>
      </w:r>
    </w:p>
    <w:p w14:paraId="6D8FD8B3" w14:textId="77777777" w:rsidR="00E0047F" w:rsidRPr="00E0047F" w:rsidRDefault="00E0047F" w:rsidP="00E0047F">
      <w:pPr>
        <w:numPr>
          <w:ilvl w:val="0"/>
          <w:numId w:val="4"/>
        </w:numPr>
      </w:pPr>
      <w:r w:rsidRPr="00E0047F">
        <w:rPr>
          <w:b/>
          <w:bCs/>
        </w:rPr>
        <w:t>Người thuê:</w:t>
      </w:r>
      <w:r w:rsidRPr="00E0047F">
        <w:t xml:space="preserve"> Bạn có trách nhiệm xem xét kỹ lưỡng thông tin về văn phòng trước khi đặt chỗ. Bạn đồng ý tuân thủ các điều khoản và điều kiện đặt phòng do Chủ cho thuê quy định. Bạn có trách nhiệm thanh toán đầy đủ và đúng hạn các chi phí thuê theo thỏa thuận.</w:t>
      </w:r>
    </w:p>
    <w:p w14:paraId="427930A1" w14:textId="77777777" w:rsidR="00E0047F" w:rsidRPr="00E0047F" w:rsidRDefault="00E0047F" w:rsidP="00E0047F">
      <w:pPr>
        <w:numPr>
          <w:ilvl w:val="0"/>
          <w:numId w:val="4"/>
        </w:numPr>
      </w:pPr>
      <w:r w:rsidRPr="00E0047F">
        <w:rPr>
          <w:b/>
          <w:bCs/>
        </w:rPr>
        <w:t>Chủ cho thuê:</w:t>
      </w:r>
      <w:r w:rsidRPr="00E0047F">
        <w:t xml:space="preserve"> Bạn có trách nhiệm cung cấp thông tin chính xác và đầy đủ về văn phòng cho thuê của mình. Bạn đảm bảo rằng bạn có quyền cho thuê văn phòng đó. Bạn có trách nhiệm duy trì chất lượng dịch vụ và giải quyết các vấn đề phát sinh với Người thuê một cách kịp thời.</w:t>
      </w:r>
    </w:p>
    <w:p w14:paraId="3E4B7604" w14:textId="77777777" w:rsidR="00E0047F" w:rsidRPr="00E0047F" w:rsidRDefault="00E0047F" w:rsidP="00E0047F">
      <w:pPr>
        <w:numPr>
          <w:ilvl w:val="0"/>
          <w:numId w:val="4"/>
        </w:numPr>
      </w:pPr>
      <w:r w:rsidRPr="00E0047F">
        <w:rPr>
          <w:b/>
          <w:bCs/>
        </w:rPr>
        <w:t>Tất cả Người dùng:</w:t>
      </w:r>
      <w:r w:rsidRPr="00E0047F">
        <w:t xml:space="preserve"> Bạn đồng ý sử dụng Nền tảng một cách hợp pháp và tuân thủ các quy định của pháp luật Việt Nam. Bạn không được đăng tải hoặc truyền tải bất kỳ Nội dung nào mang tính chất bất hợp pháp, gây rối, lạm dụng, đe dọa, phỉ báng, tục tĩu hoặc xâm phạm quyền riêng tư của người khác. Bạn không được sử dụng Nền tảng để phát tán thư rác, phần mềm độc hại hoặc thực hiện các hành vi gian lận.</w:t>
      </w:r>
    </w:p>
    <w:p w14:paraId="6FFB5603" w14:textId="77777777" w:rsidR="00E0047F" w:rsidRPr="00E0047F" w:rsidRDefault="00E0047F" w:rsidP="00E0047F">
      <w:r w:rsidRPr="00E0047F">
        <w:rPr>
          <w:b/>
          <w:bCs/>
        </w:rPr>
        <w:t>6. Hệ thống Đánh giá và Phản hồi:</w:t>
      </w:r>
    </w:p>
    <w:p w14:paraId="181F93C6" w14:textId="77777777" w:rsidR="00E0047F" w:rsidRPr="00E0047F" w:rsidRDefault="00E0047F" w:rsidP="00E0047F">
      <w:pPr>
        <w:numPr>
          <w:ilvl w:val="0"/>
          <w:numId w:val="5"/>
        </w:numPr>
      </w:pPr>
      <w:r w:rsidRPr="00E0047F">
        <w:t>Người dùng có thể đánh giá và để lại phản hồi về trải nghiệm của mình trên Nền tảng. Bạn đồng ý cung cấp các đánh giá và phản hồi trung thực và khách quan.</w:t>
      </w:r>
    </w:p>
    <w:p w14:paraId="0E74CEF3" w14:textId="77777777" w:rsidR="00E0047F" w:rsidRPr="00E0047F" w:rsidRDefault="00E0047F" w:rsidP="00E0047F">
      <w:pPr>
        <w:numPr>
          <w:ilvl w:val="0"/>
          <w:numId w:val="5"/>
        </w:numPr>
      </w:pPr>
      <w:r w:rsidRPr="00E0047F">
        <w:t>Chúng tôi không chịu trách nhiệm về tính chính xác hoặc nội dung của các đánh giá và phản hồi được đăng tải bởi người dùng. Chúng tôi có quyền (nhưng không có nghĩa vụ) xóa bỏ bất kỳ đánh giá hoặc phản hồi nào mà chúng tôi cho là không phù hợp hoặc vi phạm các Điều khoản Sử dụng này.</w:t>
      </w:r>
    </w:p>
    <w:p w14:paraId="323406B6" w14:textId="77777777" w:rsidR="00E0047F" w:rsidRPr="00E0047F" w:rsidRDefault="00E0047F" w:rsidP="00E0047F">
      <w:r w:rsidRPr="00E0047F">
        <w:rPr>
          <w:b/>
          <w:bCs/>
        </w:rPr>
        <w:t>7. Quyền Sở hữu Trí tuệ:</w:t>
      </w:r>
    </w:p>
    <w:p w14:paraId="10F24412" w14:textId="77777777" w:rsidR="00E0047F" w:rsidRPr="00E0047F" w:rsidRDefault="00E0047F" w:rsidP="00E0047F">
      <w:pPr>
        <w:numPr>
          <w:ilvl w:val="0"/>
          <w:numId w:val="6"/>
        </w:numPr>
      </w:pPr>
      <w:r w:rsidRPr="00E0047F">
        <w:t xml:space="preserve">Nền tảng và tất cả Nội dung được bao gồm trên Nền tảng (trừ Nội dung do người dùng đăng tải) thuộc quyền sở hữu của STKdatvanphong hoặc các bên cấp phép </w:t>
      </w:r>
      <w:r w:rsidRPr="00E0047F">
        <w:lastRenderedPageBreak/>
        <w:t>của chúng tôi và được bảo vệ bởi luật bản quyền, thương hiệu và các luật sở hữu trí tuệ khác.</w:t>
      </w:r>
    </w:p>
    <w:p w14:paraId="392A12BF" w14:textId="77777777" w:rsidR="00E0047F" w:rsidRPr="00E0047F" w:rsidRDefault="00E0047F" w:rsidP="00E0047F">
      <w:pPr>
        <w:numPr>
          <w:ilvl w:val="0"/>
          <w:numId w:val="6"/>
        </w:numPr>
      </w:pPr>
      <w:r w:rsidRPr="00E0047F">
        <w:t>Bạn không được sao chép, sửa đổi, phân phối, tái bản, hiển thị, thực hiện hoặc sử dụng bất kỳ Nội dung nào từ Nền tảng cho mục đích thương mại mà không có sự đồng ý bằng văn bản của chúng tôi.</w:t>
      </w:r>
    </w:p>
    <w:p w14:paraId="1E1E09AC" w14:textId="77777777" w:rsidR="00E0047F" w:rsidRPr="00E0047F" w:rsidRDefault="00E0047F" w:rsidP="00E0047F">
      <w:r w:rsidRPr="00E0047F">
        <w:rPr>
          <w:b/>
          <w:bCs/>
        </w:rPr>
        <w:t>8. Giới hạn Trách nhiệm:</w:t>
      </w:r>
    </w:p>
    <w:p w14:paraId="0165CEA0" w14:textId="77777777" w:rsidR="00E0047F" w:rsidRPr="00E0047F" w:rsidRDefault="00E0047F" w:rsidP="00E0047F">
      <w:pPr>
        <w:numPr>
          <w:ilvl w:val="0"/>
          <w:numId w:val="7"/>
        </w:numPr>
      </w:pPr>
      <w:r w:rsidRPr="00E0047F">
        <w:t>Chúng tôi nỗ lực để đảm bảo rằng Nền tảng hoạt động ổn định và cung cấp thông tin chính xác. Tuy nhiên, chúng tôi không chịu trách nhiệm về bất kỳ lỗi, gián đoạn hoặc sự chậm trễ nào trong quá trình hoạt động của Nền tảng.</w:t>
      </w:r>
    </w:p>
    <w:p w14:paraId="39B47A03" w14:textId="77777777" w:rsidR="00E0047F" w:rsidRPr="00E0047F" w:rsidRDefault="00E0047F" w:rsidP="00E0047F">
      <w:pPr>
        <w:numPr>
          <w:ilvl w:val="0"/>
          <w:numId w:val="7"/>
        </w:numPr>
      </w:pPr>
      <w:r w:rsidRPr="00E0047F">
        <w:t>Chúng tôi không chịu trách nhiệm về bất kỳ tổn thất hoặc thiệt hại nào phát sinh từ việc bạn sử dụng Nền tảng hoặc từ các tương tác giữa Người thuê và Chủ cho thuê. Mọi thỏa thuận thuê văn phòng được thực hiện trực tiếp giữa Người thuê và Chủ cho thuê, và chúng tôi không phải là một bên trong thỏa thuận đó.</w:t>
      </w:r>
    </w:p>
    <w:p w14:paraId="5BB98D2C" w14:textId="77777777" w:rsidR="00E0047F" w:rsidRPr="00E0047F" w:rsidRDefault="00E0047F" w:rsidP="00E0047F">
      <w:pPr>
        <w:numPr>
          <w:ilvl w:val="0"/>
          <w:numId w:val="7"/>
        </w:numPr>
      </w:pPr>
      <w:r w:rsidRPr="00E0047F">
        <w:t>Trong phạm vi tối đa được pháp luật cho phép, STKdatvanphong sẽ không chịu trách nhiệm về bất kỳ thiệt hại trực tiếp, gián tiếp, ngẫu nhiên, đặc biệt hoặc do hậu quả nào phát sinh từ việc sử dụng hoặc không thể sử dụng Nền tảng.</w:t>
      </w:r>
    </w:p>
    <w:p w14:paraId="7869AC3E" w14:textId="77777777" w:rsidR="00E0047F" w:rsidRPr="00E0047F" w:rsidRDefault="00E0047F" w:rsidP="00E0047F">
      <w:r w:rsidRPr="00E0047F">
        <w:rPr>
          <w:b/>
          <w:bCs/>
        </w:rPr>
        <w:t>9. Thay đổi Điều khoản:</w:t>
      </w:r>
    </w:p>
    <w:p w14:paraId="0901CFDF" w14:textId="77777777" w:rsidR="00E0047F" w:rsidRPr="00E0047F" w:rsidRDefault="00E0047F" w:rsidP="00E0047F">
      <w:r w:rsidRPr="00E0047F">
        <w:t>Chúng tôi có quyền sửa đổi hoặc cập nhật các Điều khoản Sử dụng này vào bất kỳ thời điểm nào mà không cần thông báo trước. Các thay đổi sẽ có hiệu lực ngay khi được đăng tải trên Nền tảng. Việc bạn tiếp tục sử dụng Nền tảng sau khi các thay đổi được đăng tải đồng nghĩa với việc bạn chấp nhận các điều khoản đã được sửa đổi.</w:t>
      </w:r>
    </w:p>
    <w:p w14:paraId="25904F8B" w14:textId="77777777" w:rsidR="00E0047F" w:rsidRPr="00E0047F" w:rsidRDefault="00E0047F" w:rsidP="00E0047F">
      <w:r w:rsidRPr="00E0047F">
        <w:rPr>
          <w:b/>
          <w:bCs/>
        </w:rPr>
        <w:t>10. Luật Điều chỉnh:</w:t>
      </w:r>
    </w:p>
    <w:p w14:paraId="2C483D72" w14:textId="77777777" w:rsidR="00E0047F" w:rsidRPr="00E0047F" w:rsidRDefault="00E0047F" w:rsidP="00E0047F">
      <w:r w:rsidRPr="00E0047F">
        <w:t>Các Điều khoản Sử dụng này sẽ được điều chỉnh và diễn giải theo luật pháp của Việt Nam. Mọi tranh chấp phát sinh từ hoặc liên quan đến các Điều khoản này sẽ được giải quyết tại tòa án có thẩm quyền ở Việt Nam.</w:t>
      </w:r>
    </w:p>
    <w:p w14:paraId="6A6A0FDC" w14:textId="77777777" w:rsidR="00E0047F" w:rsidRPr="00E0047F" w:rsidRDefault="00E0047F" w:rsidP="00E0047F">
      <w:r w:rsidRPr="00E0047F">
        <w:rPr>
          <w:b/>
          <w:bCs/>
        </w:rPr>
        <w:t>11. Liên hệ:</w:t>
      </w:r>
    </w:p>
    <w:p w14:paraId="01EF55C6" w14:textId="77777777" w:rsidR="00E0047F" w:rsidRPr="00E0047F" w:rsidRDefault="00E0047F" w:rsidP="00E0047F">
      <w:r w:rsidRPr="00E0047F">
        <w:t>Nếu bạn có bất kỳ câu hỏi hoặc thắc mắc nào về các Điều khoản Sử dụng này, vui lòng liên hệ với chúng tôi qua thông tin sau:</w:t>
      </w:r>
    </w:p>
    <w:p w14:paraId="55BA4127" w14:textId="77777777" w:rsidR="00E0047F" w:rsidRPr="00E0047F" w:rsidRDefault="00E0047F" w:rsidP="00E0047F">
      <w:r w:rsidRPr="00E0047F">
        <w:t>[Địa chỉ email liên hệ] [Số điện thoại liên hệ (tùy chọn)]</w:t>
      </w:r>
    </w:p>
    <w:p w14:paraId="65626629" w14:textId="77777777" w:rsidR="00E0047F" w:rsidRPr="00E0047F" w:rsidRDefault="00E0047F" w:rsidP="00E0047F">
      <w:r w:rsidRPr="00E0047F">
        <w:rPr>
          <w:b/>
          <w:bCs/>
        </w:rPr>
        <w:t>Bằng việc sử dụng STKdatvanphong, bạn xác nhận rằng bạn đã đọc, hiểu và đồng ý với tất cả các điều khoản và điều kiện được nêu trong Điều khoản Sử dụng này.</w:t>
      </w:r>
    </w:p>
    <w:p w14:paraId="0AF62071" w14:textId="77777777" w:rsidR="00E0047F" w:rsidRPr="00E0047F" w:rsidRDefault="00E0047F" w:rsidP="00E0047F">
      <w:r w:rsidRPr="00E0047F">
        <w:lastRenderedPageBreak/>
        <w:pict w14:anchorId="5DC67567">
          <v:rect id="_x0000_i1031" style="width:0;height:1.5pt" o:hralign="center" o:hrstd="t" o:hr="t" fillcolor="#a0a0a0" stroked="f"/>
        </w:pict>
      </w:r>
    </w:p>
    <w:p w14:paraId="1F4757F5" w14:textId="77777777" w:rsidR="00E0047F" w:rsidRPr="00E0047F" w:rsidRDefault="00E0047F" w:rsidP="00E0047F">
      <w:r w:rsidRPr="00E0047F">
        <w:rPr>
          <w:b/>
          <w:bCs/>
        </w:rPr>
        <w:t>Lưu ý quan trọng:</w:t>
      </w:r>
    </w:p>
    <w:p w14:paraId="0F0621BB" w14:textId="77777777" w:rsidR="00E0047F" w:rsidRPr="00E0047F" w:rsidRDefault="00E0047F" w:rsidP="00E0047F">
      <w:pPr>
        <w:numPr>
          <w:ilvl w:val="0"/>
          <w:numId w:val="8"/>
        </w:numPr>
      </w:pPr>
      <w:r w:rsidRPr="00E0047F">
        <w:rPr>
          <w:b/>
          <w:bCs/>
        </w:rPr>
        <w:t>Tham khảo ý kiến pháp lý:</w:t>
      </w:r>
      <w:r w:rsidRPr="00E0047F">
        <w:t xml:space="preserve"> Đây chỉ là một bản nháp. Bạn cần tham khảo ý kiến của luật sư để đảm bảo rằng các điều khoản này phù hợp với hoạt động kinh doanh cụ thể của bạn và tuân thủ đầy đủ luật pháp Việt Nam.</w:t>
      </w:r>
    </w:p>
    <w:p w14:paraId="7948C099" w14:textId="77777777" w:rsidR="00E0047F" w:rsidRPr="00E0047F" w:rsidRDefault="00E0047F" w:rsidP="00E0047F">
      <w:pPr>
        <w:numPr>
          <w:ilvl w:val="0"/>
          <w:numId w:val="8"/>
        </w:numPr>
      </w:pPr>
      <w:r w:rsidRPr="00E0047F">
        <w:rPr>
          <w:b/>
          <w:bCs/>
        </w:rPr>
        <w:t>Bổ sung các điều khoản cụ thể:</w:t>
      </w:r>
      <w:r w:rsidRPr="00E0047F">
        <w:t xml:space="preserve"> Tùy thuộc vào các tính năng và dịch vụ cụ thể của STKdatvanphong, bạn có thể cần bổ sung thêm các điều khoản riêng (ví dụ: chính sách hủy đặt phòng, quy định về thanh toán, v.v.).</w:t>
      </w:r>
    </w:p>
    <w:p w14:paraId="77119A3A" w14:textId="77777777" w:rsidR="00E0047F" w:rsidRPr="00E0047F" w:rsidRDefault="00E0047F" w:rsidP="00E0047F">
      <w:pPr>
        <w:numPr>
          <w:ilvl w:val="0"/>
          <w:numId w:val="8"/>
        </w:numPr>
      </w:pPr>
      <w:r w:rsidRPr="00E0047F">
        <w:rPr>
          <w:b/>
          <w:bCs/>
        </w:rPr>
        <w:t>Cập nhật thường xuyên:</w:t>
      </w:r>
      <w:r w:rsidRPr="00E0047F">
        <w:t xml:space="preserve"> Hãy xem xét và cập nhật Điều khoản Sử dụng này thường xuyên để phản ánh những thay đổi trong dịch vụ hoặc quy định pháp luật.</w:t>
      </w:r>
    </w:p>
    <w:p w14:paraId="3A9A7F7C" w14:textId="088C8009" w:rsidR="00A123F5" w:rsidRDefault="00A123F5"/>
    <w:sectPr w:rsidR="00A123F5" w:rsidSect="00E6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56"/>
    <w:multiLevelType w:val="multilevel"/>
    <w:tmpl w:val="EA86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5393A"/>
    <w:multiLevelType w:val="multilevel"/>
    <w:tmpl w:val="2FC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6319B"/>
    <w:multiLevelType w:val="multilevel"/>
    <w:tmpl w:val="ACE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D15C5"/>
    <w:multiLevelType w:val="multilevel"/>
    <w:tmpl w:val="A59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D55A2"/>
    <w:multiLevelType w:val="multilevel"/>
    <w:tmpl w:val="E8C4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91E0B"/>
    <w:multiLevelType w:val="multilevel"/>
    <w:tmpl w:val="9C1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107AA"/>
    <w:multiLevelType w:val="multilevel"/>
    <w:tmpl w:val="7F3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D7A7A"/>
    <w:multiLevelType w:val="multilevel"/>
    <w:tmpl w:val="F80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534472">
    <w:abstractNumId w:val="4"/>
  </w:num>
  <w:num w:numId="2" w16cid:durableId="202136639">
    <w:abstractNumId w:val="0"/>
  </w:num>
  <w:num w:numId="3" w16cid:durableId="1086998189">
    <w:abstractNumId w:val="3"/>
  </w:num>
  <w:num w:numId="4" w16cid:durableId="90202266">
    <w:abstractNumId w:val="1"/>
  </w:num>
  <w:num w:numId="5" w16cid:durableId="964895267">
    <w:abstractNumId w:val="2"/>
  </w:num>
  <w:num w:numId="6" w16cid:durableId="1397556789">
    <w:abstractNumId w:val="5"/>
  </w:num>
  <w:num w:numId="7" w16cid:durableId="1977636505">
    <w:abstractNumId w:val="6"/>
  </w:num>
  <w:num w:numId="8" w16cid:durableId="1548443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A5"/>
    <w:rsid w:val="000A04B9"/>
    <w:rsid w:val="00105FA5"/>
    <w:rsid w:val="00157E5D"/>
    <w:rsid w:val="00191211"/>
    <w:rsid w:val="00305FFB"/>
    <w:rsid w:val="004B3CC6"/>
    <w:rsid w:val="004C6CE2"/>
    <w:rsid w:val="004E3AB8"/>
    <w:rsid w:val="00541A47"/>
    <w:rsid w:val="007109F0"/>
    <w:rsid w:val="00761CAB"/>
    <w:rsid w:val="008F6E2D"/>
    <w:rsid w:val="009222D3"/>
    <w:rsid w:val="00A123F5"/>
    <w:rsid w:val="00B810B4"/>
    <w:rsid w:val="00B8385B"/>
    <w:rsid w:val="00CA0014"/>
    <w:rsid w:val="00D261F0"/>
    <w:rsid w:val="00E0047F"/>
    <w:rsid w:val="00E659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79A1"/>
  <w15:chartTrackingRefBased/>
  <w15:docId w15:val="{225ED1E9-3DB3-4B35-8EDE-735EB408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05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05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05FA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05FA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05FA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05FA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05FA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05FA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05FA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05FA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05FA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05FA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05FA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05FA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05FA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05FA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05FA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05FA5"/>
    <w:rPr>
      <w:rFonts w:eastAsiaTheme="majorEastAsia" w:cstheme="majorBidi"/>
      <w:color w:val="272727" w:themeColor="text1" w:themeTint="D8"/>
    </w:rPr>
  </w:style>
  <w:style w:type="paragraph" w:styleId="Tiu">
    <w:name w:val="Title"/>
    <w:basedOn w:val="Binhthng"/>
    <w:next w:val="Binhthng"/>
    <w:link w:val="TiuChar"/>
    <w:uiPriority w:val="10"/>
    <w:qFormat/>
    <w:rsid w:val="00105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05FA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05FA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05FA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05FA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05FA5"/>
    <w:rPr>
      <w:i/>
      <w:iCs/>
      <w:color w:val="404040" w:themeColor="text1" w:themeTint="BF"/>
    </w:rPr>
  </w:style>
  <w:style w:type="paragraph" w:styleId="oancuaDanhsach">
    <w:name w:val="List Paragraph"/>
    <w:basedOn w:val="Binhthng"/>
    <w:uiPriority w:val="34"/>
    <w:qFormat/>
    <w:rsid w:val="00105FA5"/>
    <w:pPr>
      <w:ind w:left="720"/>
      <w:contextualSpacing/>
    </w:pPr>
  </w:style>
  <w:style w:type="character" w:styleId="NhnmnhThm">
    <w:name w:val="Intense Emphasis"/>
    <w:basedOn w:val="Phngmcinhcuaoanvn"/>
    <w:uiPriority w:val="21"/>
    <w:qFormat/>
    <w:rsid w:val="00105FA5"/>
    <w:rPr>
      <w:i/>
      <w:iCs/>
      <w:color w:val="0F4761" w:themeColor="accent1" w:themeShade="BF"/>
    </w:rPr>
  </w:style>
  <w:style w:type="paragraph" w:styleId="Nhaykepm">
    <w:name w:val="Intense Quote"/>
    <w:basedOn w:val="Binhthng"/>
    <w:next w:val="Binhthng"/>
    <w:link w:val="NhaykepmChar"/>
    <w:uiPriority w:val="30"/>
    <w:qFormat/>
    <w:rsid w:val="00105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05FA5"/>
    <w:rPr>
      <w:i/>
      <w:iCs/>
      <w:color w:val="0F4761" w:themeColor="accent1" w:themeShade="BF"/>
    </w:rPr>
  </w:style>
  <w:style w:type="character" w:styleId="ThamchiuNhnmnh">
    <w:name w:val="Intense Reference"/>
    <w:basedOn w:val="Phngmcinhcuaoanvn"/>
    <w:uiPriority w:val="32"/>
    <w:qFormat/>
    <w:rsid w:val="00105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68222">
      <w:bodyDiv w:val="1"/>
      <w:marLeft w:val="0"/>
      <w:marRight w:val="0"/>
      <w:marTop w:val="0"/>
      <w:marBottom w:val="0"/>
      <w:divBdr>
        <w:top w:val="none" w:sz="0" w:space="0" w:color="auto"/>
        <w:left w:val="none" w:sz="0" w:space="0" w:color="auto"/>
        <w:bottom w:val="none" w:sz="0" w:space="0" w:color="auto"/>
        <w:right w:val="none" w:sz="0" w:space="0" w:color="auto"/>
      </w:divBdr>
    </w:div>
    <w:div w:id="196484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Quốc Việt</dc:creator>
  <cp:keywords/>
  <dc:description/>
  <cp:lastModifiedBy>Phạm Hùng Quốc Việt</cp:lastModifiedBy>
  <cp:revision>2</cp:revision>
  <dcterms:created xsi:type="dcterms:W3CDTF">2025-05-21T10:29:00Z</dcterms:created>
  <dcterms:modified xsi:type="dcterms:W3CDTF">2025-05-21T10:36:00Z</dcterms:modified>
</cp:coreProperties>
</file>