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53" w:rsidRDefault="00F25B0E">
      <w:r>
        <w:t>I wrote a class named “</w:t>
      </w:r>
      <w:r w:rsidRPr="00F25B0E">
        <w:t>ImageCompressionSVD</w:t>
      </w:r>
      <w:r>
        <w:t xml:space="preserve">”. It’s nothing but reading the argument from user from command line to create a different module for each input argument. There are 4 types of arguments you could parse in as bellow: </w:t>
      </w:r>
    </w:p>
    <w:p w:rsidR="00A26261" w:rsidRDefault="00F25B0E" w:rsidP="00F25B0E">
      <w:pPr>
        <w:pStyle w:val="ListParagraph"/>
        <w:numPr>
          <w:ilvl w:val="0"/>
          <w:numId w:val="1"/>
        </w:numPr>
      </w:pPr>
      <w:r>
        <w:t>{</w:t>
      </w:r>
      <w:r w:rsidRPr="00F25B0E">
        <w:t>1</w:t>
      </w:r>
      <w:r>
        <w:t xml:space="preserve">} </w:t>
      </w:r>
      <w:r w:rsidRPr="00F25B0E">
        <w:t xml:space="preserve"> </w:t>
      </w:r>
      <w:r>
        <w:t xml:space="preserve">{pgm text </w:t>
      </w:r>
      <w:r w:rsidRPr="00F25B0E">
        <w:t>image</w:t>
      </w:r>
      <w:r>
        <w:t xml:space="preserve"> file name}</w:t>
      </w:r>
    </w:p>
    <w:p w:rsidR="00F25B0E" w:rsidRDefault="00F25B0E" w:rsidP="00A26261">
      <w:pPr>
        <w:pStyle w:val="ListParagraph"/>
      </w:pPr>
      <w:r>
        <w:t>Example: “</w:t>
      </w:r>
      <w:r w:rsidRPr="00F25B0E">
        <w:t>1 image.pgm</w:t>
      </w:r>
      <w:r>
        <w:t>”, where “</w:t>
      </w:r>
      <w:r w:rsidRPr="00F25B0E">
        <w:t>image.pgm</w:t>
      </w:r>
      <w:r>
        <w:t xml:space="preserve">” is a PGM </w:t>
      </w:r>
      <w:r w:rsidRPr="00F25B0E">
        <w:t>image</w:t>
      </w:r>
      <w:r>
        <w:t xml:space="preserve"> files in plain text format</w:t>
      </w:r>
      <w:r w:rsidR="0002022B">
        <w:t xml:space="preserve"> that you could easily open and edit in any text reader application like notepad on Window</w:t>
      </w:r>
      <w:r>
        <w:t xml:space="preserve">. This program will convert its format into a binary </w:t>
      </w:r>
      <w:r w:rsidR="0002022B">
        <w:t xml:space="preserve">PGM </w:t>
      </w:r>
      <w:r w:rsidR="0002022B" w:rsidRPr="00F25B0E">
        <w:t>image</w:t>
      </w:r>
      <w:r w:rsidR="0002022B">
        <w:t xml:space="preserve"> files. The output binary file name will be added “_b” at the end. As per example above, “</w:t>
      </w:r>
      <w:r w:rsidR="0002022B" w:rsidRPr="00F25B0E">
        <w:t>image.pgm</w:t>
      </w:r>
      <w:r w:rsidR="0002022B">
        <w:t>” will output to “</w:t>
      </w:r>
      <w:r w:rsidR="0002022B" w:rsidRPr="00F25B0E">
        <w:t>image</w:t>
      </w:r>
      <w:r w:rsidR="0002022B">
        <w:t>_b</w:t>
      </w:r>
      <w:r w:rsidR="0002022B" w:rsidRPr="00F25B0E">
        <w:t>.pgm</w:t>
      </w:r>
      <w:r w:rsidR="0002022B">
        <w:t>”.</w:t>
      </w:r>
    </w:p>
    <w:p w:rsidR="00A26261" w:rsidRDefault="0002022B" w:rsidP="00F25B0E">
      <w:pPr>
        <w:pStyle w:val="ListParagraph"/>
        <w:numPr>
          <w:ilvl w:val="0"/>
          <w:numId w:val="1"/>
        </w:numPr>
      </w:pPr>
      <w:r>
        <w:t>{</w:t>
      </w:r>
      <w:r w:rsidRPr="0002022B">
        <w:t>2</w:t>
      </w:r>
      <w:r>
        <w:t>} {pgm binary image file name</w:t>
      </w:r>
      <w:r w:rsidR="00A26261">
        <w:t>}</w:t>
      </w:r>
      <w:r>
        <w:t xml:space="preserve"> </w:t>
      </w:r>
    </w:p>
    <w:p w:rsidR="0002022B" w:rsidRDefault="0002022B" w:rsidP="00A26261">
      <w:pPr>
        <w:pStyle w:val="ListParagraph"/>
      </w:pPr>
      <w:r>
        <w:t xml:space="preserve">Example: </w:t>
      </w:r>
      <w:proofErr w:type="gramStart"/>
      <w:r>
        <w:t>“</w:t>
      </w:r>
      <w:r w:rsidRPr="0002022B">
        <w:t>2 image_b.pgm</w:t>
      </w:r>
      <w:r>
        <w:t>”</w:t>
      </w:r>
      <w:proofErr w:type="gramEnd"/>
      <w:r>
        <w:t xml:space="preserve">. This program will revert the process it had done in option one. It is going to convert this binary image file into a text image file. The output file name will be removed the “_b” at the end. In case it is not ending with “_b” then the prefix “_t” will be added at the end of the file name. </w:t>
      </w:r>
      <w:r w:rsidR="001305CA">
        <w:t>For</w:t>
      </w:r>
      <w:r>
        <w:t xml:space="preserve"> example, “</w:t>
      </w:r>
      <w:r w:rsidRPr="00F25B0E">
        <w:t>image</w:t>
      </w:r>
      <w:r>
        <w:t>_b</w:t>
      </w:r>
      <w:r w:rsidRPr="00F25B0E">
        <w:t>.pgm</w:t>
      </w:r>
      <w:r>
        <w:t>” will output to “</w:t>
      </w:r>
      <w:r w:rsidRPr="00F25B0E">
        <w:t>image.pgm</w:t>
      </w:r>
      <w:r>
        <w:t>”, “</w:t>
      </w:r>
      <w:r w:rsidRPr="00F25B0E">
        <w:t>image.pgm</w:t>
      </w:r>
      <w:r>
        <w:t>” will output to “</w:t>
      </w:r>
      <w:r w:rsidRPr="00F25B0E">
        <w:t>image</w:t>
      </w:r>
      <w:r>
        <w:t>_t</w:t>
      </w:r>
      <w:r w:rsidRPr="00F25B0E">
        <w:t>.pgm</w:t>
      </w:r>
      <w:r>
        <w:t>”, and so on.</w:t>
      </w:r>
    </w:p>
    <w:p w:rsidR="00A26261" w:rsidRDefault="00A26261" w:rsidP="00F25B0E">
      <w:pPr>
        <w:pStyle w:val="ListParagraph"/>
        <w:numPr>
          <w:ilvl w:val="0"/>
          <w:numId w:val="1"/>
        </w:numPr>
      </w:pPr>
      <w:r>
        <w:t>{</w:t>
      </w:r>
      <w:r w:rsidRPr="00A26261">
        <w:t>3</w:t>
      </w:r>
      <w:r>
        <w:t>}</w:t>
      </w:r>
      <w:r w:rsidRPr="00A26261">
        <w:t xml:space="preserve"> </w:t>
      </w:r>
      <w:r>
        <w:t>[</w:t>
      </w:r>
      <w:r w:rsidRPr="00A26261">
        <w:t>header</w:t>
      </w:r>
      <w:r>
        <w:t xml:space="preserve"> text file name]</w:t>
      </w:r>
      <w:r w:rsidRPr="00A26261">
        <w:t xml:space="preserve"> </w:t>
      </w:r>
      <w:r>
        <w:t>[</w:t>
      </w:r>
      <w:r w:rsidRPr="00A26261">
        <w:t>SVD</w:t>
      </w:r>
      <w:r>
        <w:t xml:space="preserve"> text file name]</w:t>
      </w:r>
      <w:r w:rsidRPr="00A26261">
        <w:t xml:space="preserve"> </w:t>
      </w:r>
      <w:r>
        <w:t>[</w:t>
      </w:r>
      <w:r w:rsidRPr="00A26261">
        <w:t>k</w:t>
      </w:r>
      <w:r>
        <w:t xml:space="preserve"> integer value]</w:t>
      </w:r>
    </w:p>
    <w:p w:rsidR="0002022B" w:rsidRDefault="00A26261" w:rsidP="00A26261">
      <w:pPr>
        <w:pStyle w:val="ListParagraph"/>
      </w:pPr>
      <w:r>
        <w:t xml:space="preserve">Example: </w:t>
      </w:r>
      <w:proofErr w:type="gramStart"/>
      <w:r>
        <w:t>“</w:t>
      </w:r>
      <w:r w:rsidRPr="00A26261">
        <w:t xml:space="preserve">3 header.txt SVD.txt </w:t>
      </w:r>
      <w:r>
        <w:t>5”</w:t>
      </w:r>
      <w:proofErr w:type="gramEnd"/>
      <w:r>
        <w:t xml:space="preserve">. The program will </w:t>
      </w:r>
      <w:r w:rsidR="00D56A40">
        <w:t>read the content of header file to get the height (M), the width (N), and the g</w:t>
      </w:r>
      <w:r w:rsidR="00D56A40" w:rsidRPr="00D56A40">
        <w:t>rey</w:t>
      </w:r>
      <w:r w:rsidR="00D56A40">
        <w:t xml:space="preserve"> s</w:t>
      </w:r>
      <w:r w:rsidR="00D56A40" w:rsidRPr="00D56A40">
        <w:t>cale</w:t>
      </w:r>
      <w:r w:rsidR="00D56A40">
        <w:t xml:space="preserve"> l</w:t>
      </w:r>
      <w:r w:rsidR="00D56A40" w:rsidRPr="00D56A40">
        <w:t>evel</w:t>
      </w:r>
      <w:r w:rsidR="00D56A40">
        <w:t xml:space="preserve"> of the image. It will read the content of SVD text file to get the unitary matrix (</w:t>
      </w:r>
      <w:proofErr w:type="spellStart"/>
      <w:r w:rsidR="00D56A40">
        <w:t>UMatrix</w:t>
      </w:r>
      <w:proofErr w:type="spellEnd"/>
      <w:r w:rsidR="00D56A40">
        <w:t xml:space="preserve">), the rectangular diagonal value (RD), and </w:t>
      </w:r>
      <w:r w:rsidR="009A0E3F">
        <w:t xml:space="preserve">the </w:t>
      </w:r>
      <w:r w:rsidR="00D56A40">
        <w:t>V matrix</w:t>
      </w:r>
      <w:r w:rsidR="006C3FF7">
        <w:t>, and then write all the value into one binary file format named it “</w:t>
      </w:r>
      <w:proofErr w:type="spellStart"/>
      <w:r w:rsidR="006C3FF7" w:rsidRPr="007055D9">
        <w:t>image_b.pgm.SV</w:t>
      </w:r>
      <w:r w:rsidR="006C3FF7">
        <w:t>D</w:t>
      </w:r>
      <w:proofErr w:type="spellEnd"/>
      <w:r w:rsidR="006C3FF7">
        <w:t xml:space="preserve">”. </w:t>
      </w:r>
      <w:r w:rsidR="002E6525">
        <w:t>All three parameter [</w:t>
      </w:r>
      <w:r w:rsidR="002E6525" w:rsidRPr="00A26261">
        <w:t>header</w:t>
      </w:r>
      <w:r w:rsidR="002E6525">
        <w:t xml:space="preserve"> text file name], [</w:t>
      </w:r>
      <w:r w:rsidR="002E6525" w:rsidRPr="00A26261">
        <w:t>SVD</w:t>
      </w:r>
      <w:r w:rsidR="002E6525">
        <w:t xml:space="preserve"> text file name], and [</w:t>
      </w:r>
      <w:r w:rsidR="002E6525" w:rsidRPr="00A26261">
        <w:t>k</w:t>
      </w:r>
      <w:r w:rsidR="002E6525">
        <w:t xml:space="preserve"> integer value] are optional, since if they are missing then the default values will be used as: “</w:t>
      </w:r>
      <w:r w:rsidR="002E6525" w:rsidRPr="00A26261">
        <w:t>header.txt</w:t>
      </w:r>
      <w:r w:rsidR="002E6525">
        <w:t>”, “</w:t>
      </w:r>
      <w:r w:rsidR="002E6525" w:rsidRPr="00A26261">
        <w:t>SVD.txt</w:t>
      </w:r>
      <w:r w:rsidR="002E6525">
        <w:t>”, and M value will be use for “k”.</w:t>
      </w:r>
    </w:p>
    <w:p w:rsidR="002E6525" w:rsidRDefault="007055D9" w:rsidP="007055D9">
      <w:pPr>
        <w:pStyle w:val="ListParagraph"/>
        <w:numPr>
          <w:ilvl w:val="0"/>
          <w:numId w:val="1"/>
        </w:numPr>
      </w:pPr>
      <w:r>
        <w:t>{</w:t>
      </w:r>
      <w:r w:rsidRPr="007055D9">
        <w:t>4</w:t>
      </w:r>
      <w:r>
        <w:t>}</w:t>
      </w:r>
      <w:r w:rsidRPr="007055D9">
        <w:t xml:space="preserve"> </w:t>
      </w:r>
      <w:r>
        <w:t>[binary SVD file name of a PGM image]</w:t>
      </w:r>
    </w:p>
    <w:p w:rsidR="007055D9" w:rsidRDefault="007055D9" w:rsidP="007055D9">
      <w:pPr>
        <w:pStyle w:val="ListParagraph"/>
      </w:pPr>
      <w:r>
        <w:t xml:space="preserve">Example: </w:t>
      </w:r>
      <w:proofErr w:type="gramStart"/>
      <w:r>
        <w:t>“</w:t>
      </w:r>
      <w:r w:rsidRPr="007055D9">
        <w:t xml:space="preserve">4 </w:t>
      </w:r>
      <w:proofErr w:type="spellStart"/>
      <w:r w:rsidRPr="007055D9">
        <w:t>image_b.pgm.SV</w:t>
      </w:r>
      <w:r>
        <w:t>D</w:t>
      </w:r>
      <w:proofErr w:type="spellEnd"/>
      <w:r>
        <w:t>”</w:t>
      </w:r>
      <w:proofErr w:type="gramEnd"/>
      <w:r>
        <w:t xml:space="preserve">. </w:t>
      </w:r>
      <w:r w:rsidR="006C3FF7">
        <w:t xml:space="preserve"> The program will read all of these values: the height (M), the width (N), the g</w:t>
      </w:r>
      <w:r w:rsidR="006C3FF7" w:rsidRPr="00D56A40">
        <w:t>rey</w:t>
      </w:r>
      <w:r w:rsidR="006C3FF7">
        <w:t xml:space="preserve"> s</w:t>
      </w:r>
      <w:r w:rsidR="006C3FF7" w:rsidRPr="00D56A40">
        <w:t>cale</w:t>
      </w:r>
      <w:r w:rsidR="006C3FF7">
        <w:t xml:space="preserve"> l</w:t>
      </w:r>
      <w:r w:rsidR="006C3FF7" w:rsidRPr="00D56A40">
        <w:t>evel</w:t>
      </w:r>
      <w:r w:rsidR="006C3FF7">
        <w:t>, the unitary matrix (</w:t>
      </w:r>
      <w:proofErr w:type="spellStart"/>
      <w:r w:rsidR="006C3FF7">
        <w:t>UMatrix</w:t>
      </w:r>
      <w:proofErr w:type="spellEnd"/>
      <w:r w:rsidR="006C3FF7">
        <w:t>), the rectangular diagonal value (RD), and the V matrix to reconstruct the PGM text image named it “image_k.pgm”.</w:t>
      </w:r>
      <w:r>
        <w:t xml:space="preserve"> The parameter [binary SVD file name of a PGM image] is optional, since if it is missing then the default values will be used as: “</w:t>
      </w:r>
      <w:proofErr w:type="spellStart"/>
      <w:r w:rsidRPr="007055D9">
        <w:t>image_b.pgm.SV</w:t>
      </w:r>
      <w:r>
        <w:t>D</w:t>
      </w:r>
      <w:proofErr w:type="spellEnd"/>
      <w:r>
        <w:t>”.</w:t>
      </w:r>
    </w:p>
    <w:p w:rsidR="006C3FF7" w:rsidRDefault="006C3FF7" w:rsidP="007055D9">
      <w:pPr>
        <w:pStyle w:val="ListParagraph"/>
      </w:pPr>
    </w:p>
    <w:p w:rsidR="006C3FF7" w:rsidRPr="006A14A0" w:rsidRDefault="006A14A0" w:rsidP="006C3FF7">
      <w:pPr>
        <w:pStyle w:val="ListParagraph"/>
        <w:ind w:left="0"/>
        <w:rPr>
          <w:b/>
          <w:u w:val="single"/>
        </w:rPr>
      </w:pPr>
      <w:r w:rsidRPr="006A14A0">
        <w:rPr>
          <w:b/>
          <w:u w:val="single"/>
        </w:rPr>
        <w:t>The “</w:t>
      </w:r>
      <w:proofErr w:type="spellStart"/>
      <w:r w:rsidRPr="006A14A0">
        <w:rPr>
          <w:b/>
          <w:u w:val="single"/>
        </w:rPr>
        <w:t>textPgmToBinary</w:t>
      </w:r>
      <w:proofErr w:type="spellEnd"/>
      <w:r w:rsidRPr="006A14A0">
        <w:rPr>
          <w:b/>
          <w:u w:val="single"/>
        </w:rPr>
        <w:t>” class</w:t>
      </w:r>
    </w:p>
    <w:p w:rsidR="006A14A0" w:rsidRDefault="006A14A0" w:rsidP="006C3FF7">
      <w:pPr>
        <w:pStyle w:val="ListParagraph"/>
        <w:ind w:left="0"/>
      </w:pPr>
      <w:r>
        <w:t>This class will be use in argument option one to convert from text to binary PGM image file.</w:t>
      </w:r>
      <w:r w:rsidR="00DA1489">
        <w:t xml:space="preserve"> Bellow rule will be </w:t>
      </w:r>
      <w:r w:rsidR="00922C9B">
        <w:t>applied</w:t>
      </w:r>
      <w:r w:rsidR="00DA1489">
        <w:t>:</w:t>
      </w:r>
    </w:p>
    <w:p w:rsidR="006A14A0" w:rsidRDefault="00A213D2" w:rsidP="00F56570">
      <w:pPr>
        <w:pStyle w:val="ListParagraph"/>
        <w:numPr>
          <w:ilvl w:val="0"/>
          <w:numId w:val="2"/>
        </w:numPr>
      </w:pPr>
      <w:r>
        <w:t xml:space="preserve">Remove every </w:t>
      </w:r>
      <w:r w:rsidR="00922C9B">
        <w:t>comment</w:t>
      </w:r>
      <w:r>
        <w:t xml:space="preserve"> line</w:t>
      </w:r>
      <w:r w:rsidR="00922C9B">
        <w:t>s</w:t>
      </w:r>
      <w:r>
        <w:t xml:space="preserve"> start with “#” sign</w:t>
      </w:r>
      <w:r w:rsidR="00DA1489">
        <w:t>.</w:t>
      </w:r>
    </w:p>
    <w:p w:rsidR="00DA1489" w:rsidRDefault="00DA1489" w:rsidP="00F56570">
      <w:pPr>
        <w:pStyle w:val="ListParagraph"/>
        <w:numPr>
          <w:ilvl w:val="0"/>
          <w:numId w:val="2"/>
        </w:numPr>
      </w:pPr>
      <w:r w:rsidRPr="00DA1489">
        <w:t xml:space="preserve">Ignore </w:t>
      </w:r>
      <w:r>
        <w:t xml:space="preserve">any </w:t>
      </w:r>
      <w:r w:rsidRPr="00DA1489">
        <w:t>line starting with any non integer number as "P2"</w:t>
      </w:r>
      <w:r>
        <w:t>.</w:t>
      </w:r>
    </w:p>
    <w:p w:rsidR="00A213D2" w:rsidRDefault="00A213D2" w:rsidP="00F56570">
      <w:pPr>
        <w:pStyle w:val="ListParagraph"/>
        <w:numPr>
          <w:ilvl w:val="0"/>
          <w:numId w:val="2"/>
        </w:numPr>
      </w:pPr>
      <w:r>
        <w:t xml:space="preserve">All of </w:t>
      </w:r>
      <w:r w:rsidRPr="00A213D2">
        <w:t xml:space="preserve">the negative number </w:t>
      </w:r>
      <w:r>
        <w:t>will be</w:t>
      </w:r>
      <w:r w:rsidRPr="00A213D2">
        <w:t xml:space="preserve"> ignored</w:t>
      </w:r>
      <w:r>
        <w:t xml:space="preserve"> because they are not eligible for image and gray scale.</w:t>
      </w:r>
    </w:p>
    <w:p w:rsidR="00A213D2" w:rsidRDefault="00DA1489" w:rsidP="00F56570">
      <w:pPr>
        <w:pStyle w:val="ListParagraph"/>
        <w:numPr>
          <w:ilvl w:val="0"/>
          <w:numId w:val="2"/>
        </w:numPr>
      </w:pPr>
      <w:r>
        <w:t>The width and the height of the image will be written in 2 byte (store the value up to 32767)</w:t>
      </w:r>
      <w:r w:rsidR="00F56570">
        <w:t>;</w:t>
      </w:r>
      <w:r>
        <w:t xml:space="preserve"> all other color and gray scale will be written in 1 byte only for </w:t>
      </w:r>
      <w:r w:rsidR="00F56570">
        <w:t>compacting file size.</w:t>
      </w:r>
    </w:p>
    <w:p w:rsidR="00F56570" w:rsidRDefault="00F56570" w:rsidP="006C3FF7">
      <w:pPr>
        <w:pStyle w:val="ListParagraph"/>
        <w:ind w:left="0"/>
      </w:pPr>
    </w:p>
    <w:p w:rsidR="00BB5136" w:rsidRPr="00BB5136" w:rsidRDefault="00BB5136" w:rsidP="006C3FF7">
      <w:pPr>
        <w:pStyle w:val="ListParagraph"/>
        <w:ind w:left="0"/>
        <w:rPr>
          <w:b/>
          <w:u w:val="single"/>
        </w:rPr>
      </w:pPr>
      <w:r w:rsidRPr="00BB5136">
        <w:rPr>
          <w:b/>
          <w:u w:val="single"/>
        </w:rPr>
        <w:t>The “</w:t>
      </w:r>
      <w:proofErr w:type="spellStart"/>
      <w:r w:rsidRPr="00BB5136">
        <w:rPr>
          <w:b/>
          <w:u w:val="single"/>
        </w:rPr>
        <w:t>BinaryPgmTotext</w:t>
      </w:r>
      <w:proofErr w:type="spellEnd"/>
      <w:r w:rsidRPr="00BB5136">
        <w:rPr>
          <w:b/>
          <w:u w:val="single"/>
        </w:rPr>
        <w:t>” class</w:t>
      </w:r>
    </w:p>
    <w:p w:rsidR="00BB5136" w:rsidRDefault="00BB5136" w:rsidP="00BB5136">
      <w:pPr>
        <w:pStyle w:val="ListParagraph"/>
        <w:ind w:left="0"/>
      </w:pPr>
      <w:r>
        <w:lastRenderedPageBreak/>
        <w:t>This class will be use in argument option two to convert from binary PGM to a text image file. Bellow rule will be applied:</w:t>
      </w:r>
    </w:p>
    <w:p w:rsidR="00675DEF" w:rsidRDefault="00BB5136" w:rsidP="00BB5136">
      <w:pPr>
        <w:pStyle w:val="ListParagraph"/>
        <w:numPr>
          <w:ilvl w:val="0"/>
          <w:numId w:val="3"/>
        </w:numPr>
      </w:pPr>
      <w:r>
        <w:t>The</w:t>
      </w:r>
      <w:r w:rsidR="00675DEF">
        <w:t xml:space="preserve"> first 2 number are the</w:t>
      </w:r>
      <w:r>
        <w:t xml:space="preserve"> width and the height of the image will be </w:t>
      </w:r>
      <w:r w:rsidR="00675DEF">
        <w:t xml:space="preserve">read </w:t>
      </w:r>
      <w:r>
        <w:t>in 2 byte (store the value up to 32767)</w:t>
      </w:r>
      <w:r w:rsidR="00675DEF">
        <w:t>.</w:t>
      </w:r>
    </w:p>
    <w:p w:rsidR="00BB5136" w:rsidRDefault="00675DEF" w:rsidP="00BB5136">
      <w:pPr>
        <w:pStyle w:val="ListParagraph"/>
        <w:numPr>
          <w:ilvl w:val="0"/>
          <w:numId w:val="3"/>
        </w:numPr>
      </w:pPr>
      <w:r>
        <w:t>All</w:t>
      </w:r>
      <w:r w:rsidR="00BB5136">
        <w:t xml:space="preserve"> other color and gray scale will be </w:t>
      </w:r>
      <w:r>
        <w:t>read</w:t>
      </w:r>
      <w:r w:rsidR="00BB5136">
        <w:t xml:space="preserve"> in 1 byte.</w:t>
      </w:r>
    </w:p>
    <w:p w:rsidR="00BB5136" w:rsidRDefault="00BB5136" w:rsidP="006C3FF7">
      <w:pPr>
        <w:pStyle w:val="ListParagraph"/>
        <w:ind w:left="0"/>
      </w:pPr>
    </w:p>
    <w:p w:rsidR="00645E47" w:rsidRPr="006A14A0" w:rsidRDefault="00645E47" w:rsidP="00645E47">
      <w:pPr>
        <w:pStyle w:val="ListParagraph"/>
        <w:ind w:left="0"/>
        <w:rPr>
          <w:b/>
          <w:u w:val="single"/>
        </w:rPr>
      </w:pPr>
      <w:r w:rsidRPr="006A14A0">
        <w:rPr>
          <w:b/>
          <w:u w:val="single"/>
        </w:rPr>
        <w:t>The “</w:t>
      </w:r>
      <w:r w:rsidRPr="00645E47">
        <w:rPr>
          <w:b/>
          <w:u w:val="single"/>
        </w:rPr>
        <w:t>Header</w:t>
      </w:r>
      <w:r w:rsidRPr="006A14A0">
        <w:rPr>
          <w:b/>
          <w:u w:val="single"/>
        </w:rPr>
        <w:t>” class</w:t>
      </w:r>
      <w:r>
        <w:rPr>
          <w:b/>
          <w:u w:val="single"/>
        </w:rPr>
        <w:t xml:space="preserve"> and “SVD” class</w:t>
      </w:r>
    </w:p>
    <w:p w:rsidR="00645E47" w:rsidRDefault="00EE6AB2" w:rsidP="00B4683E">
      <w:pPr>
        <w:pStyle w:val="ListParagraph"/>
        <w:ind w:left="0"/>
      </w:pPr>
      <w:r>
        <w:t>These</w:t>
      </w:r>
      <w:r w:rsidR="00645E47">
        <w:t xml:space="preserve"> </w:t>
      </w:r>
      <w:r>
        <w:t xml:space="preserve">two </w:t>
      </w:r>
      <w:r w:rsidR="00645E47">
        <w:t>class</w:t>
      </w:r>
      <w:r>
        <w:t>es</w:t>
      </w:r>
      <w:r w:rsidR="00645E47">
        <w:t xml:space="preserve"> will be use in argument option </w:t>
      </w:r>
      <w:r>
        <w:t>3</w:t>
      </w:r>
      <w:r w:rsidR="00645E47">
        <w:t xml:space="preserve"> to convert </w:t>
      </w:r>
      <w:r>
        <w:t>in</w:t>
      </w:r>
      <w:r w:rsidR="00645E47">
        <w:t xml:space="preserve">to </w:t>
      </w:r>
      <w:r>
        <w:t xml:space="preserve">a </w:t>
      </w:r>
      <w:r w:rsidR="00645E47">
        <w:t>binary PGM image file</w:t>
      </w:r>
      <w:r>
        <w:t xml:space="preserve"> from </w:t>
      </w:r>
      <w:r w:rsidRPr="00EE6AB2">
        <w:t xml:space="preserve">header text file </w:t>
      </w:r>
      <w:r>
        <w:t xml:space="preserve">and a </w:t>
      </w:r>
      <w:r w:rsidRPr="00EE6AB2">
        <w:t>SVD text file</w:t>
      </w:r>
      <w:r w:rsidR="00645E47">
        <w:t xml:space="preserve">. </w:t>
      </w:r>
      <w:r w:rsidR="00DD3B46" w:rsidRPr="00DD3B46">
        <w:t>“Header” class</w:t>
      </w:r>
      <w:r w:rsidR="00DD3B46">
        <w:t xml:space="preserve"> will be used to read </w:t>
      </w:r>
      <w:r w:rsidR="009A0E3F">
        <w:t>the height (M), the width (N), and the g</w:t>
      </w:r>
      <w:r w:rsidR="009A0E3F" w:rsidRPr="00D56A40">
        <w:t>rey</w:t>
      </w:r>
      <w:r w:rsidR="009A0E3F">
        <w:t xml:space="preserve"> s</w:t>
      </w:r>
      <w:r w:rsidR="009A0E3F" w:rsidRPr="00D56A40">
        <w:t>cale</w:t>
      </w:r>
      <w:r w:rsidR="009A0E3F">
        <w:t xml:space="preserve"> l</w:t>
      </w:r>
      <w:r w:rsidR="009A0E3F" w:rsidRPr="00D56A40">
        <w:t>evel</w:t>
      </w:r>
      <w:r w:rsidR="009A0E3F">
        <w:t xml:space="preserve"> of the image. Whereas the </w:t>
      </w:r>
      <w:r w:rsidR="009A0E3F" w:rsidRPr="009A0E3F">
        <w:t>“SVD” class</w:t>
      </w:r>
      <w:r w:rsidR="009A0E3F">
        <w:t xml:space="preserve"> will be used to read the unitary matrix (</w:t>
      </w:r>
      <w:proofErr w:type="spellStart"/>
      <w:r w:rsidR="009A0E3F">
        <w:t>UMatrix</w:t>
      </w:r>
      <w:proofErr w:type="spellEnd"/>
      <w:r w:rsidR="009A0E3F">
        <w:t>), the rectangular diagonal value (RD), and the V matrix</w:t>
      </w:r>
      <w:r w:rsidR="00731050">
        <w:t>. The method “</w:t>
      </w:r>
      <w:proofErr w:type="spellStart"/>
      <w:r w:rsidR="00731050" w:rsidRPr="00731050">
        <w:t>saveToFile</w:t>
      </w:r>
      <w:proofErr w:type="spellEnd"/>
      <w:r w:rsidR="00731050">
        <w:t xml:space="preserve">” in the “SVD” class will write 2 </w:t>
      </w:r>
      <w:r w:rsidR="00B4683E">
        <w:t>b</w:t>
      </w:r>
      <w:r w:rsidR="00731050">
        <w:t xml:space="preserve">yte for M value, 2 </w:t>
      </w:r>
      <w:r w:rsidR="00B4683E">
        <w:t>b</w:t>
      </w:r>
      <w:r w:rsidR="00731050">
        <w:t xml:space="preserve">yte for N, 2 </w:t>
      </w:r>
      <w:r w:rsidR="00B4683E">
        <w:t>b</w:t>
      </w:r>
      <w:r w:rsidR="00731050">
        <w:t xml:space="preserve">yte for K value, 1 byte for </w:t>
      </w:r>
      <w:r w:rsidR="00B4683E">
        <w:t>g</w:t>
      </w:r>
      <w:r w:rsidR="00731050">
        <w:t xml:space="preserve">rey </w:t>
      </w:r>
      <w:r w:rsidR="00B4683E">
        <w:t>s</w:t>
      </w:r>
      <w:r w:rsidR="00731050">
        <w:t xml:space="preserve">cale </w:t>
      </w:r>
      <w:r w:rsidR="00B4683E">
        <w:t>l</w:t>
      </w:r>
      <w:r w:rsidR="00731050">
        <w:t xml:space="preserve">evel, U matrix (M x M) with 2 </w:t>
      </w:r>
      <w:r w:rsidR="00B4683E">
        <w:t>b</w:t>
      </w:r>
      <w:r w:rsidR="00731050">
        <w:t xml:space="preserve">yte </w:t>
      </w:r>
      <w:r w:rsidR="00B4683E">
        <w:t>d</w:t>
      </w:r>
      <w:r w:rsidR="00731050">
        <w:t xml:space="preserve">ouble value for every cell in U matrix, only the 2 </w:t>
      </w:r>
      <w:r w:rsidR="00B4683E">
        <w:t>b</w:t>
      </w:r>
      <w:r w:rsidR="00731050">
        <w:t xml:space="preserve">yte </w:t>
      </w:r>
      <w:r w:rsidR="00B4683E">
        <w:t>d</w:t>
      </w:r>
      <w:r w:rsidR="00731050">
        <w:t xml:space="preserve">ouble value on the diagonal line of </w:t>
      </w:r>
      <w:r w:rsidR="00B4683E">
        <w:t>r</w:t>
      </w:r>
      <w:r w:rsidR="00731050">
        <w:t xml:space="preserve">ectangular diagonal matrix RD (M x N), </w:t>
      </w:r>
      <w:r w:rsidR="00B4683E">
        <w:t>V matrix (N x N) with 2 byte double value for every cell in V matrix.</w:t>
      </w:r>
    </w:p>
    <w:p w:rsidR="009A592D" w:rsidRDefault="009A592D" w:rsidP="00B4683E">
      <w:pPr>
        <w:pStyle w:val="ListParagraph"/>
        <w:ind w:left="0"/>
      </w:pPr>
    </w:p>
    <w:p w:rsidR="00D64A46" w:rsidRDefault="00AF27D3" w:rsidP="00B4683E">
      <w:pPr>
        <w:pStyle w:val="ListParagraph"/>
        <w:ind w:left="0"/>
        <w:rPr>
          <w:u w:val="single"/>
        </w:rPr>
      </w:pPr>
      <w:r w:rsidRPr="009A592D">
        <w:rPr>
          <w:u w:val="single"/>
        </w:rPr>
        <w:t xml:space="preserve">The format of a 2 byte double number: </w:t>
      </w:r>
    </w:p>
    <w:p w:rsidR="001F3FD5" w:rsidRDefault="00D50339" w:rsidP="00B4683E">
      <w:pPr>
        <w:pStyle w:val="ListParagraph"/>
        <w:ind w:left="0"/>
        <w:rPr>
          <w:u w:val="single"/>
        </w:rPr>
      </w:pPr>
      <w:r w:rsidRPr="00D50339">
        <w:rPr>
          <w:noProof/>
        </w:rPr>
        <w:pict>
          <v:group id="_x0000_s1045" style="position:absolute;margin-left:228.6pt;margin-top:10.4pt;width:222pt;height:23.05pt;z-index:251678720" coordorigin="6012,6898" coordsize="4440,46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7499;top:6898;width:1451;height:398;mso-width-relative:margin;mso-height-relative:margin" o:regroupid="2" stroked="f">
              <v:textbox style="mso-next-textbox:#_x0000_s1039">
                <w:txbxContent>
                  <w:p w:rsidR="007B335F" w:rsidRPr="00B56AB2" w:rsidRDefault="007B335F" w:rsidP="007B335F">
                    <w:pPr>
                      <w:jc w:val="center"/>
                      <w:rPr>
                        <w:color w:val="00B050"/>
                      </w:rPr>
                    </w:pPr>
                    <w:r w:rsidRPr="00B56AB2">
                      <w:rPr>
                        <w:color w:val="00B050"/>
                      </w:rPr>
                      <w:t>Lower byte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8" type="#_x0000_t69" style="position:absolute;left:6012;top:7216;width:4440;height:143" o:regroupid="2" strokecolor="#a5a5a5 [2092]">
              <v:stroke dashstyle="1 1" endcap="round"/>
            </v:shape>
          </v:group>
        </w:pict>
      </w:r>
      <w:r w:rsidRPr="00D50339">
        <w:rPr>
          <w:noProof/>
        </w:rPr>
        <w:pict>
          <v:group id="_x0000_s1044" style="position:absolute;margin-left:-1.1pt;margin-top:12.05pt;width:221.8pt;height:21.4pt;z-index:251675648" coordorigin="1418,6931" coordsize="4517,428">
            <v:shape id="_x0000_s1042" type="#_x0000_t202" style="position:absolute;left:2800;top:6961;width:1476;height:398;mso-width-relative:margin;mso-height-relative:margin" o:regroupid="1" stroked="f">
              <v:textbox style="mso-next-textbox:#_x0000_s1042">
                <w:txbxContent>
                  <w:p w:rsidR="001F3FD5" w:rsidRPr="00B56AB2" w:rsidRDefault="001F3FD5" w:rsidP="001F3FD5">
                    <w:pPr>
                      <w:jc w:val="center"/>
                      <w:rPr>
                        <w:color w:val="FF0000"/>
                      </w:rPr>
                    </w:pPr>
                    <w:r w:rsidRPr="00B56AB2">
                      <w:rPr>
                        <w:color w:val="FF0000"/>
                      </w:rPr>
                      <w:t>Upper byte</w:t>
                    </w:r>
                  </w:p>
                </w:txbxContent>
              </v:textbox>
            </v:shape>
            <v:shape id="_x0000_s1043" type="#_x0000_t69" style="position:absolute;left:1418;top:6931;width:4517;height:143" o:regroupid="1" strokecolor="#a5a5a5 [2092]">
              <v:stroke dashstyle="1 1" endcap="round"/>
            </v:shape>
          </v:group>
        </w:pict>
      </w:r>
    </w:p>
    <w:p w:rsidR="001F3FD5" w:rsidRPr="009A592D" w:rsidRDefault="001F3FD5" w:rsidP="00B4683E">
      <w:pPr>
        <w:pStyle w:val="ListParagraph"/>
        <w:ind w:left="0"/>
        <w:rPr>
          <w:u w:val="single"/>
        </w:rPr>
      </w:pPr>
    </w:p>
    <w:p w:rsidR="009A592D" w:rsidRDefault="009A592D" w:rsidP="00B4683E">
      <w:pPr>
        <w:pStyle w:val="ListParagraph"/>
        <w:ind w:left="0"/>
      </w:pP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0"/>
        <w:gridCol w:w="515"/>
        <w:gridCol w:w="514"/>
        <w:gridCol w:w="561"/>
        <w:gridCol w:w="645"/>
        <w:gridCol w:w="589"/>
        <w:gridCol w:w="580"/>
        <w:gridCol w:w="636"/>
        <w:gridCol w:w="645"/>
        <w:gridCol w:w="627"/>
        <w:gridCol w:w="580"/>
        <w:gridCol w:w="607"/>
        <w:gridCol w:w="542"/>
        <w:gridCol w:w="571"/>
        <w:gridCol w:w="505"/>
        <w:gridCol w:w="523"/>
      </w:tblGrid>
      <w:tr w:rsidR="00AF27D3" w:rsidTr="002E65AE">
        <w:trPr>
          <w:trHeight w:val="281"/>
        </w:trPr>
        <w:tc>
          <w:tcPr>
            <w:tcW w:w="440" w:type="dxa"/>
            <w:vAlign w:val="center"/>
          </w:tcPr>
          <w:p w:rsidR="00AF27D3" w:rsidRPr="00B56AB2" w:rsidRDefault="00D50339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group id="_x0000_s1035" style="position:absolute;left:0;text-align:left;margin-left:-51.1pt;margin-top:25.5pt;width:96.55pt;height:90.7pt;z-index:251666432" coordorigin="554,6901" coordsize="1931,1814">
                  <v:shape id="_x0000_s1030" type="#_x0000_t202" style="position:absolute;left:554;top:8219;width:1931;height:496" stroked="f">
                    <v:textbox style="mso-next-textbox:#_x0000_s1030">
                      <w:txbxContent>
                        <w:p w:rsidR="002E65AE" w:rsidRPr="00AF27D3" w:rsidRDefault="002E65AE" w:rsidP="002E65AE">
                          <w:pPr>
                            <w:jc w:val="center"/>
                          </w:pPr>
                          <w:r>
                            <w:t>E</w:t>
                          </w:r>
                          <w:r w:rsidRPr="002E65AE">
                            <w:t>xponent</w:t>
                          </w:r>
                          <w:r>
                            <w:t xml:space="preserve"> sign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1618;top:6901;width:477;height:1393;flip:x" o:connectortype="straight">
                    <v:stroke endarrow="block"/>
                  </v:shape>
                </v:group>
              </w:pict>
            </w:r>
            <w:r>
              <w:rPr>
                <w:b/>
                <w:noProof/>
                <w:color w:val="FF0000"/>
              </w:rPr>
              <w:pict>
                <v:group id="_x0000_s1034" style="position:absolute;left:0;text-align:left;margin-left:-74.15pt;margin-top:25.5pt;width:83.7pt;height:46.3pt;z-index:251663872" coordorigin="93,6901" coordsize="1674,926">
                  <v:shape id="_x0000_s1031" type="#_x0000_t202" style="position:absolute;left:93;top:7331;width:1674;height:496" stroked="f">
                    <v:textbox style="mso-next-textbox:#_x0000_s1031">
                      <w:txbxContent>
                        <w:p w:rsidR="002E65AE" w:rsidRPr="00AF27D3" w:rsidRDefault="002E65AE" w:rsidP="002E65AE">
                          <w:pPr>
                            <w:jc w:val="center"/>
                          </w:pPr>
                          <w:r>
                            <w:t>Double # sign</w:t>
                          </w:r>
                        </w:p>
                      </w:txbxContent>
                    </v:textbox>
                  </v:shape>
                  <v:shape id="_x0000_s1032" type="#_x0000_t32" style="position:absolute;left:1262;top:6901;width:356;height:477;flip:x" o:connectortype="straight">
                    <v:stroke endarrow="block"/>
                  </v:shape>
                </v:group>
              </w:pict>
            </w:r>
            <w:r w:rsidR="00AF27D3" w:rsidRPr="00B56AB2">
              <w:rPr>
                <w:b/>
                <w:color w:val="FF0000"/>
              </w:rPr>
              <w:t>15</w:t>
            </w:r>
          </w:p>
        </w:tc>
        <w:tc>
          <w:tcPr>
            <w:tcW w:w="515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14</w:t>
            </w:r>
          </w:p>
        </w:tc>
        <w:tc>
          <w:tcPr>
            <w:tcW w:w="514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13</w:t>
            </w:r>
          </w:p>
        </w:tc>
        <w:tc>
          <w:tcPr>
            <w:tcW w:w="561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12</w:t>
            </w:r>
          </w:p>
        </w:tc>
        <w:tc>
          <w:tcPr>
            <w:tcW w:w="645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11</w:t>
            </w:r>
          </w:p>
        </w:tc>
        <w:tc>
          <w:tcPr>
            <w:tcW w:w="589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10</w:t>
            </w:r>
          </w:p>
        </w:tc>
        <w:tc>
          <w:tcPr>
            <w:tcW w:w="580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9</w:t>
            </w:r>
          </w:p>
        </w:tc>
        <w:tc>
          <w:tcPr>
            <w:tcW w:w="636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B56AB2">
              <w:rPr>
                <w:b/>
                <w:color w:val="FF0000"/>
              </w:rPr>
              <w:t>8</w:t>
            </w:r>
          </w:p>
        </w:tc>
        <w:tc>
          <w:tcPr>
            <w:tcW w:w="645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7</w:t>
            </w:r>
          </w:p>
        </w:tc>
        <w:tc>
          <w:tcPr>
            <w:tcW w:w="627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6</w:t>
            </w:r>
          </w:p>
        </w:tc>
        <w:tc>
          <w:tcPr>
            <w:tcW w:w="580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5</w:t>
            </w:r>
          </w:p>
        </w:tc>
        <w:tc>
          <w:tcPr>
            <w:tcW w:w="607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4</w:t>
            </w:r>
          </w:p>
        </w:tc>
        <w:tc>
          <w:tcPr>
            <w:tcW w:w="542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3</w:t>
            </w:r>
          </w:p>
        </w:tc>
        <w:tc>
          <w:tcPr>
            <w:tcW w:w="571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2</w:t>
            </w:r>
          </w:p>
        </w:tc>
        <w:tc>
          <w:tcPr>
            <w:tcW w:w="505" w:type="dxa"/>
            <w:vAlign w:val="center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1</w:t>
            </w:r>
          </w:p>
        </w:tc>
        <w:tc>
          <w:tcPr>
            <w:tcW w:w="523" w:type="dxa"/>
            <w:vAlign w:val="bottom"/>
          </w:tcPr>
          <w:p w:rsidR="00AF27D3" w:rsidRPr="00B56AB2" w:rsidRDefault="00AF27D3" w:rsidP="002E65AE">
            <w:pPr>
              <w:pStyle w:val="ListParagraph"/>
              <w:ind w:left="0"/>
              <w:jc w:val="center"/>
              <w:rPr>
                <w:b/>
                <w:color w:val="00B050"/>
              </w:rPr>
            </w:pPr>
            <w:r w:rsidRPr="00B56AB2">
              <w:rPr>
                <w:b/>
                <w:color w:val="00B050"/>
              </w:rPr>
              <w:t>0</w:t>
            </w:r>
          </w:p>
        </w:tc>
      </w:tr>
    </w:tbl>
    <w:p w:rsidR="00AD3C0C" w:rsidRDefault="00D50339" w:rsidP="00B4683E">
      <w:pPr>
        <w:pStyle w:val="ListParagraph"/>
        <w:ind w:left="0"/>
      </w:pPr>
      <w:r>
        <w:rPr>
          <w:noProof/>
        </w:rPr>
        <w:pict>
          <v:group id="_x0000_s1036" style="position:absolute;margin-left:8.9pt;margin-top:3.35pt;width:200.55pt;height:58.95pt;z-index:251662080;mso-position-horizontal-relative:text;mso-position-vertical-relative:text" coordorigin="1820,7022" coordsize="3002,1179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27" type="#_x0000_t87" style="position:absolute;left:2970;top:6481;width:594;height:1676;rotation:270"/>
            <v:shape id="_x0000_s1029" type="#_x0000_t202" style="position:absolute;left:1820;top:7705;width:3002;height:496" stroked="f">
              <v:textbox style="mso-next-textbox:#_x0000_s1029">
                <w:txbxContent>
                  <w:p w:rsidR="002E65AE" w:rsidRPr="00AF27D3" w:rsidRDefault="002E65AE" w:rsidP="002E65AE">
                    <w:pPr>
                      <w:jc w:val="center"/>
                    </w:pPr>
                    <w:r>
                      <w:t>E</w:t>
                    </w:r>
                    <w:r w:rsidRPr="002E65AE">
                      <w:t>xponent</w:t>
                    </w:r>
                    <w:r>
                      <w:t xml:space="preserve"> absolute value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7" style="position:absolute;margin-left:164.1pt;margin-top:3.35pt;width:290.35pt;height:58.95pt;z-index:251661056;mso-position-horizontal-relative:text;mso-position-vertical-relative:text" coordorigin="4180,7022" coordsize="6349,1179">
            <v:shape id="_x0000_s1026" type="#_x0000_t87" style="position:absolute;left:7058;top:4144;width:594;height:6349;rotation:270"/>
            <v:shape id="_x0000_s1028" type="#_x0000_t202" style="position:absolute;left:5919;top:7705;width:3002;height:496" stroked="f">
              <v:textbox style="mso-next-textbox:#_x0000_s1028">
                <w:txbxContent>
                  <w:p w:rsidR="00AF27D3" w:rsidRPr="00AF27D3" w:rsidRDefault="00AF27D3" w:rsidP="00AF27D3">
                    <w:pPr>
                      <w:jc w:val="center"/>
                    </w:pPr>
                    <w:r w:rsidRPr="00AF27D3">
                      <w:t>Mantissa</w:t>
                    </w:r>
                    <w:r>
                      <w:t xml:space="preserve"> absolute value</w:t>
                    </w:r>
                  </w:p>
                </w:txbxContent>
              </v:textbox>
            </v:shape>
          </v:group>
        </w:pict>
      </w:r>
    </w:p>
    <w:p w:rsidR="00AD3C0C" w:rsidRDefault="00AD3C0C" w:rsidP="00B4683E">
      <w:pPr>
        <w:pStyle w:val="ListParagraph"/>
        <w:ind w:left="0"/>
      </w:pPr>
    </w:p>
    <w:p w:rsidR="00AD3C0C" w:rsidRDefault="00AD3C0C" w:rsidP="00B4683E">
      <w:pPr>
        <w:pStyle w:val="ListParagraph"/>
        <w:ind w:left="0"/>
      </w:pPr>
    </w:p>
    <w:p w:rsidR="00AD3C0C" w:rsidRDefault="00AD3C0C" w:rsidP="00B4683E">
      <w:pPr>
        <w:pStyle w:val="ListParagraph"/>
        <w:ind w:left="0"/>
      </w:pPr>
    </w:p>
    <w:p w:rsidR="00AD3C0C" w:rsidRDefault="00AD3C0C" w:rsidP="00B4683E">
      <w:pPr>
        <w:pStyle w:val="ListParagraph"/>
        <w:ind w:left="0"/>
      </w:pPr>
    </w:p>
    <w:p w:rsidR="00AD3C0C" w:rsidRDefault="00AD3C0C" w:rsidP="00B4683E">
      <w:pPr>
        <w:pStyle w:val="ListParagraph"/>
        <w:ind w:left="0"/>
      </w:pPr>
    </w:p>
    <w:p w:rsidR="00AD3C0C" w:rsidRDefault="00AD3C0C" w:rsidP="00B4683E">
      <w:pPr>
        <w:pStyle w:val="ListParagraph"/>
        <w:ind w:left="0"/>
      </w:pPr>
    </w:p>
    <w:p w:rsidR="00AF27D3" w:rsidRDefault="00AD3C0C" w:rsidP="00702AD3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AD3C0C">
        <w:t>it</w:t>
      </w:r>
      <w:proofErr w:type="spellEnd"/>
      <w:r w:rsidRPr="00AD3C0C">
        <w:t xml:space="preserve"> 15 is a sig</w:t>
      </w:r>
      <w:r w:rsidR="008A780F">
        <w:t>n</w:t>
      </w:r>
      <w:r w:rsidRPr="00AD3C0C">
        <w:t xml:space="preserve"> bit. If this number is negative then bit 15 =1, otherwise bit 15 =0.</w:t>
      </w:r>
    </w:p>
    <w:p w:rsidR="00AD3C0C" w:rsidRDefault="00772873" w:rsidP="00702AD3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772873">
        <w:t>it</w:t>
      </w:r>
      <w:proofErr w:type="spellEnd"/>
      <w:r w:rsidRPr="00772873">
        <w:t xml:space="preserve"> 14 is a sig</w:t>
      </w:r>
      <w:r w:rsidR="008A780F">
        <w:t>n</w:t>
      </w:r>
      <w:r w:rsidRPr="00772873">
        <w:t xml:space="preserve"> bit for exponent. If the exponent is negative then bit 14 =1, otherwise bit 14 =0.</w:t>
      </w:r>
    </w:p>
    <w:p w:rsidR="00772873" w:rsidRDefault="00772873" w:rsidP="00702AD3">
      <w:pPr>
        <w:pStyle w:val="ListParagraph"/>
        <w:numPr>
          <w:ilvl w:val="0"/>
          <w:numId w:val="5"/>
        </w:numPr>
      </w:pPr>
      <w:r w:rsidRPr="00772873">
        <w:t xml:space="preserve">Exponent will use 4 bit from bit 10 to bit 13 to store the value from up to 2^5-1 = 63. </w:t>
      </w:r>
    </w:p>
    <w:p w:rsidR="00772873" w:rsidRPr="009A592D" w:rsidRDefault="00772873" w:rsidP="00702AD3">
      <w:pPr>
        <w:pStyle w:val="ListParagraph"/>
        <w:ind w:left="1440"/>
        <w:rPr>
          <w:i/>
        </w:rPr>
      </w:pPr>
      <w:r w:rsidRPr="009A592D">
        <w:rPr>
          <w:i/>
        </w:rPr>
        <w:t>[-63 &lt; exponent &lt; +63]</w:t>
      </w:r>
    </w:p>
    <w:p w:rsidR="009A592D" w:rsidRDefault="00772873" w:rsidP="00702AD3">
      <w:pPr>
        <w:pStyle w:val="ListParagraph"/>
        <w:numPr>
          <w:ilvl w:val="0"/>
          <w:numId w:val="5"/>
        </w:numPr>
      </w:pPr>
      <w:r w:rsidRPr="00772873">
        <w:t>Mantissa will use 10 bit from bit 0 to bit 9 to store the value from 100 to 999</w:t>
      </w:r>
    </w:p>
    <w:p w:rsidR="00702AD3" w:rsidRDefault="00702AD3" w:rsidP="009A592D">
      <w:pPr>
        <w:pStyle w:val="ListParagraph"/>
        <w:ind w:left="0"/>
      </w:pPr>
    </w:p>
    <w:p w:rsidR="00772873" w:rsidRDefault="009A592D" w:rsidP="009A592D">
      <w:pPr>
        <w:pStyle w:val="ListParagraph"/>
        <w:ind w:left="0"/>
      </w:pPr>
      <w:r>
        <w:t>The double range can store:      -999 x 10^63  ... +999 x 10^63 with precision 100 x 10</w:t>
      </w:r>
      <w:r w:rsidR="00702AD3">
        <w:t xml:space="preserve"> </w:t>
      </w:r>
      <w:r>
        <w:t>^</w:t>
      </w:r>
      <w:r w:rsidR="00702AD3">
        <w:t xml:space="preserve"> </w:t>
      </w:r>
      <w:r>
        <w:t xml:space="preserve">(-63)  </w:t>
      </w:r>
    </w:p>
    <w:p w:rsidR="009A592D" w:rsidRDefault="009A592D" w:rsidP="009A592D">
      <w:pPr>
        <w:pStyle w:val="ListParagraph"/>
        <w:ind w:left="0"/>
      </w:pPr>
    </w:p>
    <w:p w:rsidR="00467798" w:rsidRPr="00467798" w:rsidRDefault="00772873" w:rsidP="00B4683E">
      <w:pPr>
        <w:pStyle w:val="ListParagraph"/>
        <w:ind w:left="0"/>
        <w:rPr>
          <w:i/>
          <w:u w:val="single"/>
        </w:rPr>
      </w:pPr>
      <w:r w:rsidRPr="00467798">
        <w:rPr>
          <w:i/>
          <w:u w:val="single"/>
        </w:rPr>
        <w:t xml:space="preserve">For example: </w:t>
      </w:r>
    </w:p>
    <w:p w:rsidR="00467798" w:rsidRPr="00467798" w:rsidRDefault="00467798" w:rsidP="00467798">
      <w:pPr>
        <w:pStyle w:val="ListParagraph"/>
        <w:ind w:left="540"/>
        <w:rPr>
          <w:i/>
        </w:rPr>
      </w:pPr>
      <w:r w:rsidRPr="00467798">
        <w:rPr>
          <w:i/>
        </w:rPr>
        <w:t>Double</w:t>
      </w:r>
      <w:r w:rsidR="00772873" w:rsidRPr="00467798">
        <w:rPr>
          <w:i/>
        </w:rPr>
        <w:t xml:space="preserve"> f =0.59497426f </w:t>
      </w:r>
      <w:r w:rsidRPr="00467798">
        <w:rPr>
          <w:i/>
        </w:rPr>
        <w:t>= 594 x 10</w:t>
      </w:r>
      <w:r w:rsidR="00702AD3">
        <w:rPr>
          <w:i/>
        </w:rPr>
        <w:t xml:space="preserve"> </w:t>
      </w:r>
      <w:r w:rsidRPr="00467798">
        <w:rPr>
          <w:i/>
        </w:rPr>
        <w:t>^</w:t>
      </w:r>
      <w:r w:rsidR="00702AD3">
        <w:rPr>
          <w:i/>
        </w:rPr>
        <w:t xml:space="preserve"> </w:t>
      </w:r>
      <w:r w:rsidRPr="00467798">
        <w:rPr>
          <w:i/>
        </w:rPr>
        <w:t>(-3)</w:t>
      </w:r>
    </w:p>
    <w:p w:rsidR="00772873" w:rsidRDefault="00467798" w:rsidP="00467798">
      <w:pPr>
        <w:pStyle w:val="ListParagraph"/>
        <w:ind w:left="540"/>
        <w:rPr>
          <w:i/>
        </w:rPr>
      </w:pPr>
      <w:r w:rsidRPr="00467798">
        <w:rPr>
          <w:i/>
        </w:rPr>
        <w:t>Will</w:t>
      </w:r>
      <w:r w:rsidR="00772873" w:rsidRPr="00467798">
        <w:rPr>
          <w:i/>
        </w:rPr>
        <w:t xml:space="preserve"> be store as: 0 1 0 </w:t>
      </w:r>
      <w:proofErr w:type="spellStart"/>
      <w:r w:rsidR="00772873" w:rsidRPr="00467798">
        <w:rPr>
          <w:i/>
        </w:rPr>
        <w:t>0</w:t>
      </w:r>
      <w:proofErr w:type="spellEnd"/>
      <w:r w:rsidR="00772873" w:rsidRPr="00467798">
        <w:rPr>
          <w:i/>
        </w:rPr>
        <w:t xml:space="preserve"> 1 </w:t>
      </w:r>
      <w:proofErr w:type="spellStart"/>
      <w:r w:rsidR="00772873" w:rsidRPr="00467798">
        <w:rPr>
          <w:i/>
        </w:rPr>
        <w:t>1</w:t>
      </w:r>
      <w:proofErr w:type="spellEnd"/>
      <w:r w:rsidR="00772873" w:rsidRPr="00467798">
        <w:rPr>
          <w:i/>
        </w:rPr>
        <w:t xml:space="preserve"> </w:t>
      </w:r>
      <w:proofErr w:type="spellStart"/>
      <w:r w:rsidR="00772873" w:rsidRPr="00467798">
        <w:rPr>
          <w:i/>
        </w:rPr>
        <w:t>1</w:t>
      </w:r>
      <w:proofErr w:type="spellEnd"/>
      <w:r w:rsidR="00772873" w:rsidRPr="00467798">
        <w:rPr>
          <w:i/>
        </w:rPr>
        <w:t xml:space="preserve"> 0 </w:t>
      </w:r>
      <w:proofErr w:type="spellStart"/>
      <w:r w:rsidR="00772873" w:rsidRPr="00467798">
        <w:rPr>
          <w:i/>
        </w:rPr>
        <w:t>0</w:t>
      </w:r>
      <w:proofErr w:type="spellEnd"/>
      <w:r w:rsidR="00772873" w:rsidRPr="00467798">
        <w:rPr>
          <w:i/>
        </w:rPr>
        <w:t xml:space="preserve"> 1 0 1 0 </w:t>
      </w:r>
      <w:proofErr w:type="spellStart"/>
      <w:r w:rsidR="00772873" w:rsidRPr="00467798">
        <w:rPr>
          <w:i/>
        </w:rPr>
        <w:t>0</w:t>
      </w:r>
      <w:proofErr w:type="spellEnd"/>
      <w:r w:rsidR="00772873" w:rsidRPr="00467798">
        <w:rPr>
          <w:i/>
        </w:rPr>
        <w:t xml:space="preserve"> 1 0 (2 byte: 78   82)</w:t>
      </w:r>
    </w:p>
    <w:p w:rsidR="00702AD3" w:rsidRDefault="00702AD3" w:rsidP="00467798">
      <w:pPr>
        <w:pStyle w:val="ListParagraph"/>
        <w:ind w:left="540"/>
        <w:rPr>
          <w:i/>
        </w:rPr>
      </w:pPr>
    </w:p>
    <w:p w:rsidR="008A780F" w:rsidRDefault="008A780F" w:rsidP="00702AD3">
      <w:pPr>
        <w:pStyle w:val="ListParagraph"/>
        <w:ind w:left="0"/>
      </w:pPr>
    </w:p>
    <w:p w:rsidR="00702AD3" w:rsidRPr="006E07B6" w:rsidRDefault="008A780F" w:rsidP="00702AD3">
      <w:pPr>
        <w:pStyle w:val="ListParagraph"/>
        <w:ind w:left="0"/>
        <w:rPr>
          <w:b/>
          <w:u w:val="single"/>
        </w:rPr>
      </w:pPr>
      <w:r w:rsidRPr="006E07B6">
        <w:rPr>
          <w:b/>
          <w:u w:val="single"/>
        </w:rPr>
        <w:lastRenderedPageBreak/>
        <w:t>The “</w:t>
      </w:r>
      <w:proofErr w:type="spellStart"/>
      <w:r w:rsidRPr="006E07B6">
        <w:rPr>
          <w:b/>
          <w:u w:val="single"/>
        </w:rPr>
        <w:t>binarySVDtoKPgmImage</w:t>
      </w:r>
      <w:proofErr w:type="spellEnd"/>
      <w:r w:rsidRPr="006E07B6">
        <w:rPr>
          <w:b/>
          <w:u w:val="single"/>
        </w:rPr>
        <w:t>” class</w:t>
      </w:r>
    </w:p>
    <w:p w:rsidR="008A780F" w:rsidRDefault="00885586" w:rsidP="005D4D42">
      <w:pPr>
        <w:pStyle w:val="ListParagraph"/>
        <w:ind w:left="0"/>
      </w:pPr>
      <w:r>
        <w:t xml:space="preserve">This class will be use in argument option 4 to read from a binary SVD image and then it will convert into a text PGM image file. </w:t>
      </w:r>
      <w:r w:rsidR="005D4D42">
        <w:t>It follow the SVD file format that it does in option 3, which is: M,N, K are in 2 byte, grey scale level in byte, and all other value of matrix are in 2 byte double.</w:t>
      </w:r>
    </w:p>
    <w:p w:rsidR="005D4D42" w:rsidRDefault="005D4D42" w:rsidP="005D4D42">
      <w:pPr>
        <w:pStyle w:val="ListParagraph"/>
        <w:ind w:left="0"/>
      </w:pPr>
      <w:r>
        <w:t>The program then reconstructs the PGM text image named it “image_k.pgm”.</w:t>
      </w:r>
    </w:p>
    <w:p w:rsidR="003079EC" w:rsidRDefault="003079EC" w:rsidP="005D4D42">
      <w:pPr>
        <w:pStyle w:val="ListParagraph"/>
        <w:ind w:left="0"/>
      </w:pPr>
    </w:p>
    <w:p w:rsidR="009705DC" w:rsidRDefault="003079EC" w:rsidP="005D4D42">
      <w:pPr>
        <w:pStyle w:val="ListParagraph"/>
        <w:ind w:left="0"/>
        <w:rPr>
          <w:b/>
          <w:u w:val="single"/>
        </w:rPr>
      </w:pPr>
      <w:r w:rsidRPr="003079EC">
        <w:rPr>
          <w:b/>
          <w:u w:val="single"/>
        </w:rPr>
        <w:t>Test result:</w:t>
      </w:r>
      <w:r w:rsidR="007C66FC">
        <w:rPr>
          <w:b/>
          <w:u w:val="single"/>
        </w:rPr>
        <w:t xml:space="preserve"> </w:t>
      </w:r>
    </w:p>
    <w:p w:rsidR="003079EC" w:rsidRPr="009705DC" w:rsidRDefault="007C66FC" w:rsidP="005D4D42">
      <w:pPr>
        <w:pStyle w:val="ListParagraph"/>
        <w:ind w:left="0"/>
        <w:rPr>
          <w:b/>
        </w:rPr>
      </w:pPr>
      <w:r w:rsidRPr="009705DC">
        <w:rPr>
          <w:b/>
        </w:rPr>
        <w:t>(P.pgm</w:t>
      </w:r>
      <w:r w:rsidR="00C07266" w:rsidRPr="009705DC">
        <w:rPr>
          <w:b/>
        </w:rPr>
        <w:t xml:space="preserve"> size: 111 bytes</w:t>
      </w:r>
      <w:r w:rsidR="006636BB" w:rsidRPr="009705DC">
        <w:rPr>
          <w:b/>
        </w:rPr>
        <w:tab/>
        <w:t>P_b.pgm size: 30 bytes</w:t>
      </w:r>
      <w:r w:rsidRPr="009705DC">
        <w:rPr>
          <w:b/>
        </w:rPr>
        <w:t>)</w:t>
      </w:r>
    </w:p>
    <w:p w:rsidR="003079EC" w:rsidRDefault="003079EC" w:rsidP="003079EC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164465</wp:posOffset>
            </wp:positionV>
            <wp:extent cx="1184275" cy="137096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P2</w:t>
      </w:r>
    </w:p>
    <w:p w:rsidR="003079EC" w:rsidRDefault="003079EC" w:rsidP="003079EC">
      <w:pPr>
        <w:pStyle w:val="ListParagraph"/>
        <w:ind w:left="0"/>
      </w:pPr>
      <w:r>
        <w:t xml:space="preserve">5 </w:t>
      </w:r>
      <w:proofErr w:type="spellStart"/>
      <w:r>
        <w:t>5</w:t>
      </w:r>
      <w:proofErr w:type="spellEnd"/>
      <w:r>
        <w:t xml:space="preserve"> </w:t>
      </w:r>
    </w:p>
    <w:p w:rsidR="003079EC" w:rsidRDefault="003079EC" w:rsidP="003079EC">
      <w:pPr>
        <w:pStyle w:val="ListParagraph"/>
        <w:ind w:left="0"/>
      </w:pPr>
      <w:r>
        <w:t xml:space="preserve">255 </w:t>
      </w:r>
    </w:p>
    <w:p w:rsidR="003079EC" w:rsidRDefault="003079EC" w:rsidP="003079EC">
      <w:pPr>
        <w:pStyle w:val="ListParagraph"/>
        <w:ind w:left="0"/>
      </w:pPr>
      <w:r>
        <w:t xml:space="preserve">10 210 </w:t>
      </w:r>
      <w:proofErr w:type="spellStart"/>
      <w:r>
        <w:t>210</w:t>
      </w:r>
      <w:proofErr w:type="spellEnd"/>
      <w:r>
        <w:t xml:space="preserve"> </w:t>
      </w:r>
      <w:proofErr w:type="spellStart"/>
      <w:r>
        <w:t>210</w:t>
      </w:r>
      <w:proofErr w:type="spellEnd"/>
      <w:r>
        <w:t xml:space="preserve"> 10 </w:t>
      </w:r>
    </w:p>
    <w:p w:rsidR="003079EC" w:rsidRDefault="003079EC" w:rsidP="003079EC">
      <w:pPr>
        <w:pStyle w:val="ListParagraph"/>
        <w:ind w:left="0"/>
      </w:pPr>
      <w:r>
        <w:t xml:space="preserve">10 210 10 210 10 </w:t>
      </w:r>
    </w:p>
    <w:p w:rsidR="003079EC" w:rsidRDefault="003079EC" w:rsidP="003079EC">
      <w:pPr>
        <w:pStyle w:val="ListParagraph"/>
        <w:ind w:left="0"/>
      </w:pPr>
      <w:r>
        <w:t xml:space="preserve">10 210 </w:t>
      </w:r>
      <w:proofErr w:type="spellStart"/>
      <w:r>
        <w:t>210</w:t>
      </w:r>
      <w:proofErr w:type="spellEnd"/>
      <w:r>
        <w:t xml:space="preserve"> </w:t>
      </w:r>
      <w:proofErr w:type="spellStart"/>
      <w:r>
        <w:t>210</w:t>
      </w:r>
      <w:proofErr w:type="spellEnd"/>
      <w:r>
        <w:t xml:space="preserve"> 10 </w:t>
      </w:r>
    </w:p>
    <w:p w:rsidR="003079EC" w:rsidRDefault="003079EC" w:rsidP="003079EC">
      <w:pPr>
        <w:pStyle w:val="ListParagraph"/>
        <w:ind w:left="0"/>
      </w:pPr>
      <w:r>
        <w:t xml:space="preserve">10 210 10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</w:p>
    <w:p w:rsidR="003079EC" w:rsidRDefault="003079EC" w:rsidP="003079EC">
      <w:pPr>
        <w:pStyle w:val="ListParagraph"/>
        <w:ind w:left="0"/>
      </w:pPr>
      <w:r>
        <w:t xml:space="preserve">10 210 10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</w:p>
    <w:p w:rsidR="003079EC" w:rsidRDefault="003079EC" w:rsidP="005D4D42">
      <w:pPr>
        <w:pStyle w:val="ListParagraph"/>
        <w:ind w:left="0"/>
      </w:pPr>
    </w:p>
    <w:p w:rsidR="003079EC" w:rsidRPr="003079EC" w:rsidRDefault="003079EC" w:rsidP="005D4D42">
      <w:pPr>
        <w:pStyle w:val="ListParagraph"/>
        <w:ind w:left="0"/>
        <w:rPr>
          <w:b/>
        </w:rPr>
      </w:pPr>
      <w:r w:rsidRPr="003079EC">
        <w:rPr>
          <w:b/>
        </w:rPr>
        <w:t>SVD data:</w:t>
      </w:r>
      <w:r w:rsidR="007C66FC">
        <w:rPr>
          <w:b/>
        </w:rPr>
        <w:t xml:space="preserve"> (SVD.txt)</w:t>
      </w:r>
    </w:p>
    <w:p w:rsidR="007C66FC" w:rsidRDefault="007C66FC" w:rsidP="007C66FC">
      <w:pPr>
        <w:pStyle w:val="ListParagraph"/>
        <w:ind w:left="0"/>
      </w:pPr>
      <w:r>
        <w:t>-0.57626757</w:t>
      </w:r>
      <w:r>
        <w:tab/>
        <w:t>-0.35255276</w:t>
      </w:r>
      <w:r>
        <w:tab/>
        <w:t>-0.20885938</w:t>
      </w:r>
      <w:r>
        <w:tab/>
        <w:t>0.70710678</w:t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>-0.44343774</w:t>
      </w:r>
      <w:r>
        <w:tab/>
        <w:t>0.20838515</w:t>
      </w:r>
      <w:r>
        <w:tab/>
        <w:t>0.87174457</w:t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>-0.57626757</w:t>
      </w:r>
      <w:r>
        <w:tab/>
        <w:t>-0.35255276</w:t>
      </w:r>
      <w:r>
        <w:tab/>
        <w:t>-0.20885938</w:t>
      </w:r>
      <w:r>
        <w:tab/>
        <w:t>-0.70710678</w:t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>-0.26381276</w:t>
      </w:r>
      <w:r>
        <w:tab/>
        <w:t>0.59497426</w:t>
      </w:r>
      <w:r>
        <w:tab/>
        <w:t>-0.27642081</w:t>
      </w:r>
      <w:r>
        <w:tab/>
        <w:t xml:space="preserve">0 </w:t>
      </w:r>
      <w:r>
        <w:tab/>
      </w:r>
      <w:r>
        <w:tab/>
        <w:t>-0.70710678</w:t>
      </w:r>
      <w:r>
        <w:tab/>
      </w:r>
    </w:p>
    <w:p w:rsidR="007C66FC" w:rsidRDefault="007C66FC" w:rsidP="007C66FC">
      <w:pPr>
        <w:pStyle w:val="ListParagraph"/>
        <w:ind w:left="0"/>
      </w:pPr>
      <w:r>
        <w:t>-0.26381276</w:t>
      </w:r>
      <w:r>
        <w:tab/>
        <w:t>0.59497426</w:t>
      </w:r>
      <w:r>
        <w:tab/>
        <w:t>-0.27642081</w:t>
      </w:r>
      <w:r>
        <w:tab/>
        <w:t xml:space="preserve">0 </w:t>
      </w:r>
      <w:r>
        <w:tab/>
      </w:r>
      <w:r>
        <w:tab/>
        <w:t>0.70710678</w:t>
      </w:r>
      <w:r>
        <w:tab/>
      </w:r>
    </w:p>
    <w:p w:rsidR="007C66FC" w:rsidRDefault="007C66FC" w:rsidP="007C66FC">
      <w:pPr>
        <w:pStyle w:val="ListParagraph"/>
        <w:ind w:left="0"/>
      </w:pPr>
    </w:p>
    <w:p w:rsidR="007C66FC" w:rsidRDefault="007C66FC" w:rsidP="007C66FC">
      <w:pPr>
        <w:pStyle w:val="ListParagraph"/>
        <w:ind w:left="0"/>
      </w:pPr>
      <w:r>
        <w:t>615.66703596</w:t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 xml:space="preserve">0 </w:t>
      </w:r>
      <w:r>
        <w:tab/>
      </w:r>
      <w:r>
        <w:tab/>
        <w:t>218.65221860</w:t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 xml:space="preserve">0 </w:t>
      </w:r>
      <w:r>
        <w:tab/>
      </w:r>
      <w:r>
        <w:tab/>
        <w:t xml:space="preserve">0 </w:t>
      </w:r>
      <w:r>
        <w:tab/>
      </w:r>
      <w:r>
        <w:tab/>
        <w:t>125.08120617</w:t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</w:p>
    <w:p w:rsidR="007C66FC" w:rsidRDefault="007C66FC" w:rsidP="007C66FC">
      <w:pPr>
        <w:pStyle w:val="ListParagraph"/>
        <w:ind w:left="0"/>
      </w:pPr>
      <w:r>
        <w:t>-0.03449264</w:t>
      </w:r>
      <w:r>
        <w:tab/>
        <w:t>0.03170460</w:t>
      </w:r>
      <w:r>
        <w:tab/>
        <w:t>-0.00790013</w:t>
      </w:r>
      <w:r>
        <w:tab/>
        <w:t>-0.58562277</w:t>
      </w:r>
      <w:r>
        <w:tab/>
        <w:t>-0.80919011</w:t>
      </w:r>
      <w:r>
        <w:tab/>
      </w:r>
    </w:p>
    <w:p w:rsidR="007C66FC" w:rsidRDefault="007C66FC" w:rsidP="007C66FC">
      <w:pPr>
        <w:pStyle w:val="ListParagraph"/>
        <w:ind w:left="0"/>
      </w:pPr>
      <w:r>
        <w:t>-0.72434553</w:t>
      </w:r>
      <w:r>
        <w:tab/>
        <w:t>0.66579664</w:t>
      </w:r>
      <w:r>
        <w:tab/>
        <w:t>-0.16590275</w:t>
      </w:r>
      <w:r>
        <w:tab/>
        <w:t>0.06635647</w:t>
      </w:r>
      <w:r>
        <w:tab/>
        <w:t>0.01055896</w:t>
      </w:r>
      <w:r>
        <w:tab/>
      </w:r>
    </w:p>
    <w:p w:rsidR="007C66FC" w:rsidRDefault="007C66FC" w:rsidP="007C66FC">
      <w:pPr>
        <w:pStyle w:val="ListParagraph"/>
        <w:ind w:left="0"/>
      </w:pPr>
      <w:r>
        <w:t>-0.40889474</w:t>
      </w:r>
      <w:r>
        <w:tab/>
        <w:t>-0.61325160</w:t>
      </w:r>
      <w:r>
        <w:tab/>
        <w:t>-0.67581623</w:t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7C66FC" w:rsidRDefault="007C66FC" w:rsidP="007C66FC">
      <w:pPr>
        <w:pStyle w:val="ListParagraph"/>
        <w:ind w:left="0"/>
      </w:pPr>
      <w:r>
        <w:t>-0.55294590</w:t>
      </w:r>
      <w:r>
        <w:tab/>
        <w:t>-0.42264282</w:t>
      </w:r>
      <w:r>
        <w:tab/>
        <w:t>0.71806955</w:t>
      </w:r>
      <w:r>
        <w:tab/>
        <w:t xml:space="preserve">0 </w:t>
      </w:r>
      <w:r>
        <w:tab/>
      </w:r>
      <w:r>
        <w:tab/>
        <w:t xml:space="preserve">0 </w:t>
      </w:r>
      <w:r>
        <w:tab/>
      </w:r>
      <w:r>
        <w:tab/>
      </w:r>
    </w:p>
    <w:p w:rsidR="003079EC" w:rsidRDefault="007C66FC" w:rsidP="007C66FC">
      <w:pPr>
        <w:pStyle w:val="ListParagraph"/>
        <w:ind w:left="0"/>
      </w:pPr>
      <w:r>
        <w:t>-0.03449264</w:t>
      </w:r>
      <w:r>
        <w:tab/>
        <w:t>0.03170460</w:t>
      </w:r>
      <w:r>
        <w:tab/>
        <w:t>-0.00790013</w:t>
      </w:r>
      <w:r>
        <w:tab/>
        <w:t>-0.80786310</w:t>
      </w:r>
      <w:r>
        <w:tab/>
        <w:t>0.58745202</w:t>
      </w:r>
      <w:r>
        <w:tab/>
      </w:r>
    </w:p>
    <w:p w:rsidR="0035601F" w:rsidRDefault="0035601F">
      <w:r>
        <w:br w:type="page"/>
      </w:r>
    </w:p>
    <w:p w:rsidR="007C66FC" w:rsidRDefault="0035601F" w:rsidP="007C66FC">
      <w:pPr>
        <w:pStyle w:val="ListParagraph"/>
        <w:ind w:left="0"/>
      </w:pPr>
      <w:r>
        <w:lastRenderedPageBreak/>
        <w:t xml:space="preserve">K=1 </w:t>
      </w:r>
      <w:r w:rsidRPr="008173D6">
        <w:rPr>
          <w:sz w:val="18"/>
        </w:rPr>
        <w:t>(</w:t>
      </w:r>
      <w:proofErr w:type="spellStart"/>
      <w:r w:rsidRPr="008173D6">
        <w:rPr>
          <w:sz w:val="18"/>
        </w:rPr>
        <w:t>image_b.pgm.SVD</w:t>
      </w:r>
      <w:proofErr w:type="spellEnd"/>
      <w:r w:rsidRPr="008173D6">
        <w:rPr>
          <w:sz w:val="18"/>
        </w:rPr>
        <w:t xml:space="preserve"> size</w:t>
      </w:r>
      <w:r w:rsidR="00166335" w:rsidRPr="008173D6">
        <w:rPr>
          <w:sz w:val="18"/>
        </w:rPr>
        <w:t>:</w:t>
      </w:r>
      <w:r w:rsidRPr="008173D6">
        <w:rPr>
          <w:sz w:val="18"/>
        </w:rPr>
        <w:t xml:space="preserve"> 29 bytes)</w:t>
      </w:r>
      <w:r>
        <w:tab/>
      </w:r>
      <w:r w:rsidR="008173D6">
        <w:t xml:space="preserve">      </w:t>
      </w:r>
      <w:r>
        <w:t>K=2</w:t>
      </w:r>
      <w:r w:rsidR="00166335">
        <w:t xml:space="preserve"> </w:t>
      </w:r>
      <w:r w:rsidR="00166335" w:rsidRPr="008173D6">
        <w:rPr>
          <w:sz w:val="18"/>
        </w:rPr>
        <w:t>(size: 51 bytes)</w:t>
      </w:r>
      <w:r>
        <w:tab/>
      </w:r>
      <w:r w:rsidR="008173D6">
        <w:t xml:space="preserve">                        </w:t>
      </w:r>
      <w:r>
        <w:t>K=3</w:t>
      </w:r>
      <w:r w:rsidR="007F14E9">
        <w:t xml:space="preserve"> </w:t>
      </w:r>
      <w:r w:rsidR="007F14E9" w:rsidRPr="008173D6">
        <w:rPr>
          <w:sz w:val="18"/>
        </w:rPr>
        <w:t>(size: 73 bytes)</w:t>
      </w:r>
    </w:p>
    <w:p w:rsidR="0035601F" w:rsidRDefault="0035601F" w:rsidP="007C66F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1692234" cy="1956532"/>
            <wp:effectExtent l="19050" t="0" r="321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82" cy="196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4E9">
        <w:t xml:space="preserve">  </w:t>
      </w:r>
      <w:r w:rsidR="008173D6">
        <w:t xml:space="preserve">       </w:t>
      </w:r>
      <w:r w:rsidR="007F14E9">
        <w:rPr>
          <w:noProof/>
        </w:rPr>
        <w:drawing>
          <wp:inline distT="0" distB="0" distL="0" distR="0">
            <wp:extent cx="1690997" cy="1955101"/>
            <wp:effectExtent l="19050" t="0" r="44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55" cy="195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4E9">
        <w:t xml:space="preserve"> </w:t>
      </w:r>
      <w:r w:rsidR="008173D6">
        <w:t xml:space="preserve">      </w:t>
      </w:r>
      <w:r w:rsidR="007F14E9">
        <w:t xml:space="preserve"> </w:t>
      </w:r>
      <w:r w:rsidR="008173D6">
        <w:rPr>
          <w:noProof/>
        </w:rPr>
        <w:drawing>
          <wp:inline distT="0" distB="0" distL="0" distR="0">
            <wp:extent cx="1696934" cy="19619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6" cy="196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1F" w:rsidRPr="00702AD3" w:rsidRDefault="0035601F" w:rsidP="007C66FC">
      <w:pPr>
        <w:pStyle w:val="ListParagraph"/>
        <w:ind w:left="0"/>
      </w:pPr>
    </w:p>
    <w:sectPr w:rsidR="0035601F" w:rsidRPr="00702AD3" w:rsidSect="007F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1B07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B2544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A4D07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50716"/>
    <w:multiLevelType w:val="hybridMultilevel"/>
    <w:tmpl w:val="E9F8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B61ED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25B0E"/>
    <w:rsid w:val="0002022B"/>
    <w:rsid w:val="001305CA"/>
    <w:rsid w:val="00166335"/>
    <w:rsid w:val="001A2925"/>
    <w:rsid w:val="001F3FD5"/>
    <w:rsid w:val="002310DC"/>
    <w:rsid w:val="00247CC3"/>
    <w:rsid w:val="002E6525"/>
    <w:rsid w:val="002E65AE"/>
    <w:rsid w:val="003079EC"/>
    <w:rsid w:val="0033200B"/>
    <w:rsid w:val="0035601F"/>
    <w:rsid w:val="00467798"/>
    <w:rsid w:val="00514D8F"/>
    <w:rsid w:val="00580FDC"/>
    <w:rsid w:val="005D4D42"/>
    <w:rsid w:val="00645E47"/>
    <w:rsid w:val="006636BB"/>
    <w:rsid w:val="00675DEF"/>
    <w:rsid w:val="006A14A0"/>
    <w:rsid w:val="006C3FF7"/>
    <w:rsid w:val="006E07B6"/>
    <w:rsid w:val="00702AD3"/>
    <w:rsid w:val="007055D9"/>
    <w:rsid w:val="00731050"/>
    <w:rsid w:val="00772873"/>
    <w:rsid w:val="007B335F"/>
    <w:rsid w:val="007C66FC"/>
    <w:rsid w:val="007F14E9"/>
    <w:rsid w:val="007F757E"/>
    <w:rsid w:val="008173D6"/>
    <w:rsid w:val="008239AC"/>
    <w:rsid w:val="00885586"/>
    <w:rsid w:val="008A780F"/>
    <w:rsid w:val="00913A13"/>
    <w:rsid w:val="00922C9B"/>
    <w:rsid w:val="009705DC"/>
    <w:rsid w:val="009A0E3F"/>
    <w:rsid w:val="009A592D"/>
    <w:rsid w:val="00A213D2"/>
    <w:rsid w:val="00A26261"/>
    <w:rsid w:val="00A839EA"/>
    <w:rsid w:val="00AD3C0C"/>
    <w:rsid w:val="00AF27D3"/>
    <w:rsid w:val="00B4683E"/>
    <w:rsid w:val="00B56AB2"/>
    <w:rsid w:val="00BB5136"/>
    <w:rsid w:val="00C07266"/>
    <w:rsid w:val="00D50339"/>
    <w:rsid w:val="00D56A40"/>
    <w:rsid w:val="00D64A46"/>
    <w:rsid w:val="00DA1489"/>
    <w:rsid w:val="00DC5070"/>
    <w:rsid w:val="00DD3B46"/>
    <w:rsid w:val="00EB7B13"/>
    <w:rsid w:val="00EE6AB2"/>
    <w:rsid w:val="00F25B0E"/>
    <w:rsid w:val="00F5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32"/>
        <o:r id="V:Rule4" type="connector" idref="#_x0000_s103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2018-03-08T17:36:00Z</dcterms:created>
  <dcterms:modified xsi:type="dcterms:W3CDTF">2018-03-16T06:05:00Z</dcterms:modified>
</cp:coreProperties>
</file>