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Kính gửi Anh/Chị,</w:t>
      </w:r>
    </w:p>
    <w:p>
      <w:r>
        <w:t xml:space="preserve">Em viết email này để báo cáo tiến độ dự án phần mềm quản lý kho — sản xuất — đóng gói (thay thế 2 file Excel </w:t>
      </w:r>
      <w:r>
        <w:rPr>
          <w:rFonts w:ascii="Consolas" w:hAnsi="Consolas"/>
        </w:rPr>
        <w:t>DAILY LOG CHECK SHEET.xlsm</w:t>
      </w:r>
      <w:r>
        <w:t xml:space="preserve"> và </w:t>
      </w:r>
      <w:r>
        <w:rPr>
          <w:rFonts w:ascii="Consolas" w:hAnsi="Consolas"/>
        </w:rPr>
        <w:t>PACKING SLIPS.xlsm</w:t>
      </w:r>
      <w:r>
        <w:t>), và xin Anh/Chị dành thời gian trả lời một số câu hỏi + duyệt lại bảng mã hiện có, để em tiếp tục hoàn thiện đúng hướng.</w:t>
      </w:r>
    </w:p>
    <w:p>
      <w:pPr>
        <w:pStyle w:val="Heading2"/>
      </w:pPr>
      <w:r>
        <w:t>Vì sao em viết email này</w:t>
      </w:r>
    </w:p>
    <w:p>
      <w:r>
        <w:t>Sáng nay em làm việc trực tiếp với quản lý Tâm để đi qua demo phần mềm. Lúc đầu chị Tâm không mấy quan tâm — nghĩ đơn giản là "đang làm được rồi, cần gì đổi". Nhưng khi xem demo thực tế xong, chị bất ngờ nhận ra: hiện tại đang cần tới 3-4 người chỉ để nhập/đối chiếu số liệu tay, mà số liệu vẫn hay sai, sai ở đâu cũng không biết lần ra. Nhiều sản phẩm nhỏ tích tụ cả tháng mới báo lại cho chủ, không rõ lưu theo mã nào, không truy vết được, và có trường hợp sản phẩm của mẻ này bị gối/lẫn qua máy khác mà không ai phát hiện kịp.</w:t>
      </w:r>
    </w:p>
    <w:p>
      <w:r>
        <w:t>Đây đúng là tình trạng chung của rất nhiều doanh nghiệp vừa và nhỏ: nghĩ là mình đang "quản lý được hết", nhưng thực ra không có hệ thống theo đúng chuẩn quản trị sản xuất — kho (ERP) nên không nhìn thấy được các lỗ hổng này cho tới khi có người ngoài rà lại kỹ.</w:t>
      </w:r>
    </w:p>
    <w:p>
      <w:r>
        <w:t xml:space="preserve">Để làm đúng chuẩn ngành, hệ thống mới cần một số </w:t>
      </w:r>
      <w:r>
        <w:rPr>
          <w:b/>
        </w:rPr>
        <w:t>quyết định từ Anh/Chị</w:t>
      </w:r>
      <w:r>
        <w:t xml:space="preserve"> (vì đây là quyết định nghiệp vụ, không phải kỹ thuật thuần túy), và một số </w:t>
      </w:r>
      <w:r>
        <w:rPr>
          <w:b/>
        </w:rPr>
        <w:t>form/quy trình tại từng máy hoặc từng khâu sẽ phải thay đổi nhẹ</w:t>
      </w:r>
      <w:r>
        <w:t xml:space="preserve"> để dữ liệu ghi lại đủ và đúng ngay từ đầu, thay vì phải đoán/sửa về sau.</w:t>
      </w:r>
    </w:p>
    <w:p>
      <w:pPr>
        <w:pStyle w:val="Heading2"/>
      </w:pPr>
      <w:r>
        <w:t>Đính kèm 2 tài liệu</w:t>
      </w:r>
    </w:p>
    <w:p>
      <w:r>
        <w:rPr>
          <w:b/>
        </w:rPr>
        <w:t>1. Câu hỏi cần Anh/Chị trả lời</w:t>
      </w:r>
      <w:r>
        <w:t xml:space="preserve"> (</w:t>
      </w:r>
      <w:r>
        <w:rPr>
          <w:rFonts w:ascii="Consolas" w:hAnsi="Consolas"/>
        </w:rPr>
        <w:t>CAU_HOI_CHO_OWNER_THEO_CHUAN_ERP.docx</w:t>
      </w:r>
      <w:r>
        <w:t>)</w:t>
      </w:r>
    </w:p>
    <w:p>
      <w:r>
        <w:t>Tổng hợp toàn bộ câu hỏi còn tồn đọng, sắp xếp theo 8 khối chuẩn của một hệ ERP sản xuất gia công (Master Data → Đơn hàng đầu vào → Nhận kho → Lệnh sản xuất → QC → Truy vết → Xuất hàng). Có phần "Danh sách rút gọn — ưu tiên cao trước" ở cuối file để Anh/Chị không cần đọc hết, chỉ cần trả lời theo thứ tự đó trước. Vài câu quan trọng nhất hiện nay:</w:t>
      </w:r>
    </w:p>
    <w:p>
      <w:pPr>
        <w:pStyle w:val="ListBullet"/>
      </w:pPr>
      <w:r>
        <w:t xml:space="preserve">Ô nào trên phiếu Split Form mới là số </w:t>
      </w:r>
      <w:r>
        <w:rPr>
          <w:b/>
        </w:rPr>
        <w:t>nhận kho thật</w:t>
      </w:r>
      <w:r>
        <w:t xml:space="preserve"> (Pieces hay Box QTY)? — việc này đang chặn sửa lại công thức đối chiếu kho nguyên liệu.</w:t>
      </w:r>
    </w:p>
    <w:p>
      <w:pPr>
        <w:pStyle w:val="ListBullet"/>
      </w:pPr>
      <w:r>
        <w:t>Ý nghĩa cụ thể từng hậu tố Part# (</w:t>
      </w:r>
      <w:r>
        <w:rPr>
          <w:rFonts w:ascii="Consolas" w:hAnsi="Consolas"/>
        </w:rPr>
        <w:t>-L</w:t>
      </w:r>
      <w:r>
        <w:t xml:space="preserve">, </w:t>
      </w:r>
      <w:r>
        <w:rPr>
          <w:rFonts w:ascii="Consolas" w:hAnsi="Consolas"/>
        </w:rPr>
        <w:t>-HT</w:t>
      </w:r>
      <w:r>
        <w:t xml:space="preserve">, </w:t>
      </w:r>
      <w:r>
        <w:rPr>
          <w:rFonts w:ascii="Consolas" w:hAnsi="Consolas"/>
        </w:rPr>
        <w:t>-A</w:t>
      </w:r>
      <w:r>
        <w:t xml:space="preserve">, </w:t>
      </w:r>
      <w:r>
        <w:rPr>
          <w:rFonts w:ascii="Consolas" w:hAnsi="Consolas"/>
        </w:rPr>
        <w:t>-T</w:t>
      </w:r>
      <w:r>
        <w:t>...) là gì? — đã xác nhận là sản phẩm khác nhau thật, nhưng chưa biết mỗi ký hiệu nghĩa là gì.</w:t>
      </w:r>
    </w:p>
    <w:p>
      <w:pPr>
        <w:pStyle w:val="ListBullet"/>
      </w:pPr>
      <w:r>
        <w:t>MC# là 1 máy riêng hay 1 trạm dùng chung nhiều lệnh/ca? — ảnh hưởng độ tin cậy của cảnh báo trùng máy đang chạy.</w:t>
      </w:r>
    </w:p>
    <w:p>
      <w:r>
        <w:rPr>
          <w:b/>
        </w:rPr>
        <w:t>2. Bảng mã hiện có cần duyệt/bổ sung</w:t>
      </w:r>
      <w:r>
        <w:t xml:space="preserve"> (</w:t>
      </w:r>
      <w:r>
        <w:rPr>
          <w:rFonts w:ascii="Consolas" w:hAnsi="Consolas"/>
        </w:rPr>
        <w:t>BANG_MA_CAN_OWNER_DUYET.docx</w:t>
      </w:r>
      <w:r>
        <w:t>)</w:t>
      </w:r>
    </w:p>
    <w:p>
      <w:r>
        <w:t>Thống kê toàn bộ mã đang dùng thật trong hệ thống, cần Anh/Chị xác nhận đúng/đủ hoặc bổ sung:</w:t>
      </w:r>
    </w:p>
    <w:p>
      <w:pPr>
        <w:pStyle w:val="ListBullet"/>
      </w:pPr>
      <w:r>
        <w:t>36 mã Part# đang hoạt động thật nhưng chưa có "Quantity/box" riêng trong hệ thống — thiếu số này thì không tính đúng Quantity trên Packing List.</w:t>
      </w:r>
    </w:p>
    <w:p>
      <w:pPr>
        <w:pStyle w:val="ListBullet"/>
      </w:pPr>
      <w:r>
        <w:t>Các loại hậu tố Part# đã quan sát được.</w:t>
      </w:r>
    </w:p>
    <w:p>
      <w:pPr>
        <w:pStyle w:val="ListBullet"/>
      </w:pPr>
      <w:r>
        <w:t>Mã máy (Machine/MC#), mã nhân viên, mã thiết bị QC.</w:t>
      </w:r>
    </w:p>
    <w:p>
      <w:pPr>
        <w:pStyle w:val="ListBullet"/>
      </w:pPr>
      <w:r>
        <w:t>Quy ước LOT NO. và mã Serial#/SSCC (mức từng thùng/carton) — phát hiện mới, hệ thống hiện chưa đọc dữ liệu này dù đã in sẵn trên nhãn đóng gói thật.</w:t>
      </w:r>
    </w:p>
    <w:p>
      <w:pPr>
        <w:pStyle w:val="Heading2"/>
      </w:pPr>
      <w:r>
        <w:t>Tin vui</w:t>
      </w:r>
    </w:p>
    <w:p>
      <w:r>
        <w:t>Phần "nhận kho nguyên liệu thật" (khác với số dự báo từ email trước) — 1 trong những khoảng trống lớn nhất phát hiện được — em đã bắt đầu code xong hôm nay, đang chờ Anh/Chị xác nhận thêm 1-2 chi tiết trong câu hỏi #2 ở tài liệu đính kèm để hoàn thiện chính xác.</w:t>
      </w:r>
    </w:p>
    <w:p>
      <w:r>
        <w:t>Anh/Chị xem qua và phản hồi khi có thời gian giúp em — không cần trả lời hết cùng lúc, cứ theo đúng thứ tự ưu tiên trong file là được.</w:t>
      </w:r>
    </w:p>
    <w:p>
      <w:r>
        <w:t>Em cảm ơn Anh/Chị.</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