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BTVN_BUỔI 1</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Nộp bài tập trên classroom:</w:t>
      </w:r>
    </w:p>
    <w:p w:rsidR="00000000" w:rsidDel="00000000" w:rsidP="00000000" w:rsidRDefault="00000000" w:rsidRPr="00000000" w14:paraId="00000003">
      <w:pPr>
        <w:numPr>
          <w:ilvl w:val="0"/>
          <w:numId w:val="1"/>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Nộp file.cpp</w:t>
      </w:r>
    </w:p>
    <w:p w:rsidR="00000000" w:rsidDel="00000000" w:rsidP="00000000" w:rsidRDefault="00000000" w:rsidRPr="00000000" w14:paraId="00000004">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Định dạng file: HoTen_TenSP_BaiSo1.cpp</w:t>
      </w:r>
    </w:p>
    <w:p w:rsidR="00000000" w:rsidDel="00000000" w:rsidP="00000000" w:rsidRDefault="00000000" w:rsidRPr="00000000" w14:paraId="00000005">
      <w:pPr>
        <w:numPr>
          <w:ilvl w:val="0"/>
          <w:numId w:val="1"/>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VD: NguyenDinhHuan_NguyenAnhLinh_Bai1.cpp</w:t>
      </w:r>
    </w:p>
    <w:p w:rsidR="00000000" w:rsidDel="00000000" w:rsidP="00000000" w:rsidRDefault="00000000" w:rsidRPr="00000000" w14:paraId="00000006">
      <w:pPr>
        <w:spacing w:after="240" w:before="24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NguyenDinhHuan_NguyenAnhLinh_Bai2.cpp</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1(10 đ):</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ra "&lt;Tên bạn&gt; + giỏi lắm!".</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2 (20 đ):</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Yêu cầu nhập vào số 2 nguyên dương a, b.</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ra a+b, a-b, a*b, a%b, a/b lấy 2 thập số sau dấu phẩy.</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3 (20 đ):</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Nhập vào 2 số nguyên n và m.</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Nhập vào 2 số thực x và y.</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n&gt;m in ra: “Có n con chó”</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in ra: “Có m con mèo”</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x&gt;y in ra: “gấu gấu x lần”.</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in ra: “meo meo y lần”.</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y, m, n được thay bằng số vừa nhập vào </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4(20 đ): Nhập vào 1 số in ra màn hình xem số đó tương ứng với tháng mấy trong năm, nếu số đó ko phải là tháng nào trong năm thì in ra màn hình thông báo con số này không phải là 1 tháng trong năm.</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5 (10 đ):</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Lại là Huân đây, lần này Huân đi phụ hồ (:v)</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một buổi sáng đầy nắng và gió cùng mồ hôi, Huân đã san bằng được diện tích n x m làm sân chơi.</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Huân mua gạch lát sân. Gạch thì mỗi viên che được diện tích a x a. Nhưng mà Huân mệt quá nên là không muốn ngồi đập gạch ra nhỏ làm gì.</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Thế là Huân quyết định mua số gạch ít nhất đủ để che hết sân. Mà Huân mệt quá rồi nên là không muốn tính xem mình cần mua bao nhiêu nữa. Bạn tính hộ Huân đi</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vào n,m,a </w:t>
      </w:r>
      <w:r w:rsidDel="00000000" w:rsidR="00000000" w:rsidRPr="00000000">
        <w:rPr>
          <w:rFonts w:ascii="Times New Roman" w:cs="Times New Roman" w:eastAsia="Times New Roman" w:hAnsi="Times New Roman"/>
          <w:sz w:val="28"/>
          <w:szCs w:val="28"/>
          <w:shd w:fill="cccccc" w:val="clear"/>
          <w:rtl w:val="0"/>
        </w:rPr>
        <w:t xml:space="preserve">là số nguyên </w:t>
      </w:r>
      <w:r w:rsidDel="00000000" w:rsidR="00000000" w:rsidRPr="00000000">
        <w:rPr>
          <w:rFonts w:ascii="Times New Roman" w:cs="Times New Roman" w:eastAsia="Times New Roman" w:hAnsi="Times New Roman"/>
          <w:sz w:val="28"/>
          <w:szCs w:val="28"/>
          <w:rtl w:val="0"/>
        </w:rPr>
        <w:t xml:space="preserve">và In ra đáp án là số viên gạch cần mua nhé nhé :v </w:t>
      </w:r>
    </w:p>
    <w:p w:rsidR="00000000" w:rsidDel="00000000" w:rsidP="00000000" w:rsidRDefault="00000000" w:rsidRPr="00000000" w14:paraId="00000024">
      <w:pPr>
        <w:spacing w:after="240" w:before="240" w:lineRule="auto"/>
        <w:rPr>
          <w:sz w:val="23"/>
          <w:szCs w:val="23"/>
          <w:shd w:fill="f5f5f5" w:val="clear"/>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6 (20 đ): Tính tiền điện của 1 hộ gia đình với a là số điện của hộ gia đình đó nhập và từ bàn phím, biết giá điện được tính như sau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a&lt;50 giá 1500 đ/số</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a&lt;100 giá 2500 đ/số</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a&lt;150 giá 3500 đ/số</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a&lt;200 giá 4000 Đ/số</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a&gt;=200 giá 5000đ/số</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và in ra màn hình tiền điện của hộ gia đình đó.</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