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jc w:val="center"/>
      </w:pPr>
      <w:r>
        <w:rPr>
          <w:rFonts w:ascii="Times New Roman" w:cs="Times New Roman" w:eastAsia="Times New Roman" w:hAnsi="Times New Roman"/>
          <w:b/>
          <w:bCs/>
          <w:sz w:val="32"/>
          <w:szCs w:val="32"/>
        </w:rPr>
        <w:t xml:space="preserve">Thiết kế vận hành Scrum cho tính năng Đặt xe ghép – RikkeiGo</w:t>
      </w:r>
    </w:p>
    <w:p>
      <w:pPr>
        <w:spacing w:after="120"/>
      </w:pPr>
      <w:r>
        <w:rPr>
          <w:rFonts w:ascii="Times New Roman" w:cs="Times New Roman" w:eastAsia="Times New Roman" w:hAnsi="Times New Roman"/>
          <w:b/>
          <w:bCs/>
        </w:rPr>
        <w:t xml:space="preserve">Vai trò:</w:t>
      </w:r>
      <w:r>
        <w:rPr>
          <w:rFonts w:ascii="Times New Roman" w:cs="Times New Roman" w:eastAsia="Times New Roman" w:hAnsi="Times New Roman"/>
        </w:rPr>
        <w:t xml:space="preserve"> Scrum Master   |   </w:t>
      </w:r>
      <w:r>
        <w:rPr>
          <w:rFonts w:ascii="Times New Roman" w:cs="Times New Roman" w:eastAsia="Times New Roman" w:hAnsi="Times New Roman"/>
          <w:b/>
          <w:bCs/>
        </w:rPr>
        <w:t xml:space="preserve">Thời gian:</w:t>
      </w:r>
      <w:r>
        <w:rPr>
          <w:rFonts w:ascii="Times New Roman" w:cs="Times New Roman" w:eastAsia="Times New Roman" w:hAnsi="Times New Roman"/>
        </w:rPr>
        <w:t xml:space="preserve"> 6 tuần   |   </w:t>
      </w:r>
      <w:r>
        <w:rPr>
          <w:rFonts w:ascii="Times New Roman" w:cs="Times New Roman" w:eastAsia="Times New Roman" w:hAnsi="Times New Roman"/>
          <w:b/>
          <w:bCs/>
        </w:rPr>
        <w:t xml:space="preserve">Product Owner:</w:t>
      </w:r>
      <w:r>
        <w:rPr>
          <w:rFonts w:ascii="Times New Roman" w:cs="Times New Roman" w:eastAsia="Times New Roman" w:hAnsi="Times New Roman"/>
        </w:rPr>
        <w:t xml:space="preserve"> Đức</w:t>
      </w:r>
    </w:p>
    <w:p>
      <w:pPr>
        <w:pBdr>
          <w:bottom w:val="single" w:color="999999" w:sz="6" w:space="1"/>
        </w:pBdr>
        <w:spacing w:after="120"/>
      </w:pPr>
    </w:p>
    <w:p>
      <w:pPr>
        <w:pStyle w:val="Heading2"/>
        <w:spacing w:after="120" w:before="240"/>
      </w:pPr>
      <w:r>
        <w:rPr>
          <w:rFonts w:ascii="Times New Roman" w:cs="Times New Roman" w:eastAsia="Times New Roman" w:hAnsi="Times New Roman"/>
          <w:b/>
          <w:bCs/>
          <w:color w:val="1F3864"/>
          <w:sz w:val="28"/>
          <w:szCs w:val="28"/>
        </w:rPr>
        <w:t xml:space="preserve">Phần 1 – Phân tích</w:t>
      </w:r>
    </w:p>
    <w:p>
      <w:pPr>
        <w:pStyle w:val="Heading3"/>
        <w:spacing w:after="100" w:before="160"/>
      </w:pPr>
      <w:r>
        <w:rPr>
          <w:rFonts w:ascii="Times New Roman" w:cs="Times New Roman" w:eastAsia="Times New Roman" w:hAnsi="Times New Roman"/>
          <w:b/>
          <w:bCs/>
          <w:sz w:val="24"/>
          <w:szCs w:val="24"/>
        </w:rPr>
        <w:t xml:space="preserve">Đầu vào và đầu ra của 1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Times New Roman" w:cs="Times New Roman" w:eastAsia="Times New Roman" w:hAnsi="Times New Roman"/>
                <w:b/>
                <w:bCs/>
              </w:rPr>
              <w:t xml:space="preserve">Đầu vào (Input)</w:t>
            </w:r>
          </w:p>
        </w:tc>
        <w:tc>
          <w:tcPr>
            <w:tcW w:type="dxa" w:w="4513"/>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Times New Roman" w:cs="Times New Roman" w:eastAsia="Times New Roman" w:hAnsi="Times New Roman"/>
                <w:b/>
                <w:bCs/>
              </w:rPr>
              <w:t xml:space="preserve">Đầu ra (Output)</w:t>
            </w:r>
          </w:p>
        </w:tc>
      </w:tr>
      <w:tr>
        <w:trPr>
          <w:tblHeader w:val="false"/>
        </w:trP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Product Backlog đã được PO sắp thứ tự ưu tiên</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Increment</w:t>
            </w:r>
            <w:r>
              <w:rPr>
                <w:rFonts w:ascii="Times New Roman" w:cs="Times New Roman" w:eastAsia="Times New Roman" w:hAnsi="Times New Roman"/>
              </w:rPr>
              <w:t xml:space="preserve"> chạy được, đạt Definition of Done</w:t>
            </w:r>
          </w:p>
        </w:tc>
      </w:tr>
      <w:tr>
        <w:trPr>
          <w:tblHeader w:val="false"/>
        </w:trP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Sprint Goal (mục tiêu của Sprint) thống nhất ở Sprint Planning</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Sprint Backlog đã hoàn thành (phần chưa xong quay lại Product Backlog)</w:t>
            </w:r>
          </w:p>
        </w:tc>
      </w:tr>
      <w:tr>
        <w:trPr>
          <w:tblHeader w:val="false"/>
        </w:trP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Năng lực thực tế của đội (số người, tốc độ các Sprint trước)</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Phản hồi của người dùng thử từ Sprint Review</w:t>
            </w:r>
          </w:p>
        </w:tc>
      </w:tr>
      <w:tr>
        <w:trPr>
          <w:tblHeader w:val="false"/>
        </w:trP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Increment của Sprint trước và phản hồi từ Sprint Review/Retrospective trước đó</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Product Backlog được cập nhật + hành động cải tiến từ Sprint Retrospective</w:t>
            </w:r>
          </w:p>
        </w:tc>
      </w:tr>
    </w:tbl>
    <w:p>
      <w:pPr>
        <w:pStyle w:val="Heading3"/>
        <w:spacing w:after="100" w:before="160"/>
      </w:pPr>
      <w:r>
        <w:rPr>
          <w:rFonts w:ascii="Times New Roman" w:cs="Times New Roman" w:eastAsia="Times New Roman" w:hAnsi="Times New Roman"/>
          <w:b/>
          <w:bCs/>
          <w:sz w:val="24"/>
          <w:szCs w:val="24"/>
        </w:rPr>
        <w:t xml:space="preserve">Độ dài Sprint: 2 tuần → 3 Sprint trong 6 tuần</w:t>
      </w:r>
    </w:p>
    <w:p>
      <w:pPr>
        <w:pStyle w:val="ListParagraph"/>
        <w:numPr>
          <w:ilvl w:val="0"/>
          <w:numId w:val="2"/>
        </w:numPr>
        <w:spacing w:after="80"/>
      </w:pPr>
      <w:r>
        <w:rPr>
          <w:rFonts w:ascii="Times New Roman" w:cs="Times New Roman" w:eastAsia="Times New Roman" w:hAnsi="Times New Roman"/>
          <w:b/>
          <w:bCs/>
        </w:rPr>
        <w:t xml:space="preserve">Hợp lệ:</w:t>
      </w:r>
      <w:r>
        <w:rPr>
          <w:rFonts w:ascii="Times New Roman" w:cs="Times New Roman" w:eastAsia="Times New Roman" w:hAnsi="Times New Roman"/>
        </w:rPr>
        <w:t xml:space="preserve"> 6 tuần chia hết cho 2, ra đúng 3 Sprint trọn vẹn, không có Sprint lẻ.</w:t>
      </w:r>
    </w:p>
    <w:p>
      <w:pPr>
        <w:pStyle w:val="ListParagraph"/>
        <w:numPr>
          <w:ilvl w:val="0"/>
          <w:numId w:val="2"/>
        </w:numPr>
        <w:spacing w:after="80"/>
      </w:pPr>
      <w:r>
        <w:rPr>
          <w:rFonts w:ascii="Times New Roman" w:cs="Times New Roman" w:eastAsia="Times New Roman" w:hAnsi="Times New Roman"/>
          <w:b/>
          <w:bCs/>
        </w:rPr>
        <w:t xml:space="preserve">Trụ cột Scrum gắn với lựa chọn: Kiểm tra (Inspection) và Thích nghi (Adaptation).</w:t>
      </w:r>
      <w:r>
        <w:rPr>
          <w:rFonts w:ascii="Times New Roman" w:cs="Times New Roman" w:eastAsia="Times New Roman" w:hAnsi="Times New Roman"/>
        </w:rPr>
        <w:t xml:space="preserve"> Cách thanh toán còn có thể thay đổi theo phản hồi, nên đội cần nhiều lần kiểm tra bản chạy được cùng người dùng thử và thích nghi Product Backlog. Sprint 2 tuần cho 3 chu kỳ phản hồi (cuối tuần 2, 4, 6).</w:t>
      </w:r>
    </w:p>
    <w:p>
      <w:pPr>
        <w:pStyle w:val="ListParagraph"/>
        <w:numPr>
          <w:ilvl w:val="0"/>
          <w:numId w:val="2"/>
        </w:numPr>
        <w:spacing w:after="80"/>
      </w:pPr>
      <w:r>
        <w:rPr>
          <w:rFonts w:ascii="Times New Roman" w:cs="Times New Roman" w:eastAsia="Times New Roman" w:hAnsi="Times New Roman"/>
          <w:b/>
          <w:bCs/>
        </w:rPr>
        <w:t xml:space="preserve">1 tuần (6 Sprint):</w:t>
      </w:r>
      <w:r>
        <w:rPr>
          <w:rFonts w:ascii="Times New Roman" w:cs="Times New Roman" w:eastAsia="Times New Roman" w:hAnsi="Times New Roman"/>
        </w:rPr>
        <w:t xml:space="preserve"> quá ngắn để ghép chuyến và chia tiền ra được Increment chạy được, tốn thời gian cho các sự kiện Scrum.</w:t>
      </w:r>
    </w:p>
    <w:p>
      <w:pPr>
        <w:pStyle w:val="ListParagraph"/>
        <w:numPr>
          <w:ilvl w:val="0"/>
          <w:numId w:val="2"/>
        </w:numPr>
        <w:spacing w:after="80"/>
      </w:pPr>
      <w:r>
        <w:rPr>
          <w:rFonts w:ascii="Times New Roman" w:cs="Times New Roman" w:eastAsia="Times New Roman" w:hAnsi="Times New Roman"/>
          <w:b/>
          <w:bCs/>
        </w:rPr>
        <w:t xml:space="preserve">3 tuần (2 Sprint):</w:t>
      </w:r>
      <w:r>
        <w:rPr>
          <w:rFonts w:ascii="Times New Roman" w:cs="Times New Roman" w:eastAsia="Times New Roman" w:hAnsi="Times New Roman"/>
        </w:rPr>
        <w:t xml:space="preserve"> chỉ có 2 lần phản hồi, thích nghi chậm.</w:t>
      </w:r>
    </w:p>
    <w:p>
      <w:pPr>
        <w:pStyle w:val="ListParagraph"/>
        <w:numPr>
          <w:ilvl w:val="0"/>
          <w:numId w:val="2"/>
        </w:numPr>
        <w:spacing w:after="80"/>
      </w:pPr>
      <w:r>
        <w:rPr>
          <w:rFonts w:ascii="Times New Roman" w:cs="Times New Roman" w:eastAsia="Times New Roman" w:hAnsi="Times New Roman"/>
          <w:b/>
          <w:bCs/>
        </w:rPr>
        <w:t xml:space="preserve">6 tuần (1 Sprint):</w:t>
      </w:r>
      <w:r>
        <w:rPr>
          <w:rFonts w:ascii="Times New Roman" w:cs="Times New Roman" w:eastAsia="Times New Roman" w:hAnsi="Times New Roman"/>
        </w:rPr>
        <w:t xml:space="preserve"> chỉ phản hồi một lần ở cuối, gần như làm theo kế hoạch cố định.</w:t>
      </w:r>
    </w:p>
    <w:p>
      <w:pPr>
        <w:pStyle w:val="Heading3"/>
        <w:spacing w:after="100" w:before="160"/>
      </w:pPr>
      <w:r>
        <w:rPr>
          <w:rFonts w:ascii="Times New Roman" w:cs="Times New Roman" w:eastAsia="Times New Roman" w:hAnsi="Times New Roman"/>
          <w:b/>
          <w:bCs/>
          <w:sz w:val="24"/>
          <w:szCs w:val="24"/>
        </w:rPr>
        <w:t xml:space="preserve">Kế hoạch tham khảo (điều chỉnh sau mỗi Sprint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5826"/>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Times New Roman" w:cs="Times New Roman" w:eastAsia="Times New Roman" w:hAnsi="Times New Roman"/>
                <w:b/>
                <w:bCs/>
              </w:rPr>
              <w:t xml:space="preserve">Sprint</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Times New Roman" w:cs="Times New Roman" w:eastAsia="Times New Roman" w:hAnsi="Times New Roman"/>
                <w:b/>
                <w:bCs/>
              </w:rPr>
              <w:t xml:space="preserve">Thời gian</w:t>
            </w:r>
          </w:p>
        </w:tc>
        <w:tc>
          <w:tcPr>
            <w:tcW w:type="dxa" w:w="5826"/>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Times New Roman" w:cs="Times New Roman" w:eastAsia="Times New Roman" w:hAnsi="Times New Roman"/>
                <w:b/>
                <w:bCs/>
              </w:rPr>
              <w:t xml:space="preserve">Định hướng Sprint Goal</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1</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Tuần 1–2</w:t>
            </w:r>
          </w:p>
        </w:tc>
        <w:tc>
          <w:tcPr>
            <w:tcW w:type="dxa" w:w="5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Khách đặt xe ghép và được ghép vào cùng một chuyến</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2</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Tuần 3–4</w:t>
            </w:r>
          </w:p>
        </w:tc>
        <w:tc>
          <w:tcPr>
            <w:tcW w:type="dxa" w:w="5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Chia tiền tự động và có cách thanh toán đầu tiên theo phản hồi</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3</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Tuần 5–6</w:t>
            </w:r>
          </w:p>
        </w:tc>
        <w:tc>
          <w:tcPr>
            <w:tcW w:type="dxa" w:w="5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Hoàn thiện thanh toán, đánh giá bạn đi ghép (nếu còn năng lực), chuẩn bị ra mắt</w:t>
            </w:r>
          </w:p>
        </w:tc>
      </w:tr>
    </w:tbl>
    <w:p>
      <w:pPr>
        <w:pStyle w:val="Heading2"/>
        <w:spacing w:after="120" w:before="240"/>
      </w:pPr>
      <w:r>
        <w:rPr>
          <w:rFonts w:ascii="Times New Roman" w:cs="Times New Roman" w:eastAsia="Times New Roman" w:hAnsi="Times New Roman"/>
          <w:b/>
          <w:bCs/>
          <w:color w:val="1F3864"/>
          <w:sz w:val="28"/>
          <w:szCs w:val="28"/>
        </w:rPr>
        <w:t xml:space="preserve">Phần 2 – Thiết kế: Product Backlog theo thứ tự ưu tiên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926"/>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Times New Roman" w:cs="Times New Roman" w:eastAsia="Times New Roman" w:hAnsi="Times New Roman"/>
                <w:b/>
                <w:bCs/>
              </w:rPr>
              <w:t xml:space="preserve">Ưu tiên</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Times New Roman" w:cs="Times New Roman" w:eastAsia="Times New Roman" w:hAnsi="Times New Roman"/>
                <w:b/>
                <w:bCs/>
              </w:rPr>
              <w:t xml:space="preserve">Hạng mục</w:t>
            </w:r>
          </w:p>
        </w:tc>
        <w:tc>
          <w:tcPr>
            <w:tcW w:type="dxa" w:w="4926"/>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Times New Roman" w:cs="Times New Roman" w:eastAsia="Times New Roman" w:hAnsi="Times New Roman"/>
                <w:b/>
                <w:bCs/>
              </w:rPr>
              <w:t xml:space="preserve">Lý do ngắn</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(a) Ghép khách đi cùng tuyến đường vào một chuyến</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Là giá trị cốt lõi: không ghép được khách thì không có "xe ghép". Mọi hạng mục khác phụ thuộc vào nó.</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(b) Tự động chia tiền cho từng khách</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Lợi ích chính khách tìm ở xe ghép là tiết kiệm chi phí; cần có ngay sau khi ghép được chuyến.</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(c) Thanh toán (thẻ ngân hàng, có thể thay bằng/bổ sung ví điện tử)</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Cần cho trải nghiệm đầy đủ nhưng cách thanh toán còn thay đổi; để sau để học từ phản hồi, tránh làm sai hướng.</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(d) Khách đánh giá bạn đi ghép sau chuyến</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rPr>
              <w:t xml:space="preserve">Tăng chất lượng và sự tin cậy nhưng không cản trở ra mắt lần đầu; có thể làm ở lần phát hành sau.</w:t>
            </w:r>
          </w:p>
        </w:tc>
      </w:tr>
    </w:tbl>
    <w:p>
      <w:pPr>
        <w:spacing w:after="120"/>
      </w:pPr>
    </w:p>
    <w:p>
      <w:pPr>
        <w:spacing w:after="120"/>
      </w:pPr>
      <w:r>
        <w:rPr>
          <w:rFonts w:ascii="Times New Roman" w:cs="Times New Roman" w:eastAsia="Times New Roman" w:hAnsi="Times New Roman"/>
        </w:rPr>
        <w:t xml:space="preserve">Ghi chú: Thứ tự do Đức (PO) quyết định và có thể được sắp lại sau mỗi Sprint Review.</w:t>
      </w:r>
    </w:p>
    <w:p>
      <w:pPr>
        <w:pStyle w:val="Heading2"/>
        <w:spacing w:after="120" w:before="240"/>
      </w:pPr>
      <w:r>
        <w:rPr>
          <w:rFonts w:ascii="Times New Roman" w:cs="Times New Roman" w:eastAsia="Times New Roman" w:hAnsi="Times New Roman"/>
          <w:b/>
          <w:bCs/>
          <w:color w:val="1F3864"/>
          <w:sz w:val="28"/>
          <w:szCs w:val="28"/>
        </w:rPr>
        <w:t xml:space="preserve">Phần 3 – Xử lý thay đổi: yêu cầu ưu tiên ví điện tử trước thẻ ngân hàng</w:t>
      </w:r>
    </w:p>
    <w:p>
      <w:pPr>
        <w:spacing w:after="120"/>
      </w:pPr>
      <w:r>
        <w:rPr>
          <w:rFonts w:ascii="Times New Roman" w:cs="Times New Roman" w:eastAsia="Times New Roman" w:hAnsi="Times New Roman"/>
          <w:b/>
          <w:bCs/>
        </w:rPr>
        <w:t xml:space="preserve">Đức (Product Owner)</w:t>
      </w:r>
      <w:r>
        <w:rPr>
          <w:rFonts w:ascii="Times New Roman" w:cs="Times New Roman" w:eastAsia="Times New Roman" w:hAnsi="Times New Roman"/>
        </w:rPr>
        <w:t xml:space="preserve"> là người quyết định: sau khi cùng đội làm rõ yêu cầu, Đức ghi hạng mục "Thanh toán qua ví điện tử" vào </w:t>
      </w:r>
      <w:r>
        <w:rPr>
          <w:rFonts w:ascii="Times New Roman" w:cs="Times New Roman" w:eastAsia="Times New Roman" w:hAnsi="Times New Roman"/>
          <w:b/>
          <w:bCs/>
        </w:rPr>
        <w:t xml:space="preserve">Product Backlog</w:t>
      </w:r>
      <w:r>
        <w:rPr>
          <w:rFonts w:ascii="Times New Roman" w:cs="Times New Roman" w:eastAsia="Times New Roman" w:hAnsi="Times New Roman"/>
        </w:rPr>
        <w:t xml:space="preserve"> và đặt lên trên "Thanh toán thẻ ngân hàng" theo giá trị cho khách. Sprint đang chạy </w:t>
      </w:r>
      <w:r>
        <w:rPr>
          <w:rFonts w:ascii="Times New Roman" w:cs="Times New Roman" w:eastAsia="Times New Roman" w:hAnsi="Times New Roman"/>
          <w:b/>
          <w:bCs/>
        </w:rPr>
        <w:t xml:space="preserve">giữ nguyên Sprint Goal và Sprint Backlog</w:t>
      </w:r>
      <w:r>
        <w:rPr>
          <w:rFonts w:ascii="Times New Roman" w:cs="Times New Roman" w:eastAsia="Times New Roman" w:hAnsi="Times New Roman"/>
        </w:rPr>
        <w:t xml:space="preserve">, không nhồi thêm việc giữa chừng, để đội tập trung hoàn thành mục tiêu đã cam kết. Thay đổi được đưa vào </w:t>
      </w:r>
      <w:r>
        <w:rPr>
          <w:rFonts w:ascii="Times New Roman" w:cs="Times New Roman" w:eastAsia="Times New Roman" w:hAnsi="Times New Roman"/>
          <w:b/>
          <w:bCs/>
        </w:rPr>
        <w:t xml:space="preserve">Sprint Planning của Sprint kế tiếp (đầu tuần 3)</w:t>
      </w:r>
      <w:r>
        <w:rPr>
          <w:rFonts w:ascii="Times New Roman" w:cs="Times New Roman" w:eastAsia="Times New Roman" w:hAnsi="Times New Roman"/>
        </w:rPr>
        <w:t xml:space="preserve">, nơi đội cùng chọn và ước lượng hạng mục ví điện tử; đây chính là cách "phản hồi với thay đổi hơn bám sát kế hoạch" mà vẫn giữ nhịp làm việc ổn định.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2026-10-06T12:29:54.339Z</dcterms:created>
  <dcterms:modified xsi:type="dcterms:W3CDTF">2026-10-06T12:29:54.349Z</dcterms:modified>
</cp:coreProperties>
</file>

<file path=docProps/custom.xml><?xml version="1.0" encoding="utf-8"?>
<Properties xmlns="http://schemas.openxmlformats.org/officeDocument/2006/custom-properties" xmlns:vt="http://schemas.openxmlformats.org/officeDocument/2006/docPropsVTypes"/>
</file>