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50" w:type="dxa"/>
        <w:jc w:val="center"/>
        <w:tblCellSpacing w:w="1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11205"/>
        <w:gridCol w:w="45"/>
      </w:tblGrid>
      <w:tr w:rsidR="009D4D71" w:rsidRPr="009D4D71" w:rsidTr="009D4D71">
        <w:trPr>
          <w:gridAfter w:val="1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D4D71" w:rsidRPr="009D4D71" w:rsidRDefault="009D4D71" w:rsidP="009D4D71">
            <w:pPr>
              <w:widowControl/>
              <w:spacing w:line="360" w:lineRule="auto"/>
              <w:jc w:val="center"/>
              <w:outlineLvl w:val="0"/>
              <w:rPr>
                <w:rFonts w:ascii="微软雅黑" w:eastAsia="微软雅黑" w:hAnsi="微软雅黑" w:cs="Arial"/>
                <w:color w:val="000000"/>
                <w:kern w:val="36"/>
                <w:sz w:val="30"/>
                <w:szCs w:val="30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36"/>
                <w:sz w:val="30"/>
                <w:szCs w:val="30"/>
              </w:rPr>
              <w:t>手机CPU型号比较</w:t>
            </w:r>
          </w:p>
        </w:tc>
      </w:tr>
      <w:tr w:rsidR="009D4D71" w:rsidRPr="009D4D71" w:rsidTr="009D4D71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手机</w:t>
            </w: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CPU在日常生活中都是被购物者所忽略的手机性能之一，其实一部性能卓越的智能手机最为重要的肯定是它的“芯”也就是CPU，如同电脑CPU一样，它是整台手机的控制中枢系统，也是逻辑部分的控制中心。微处理器通过运行存储器内的软件及调用存储器内的数据库，达到控制目的。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1、德州仪器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优点：低频高能且耗电量较少，高端智能机必备CPU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缺点：价格不菲，对应的手机价格也很高，OMAP3系列GPU性能不高，但OMAP4系列有了明显改善，数据处理能力较弱。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2、INTEL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优点：CPU主频高，速度快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缺点：耗电、每频率性能较低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3、高通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优点：主频高，数据处理性能表现出色，拥有最广泛的产品路线图，支持包括智能手机、平板电脑、</w:t>
            </w:r>
            <w:proofErr w:type="gramStart"/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智能电</w:t>
            </w:r>
            <w:proofErr w:type="gramEnd"/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 xml:space="preserve"> 视等各类终端，可以支持所有主流移动操作系统，支持3G/4G网络制式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缺点：图形处理能力较弱，功能耗较大。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lastRenderedPageBreak/>
              <w:t>4、三星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优点：耗电量低、三星蜂鸟S5PC110单核最强，DSP搭配较好，GPU性能较强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缺点：三星</w:t>
            </w:r>
            <w:proofErr w:type="gramStart"/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猎户双核发热</w:t>
            </w:r>
            <w:proofErr w:type="gramEnd"/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问题大，搭载MALI400GPU构图单一，兼容性不强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5、Marvell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优点：很好继承和发挥了PXA的性能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缺点：功耗大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6、英伟达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优点：最早上市的双核CPU，搭载的</w:t>
            </w:r>
            <w:proofErr w:type="spellStart"/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Geforce</w:t>
            </w:r>
            <w:proofErr w:type="spellEnd"/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 xml:space="preserve"> ULP面积小,性能强,功耗较低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缺点:Tegra2因为功耗问题去掉了NEON，导致视频解码问题大，</w:t>
            </w:r>
            <w:proofErr w:type="gramStart"/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支持硬解格式</w:t>
            </w:r>
            <w:proofErr w:type="gramEnd"/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少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7.华为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优点：是2012年业界体积最小</w:t>
            </w:r>
            <w:proofErr w:type="gramStart"/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的四核</w:t>
            </w:r>
            <w:proofErr w:type="gramEnd"/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A9架构处理器。他是一款高性能CPU，是华为自主设计</w:t>
            </w:r>
          </w:p>
          <w:p w:rsidR="009D4D71" w:rsidRPr="009D4D71" w:rsidRDefault="009D4D71" w:rsidP="009D4D71">
            <w:pPr>
              <w:widowControl/>
              <w:spacing w:after="300" w:line="360" w:lineRule="auto"/>
              <w:ind w:firstLine="480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9D4D71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缺点：兼容性不好</w:t>
            </w:r>
          </w:p>
        </w:tc>
      </w:tr>
    </w:tbl>
    <w:p w:rsidR="0073728E" w:rsidRDefault="0073728E" w:rsidP="009D4D71">
      <w:pPr>
        <w:spacing w:line="240" w:lineRule="exact"/>
        <w:rPr>
          <w:rFonts w:hint="eastAsia"/>
        </w:rPr>
      </w:pPr>
      <w:bookmarkStart w:id="0" w:name="_GoBack"/>
      <w:bookmarkEnd w:id="0"/>
    </w:p>
    <w:sectPr w:rsidR="0073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F9"/>
    <w:rsid w:val="00431FF9"/>
    <w:rsid w:val="0073728E"/>
    <w:rsid w:val="009D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4D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4D7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D4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4D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4D7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D4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2015-08-06T13:57:00Z</dcterms:created>
  <dcterms:modified xsi:type="dcterms:W3CDTF">2015-08-06T14:02:00Z</dcterms:modified>
</cp:coreProperties>
</file>