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C4C2D" w14:textId="2F767537" w:rsidR="001E4BF5" w:rsidRDefault="001E4BF5" w:rsidP="001E4BF5">
      <w:r>
        <w:rPr>
          <w:rFonts w:hint="eastAsia"/>
        </w:rPr>
        <w:t xml:space="preserve"> </w:t>
      </w:r>
      <w:r>
        <w:t xml:space="preserve">                          </w:t>
      </w:r>
      <w:r>
        <w:t>报销单据填写及粘贴规范</w:t>
      </w:r>
    </w:p>
    <w:p w14:paraId="634A7FA6" w14:textId="4AA6FBBC" w:rsidR="00EC1942" w:rsidRDefault="001E4BF5" w:rsidP="001E4BF5">
      <w:pPr>
        <w:rPr>
          <w:rFonts w:hint="eastAsia"/>
        </w:rPr>
      </w:pPr>
      <w:r>
        <w:rPr>
          <w:rFonts w:hint="eastAsia"/>
        </w:rPr>
        <w:t xml:space="preserve"> </w:t>
      </w:r>
    </w:p>
    <w:p w14:paraId="1E60A829" w14:textId="77777777" w:rsidR="00466201" w:rsidRDefault="00EC1942" w:rsidP="001E4BF5">
      <w:r>
        <w:rPr>
          <w:rFonts w:hint="eastAsia"/>
        </w:rPr>
        <w:t>报销资料：</w:t>
      </w:r>
    </w:p>
    <w:p w14:paraId="0D256540" w14:textId="7B704DAC" w:rsidR="00EC1942" w:rsidRDefault="00EC1942" w:rsidP="001E4BF5">
      <w:r>
        <w:rPr>
          <w:rFonts w:hint="eastAsia"/>
        </w:rPr>
        <w:t>1</w:t>
      </w:r>
      <w:r>
        <w:t xml:space="preserve"> </w:t>
      </w:r>
      <w:r w:rsidRPr="008E0A74">
        <w:rPr>
          <w:rFonts w:hint="eastAsia"/>
          <w:color w:val="FF0000"/>
        </w:rPr>
        <w:t>报销费用面单（</w:t>
      </w:r>
      <w:r w:rsidR="00466201" w:rsidRPr="008E0A74">
        <w:rPr>
          <w:rFonts w:hint="eastAsia"/>
          <w:color w:val="FF0000"/>
        </w:rPr>
        <w:t>同类项目合计即可不允许占多列</w:t>
      </w:r>
      <w:r w:rsidRPr="008E0A74">
        <w:rPr>
          <w:rFonts w:hint="eastAsia"/>
          <w:color w:val="FF0000"/>
        </w:rPr>
        <w:t>）</w:t>
      </w:r>
    </w:p>
    <w:p w14:paraId="3C453EAC" w14:textId="3C8571B0" w:rsidR="00466201" w:rsidRDefault="00466201" w:rsidP="001E4BF5">
      <w:r>
        <w:rPr>
          <w:noProof/>
        </w:rPr>
        <w:drawing>
          <wp:inline distT="0" distB="0" distL="0" distR="0" wp14:anchorId="5C0E892B" wp14:editId="7B0257E5">
            <wp:extent cx="5274310" cy="3637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52D7" w14:textId="77777777" w:rsidR="008E0A74" w:rsidRDefault="008E0A74" w:rsidP="001E4BF5">
      <w:pPr>
        <w:rPr>
          <w:rFonts w:hint="eastAsia"/>
        </w:rPr>
      </w:pPr>
    </w:p>
    <w:p w14:paraId="08F46E37" w14:textId="730DE128" w:rsidR="00EC1942" w:rsidRDefault="00EC1942" w:rsidP="008E0A74">
      <w:r>
        <w:rPr>
          <w:rFonts w:hint="eastAsia"/>
        </w:rPr>
        <w:t>2</w:t>
      </w:r>
      <w:r>
        <w:t xml:space="preserve"> </w:t>
      </w:r>
      <w:r w:rsidRPr="008E0A74">
        <w:rPr>
          <w:rFonts w:hint="eastAsia"/>
          <w:color w:val="FF0000"/>
        </w:rPr>
        <w:t>费用详情单（word格式）</w:t>
      </w:r>
    </w:p>
    <w:p w14:paraId="7683A09B" w14:textId="2C9A0E19" w:rsidR="00466201" w:rsidRDefault="00466201" w:rsidP="008E0A74">
      <w:pPr>
        <w:rPr>
          <w:rFonts w:hint="eastAsia"/>
        </w:rPr>
      </w:pPr>
      <w:r>
        <w:rPr>
          <w:noProof/>
        </w:rPr>
        <w:drawing>
          <wp:inline distT="0" distB="0" distL="0" distR="0" wp14:anchorId="2D1B9526" wp14:editId="22ADAA70">
            <wp:extent cx="5274310" cy="22040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6014" w14:textId="24E1DD25" w:rsidR="00EC1942" w:rsidRPr="008E0A74" w:rsidRDefault="00EC1942" w:rsidP="00EC1942">
      <w:pPr>
        <w:ind w:firstLineChars="500" w:firstLine="1050"/>
        <w:rPr>
          <w:color w:val="FF0000"/>
        </w:rPr>
      </w:pPr>
      <w:r>
        <w:rPr>
          <w:rFonts w:hint="eastAsia"/>
        </w:rPr>
        <w:t>3</w:t>
      </w:r>
      <w:r>
        <w:t xml:space="preserve"> </w:t>
      </w:r>
      <w:r w:rsidRPr="008E0A74">
        <w:rPr>
          <w:rFonts w:hint="eastAsia"/>
          <w:color w:val="FF0000"/>
        </w:rPr>
        <w:t>发票（滴滴需要行程单及单子</w:t>
      </w:r>
      <w:proofErr w:type="gramStart"/>
      <w:r w:rsidRPr="008E0A74">
        <w:rPr>
          <w:rFonts w:hint="eastAsia"/>
          <w:color w:val="FF0000"/>
        </w:rPr>
        <w:t>档</w:t>
      </w:r>
      <w:proofErr w:type="gramEnd"/>
      <w:r w:rsidRPr="008E0A74">
        <w:rPr>
          <w:rFonts w:hint="eastAsia"/>
          <w:color w:val="FF0000"/>
        </w:rPr>
        <w:t>发票）</w:t>
      </w:r>
    </w:p>
    <w:p w14:paraId="07EDA285" w14:textId="77777777" w:rsidR="008E0A74" w:rsidRDefault="008E0A74" w:rsidP="00EC1942">
      <w:pPr>
        <w:ind w:firstLineChars="500" w:firstLine="1050"/>
        <w:rPr>
          <w:rFonts w:hint="eastAsia"/>
        </w:rPr>
      </w:pPr>
    </w:p>
    <w:p w14:paraId="150A5454" w14:textId="0A14B7FF" w:rsidR="001E4BF5" w:rsidRDefault="00EC1942" w:rsidP="00EC1942">
      <w:pPr>
        <w:ind w:firstLineChars="500" w:firstLine="1050"/>
      </w:pPr>
      <w:r>
        <w:rPr>
          <w:rFonts w:hint="eastAsia"/>
        </w:rPr>
        <w:t>4</w:t>
      </w:r>
      <w:r>
        <w:t xml:space="preserve"> </w:t>
      </w:r>
      <w:r w:rsidRPr="008E0A74">
        <w:rPr>
          <w:rFonts w:hint="eastAsia"/>
          <w:color w:val="FF0000"/>
        </w:rPr>
        <w:t>加班打卡记录（一张A</w:t>
      </w:r>
      <w:r w:rsidRPr="008E0A74">
        <w:rPr>
          <w:color w:val="FF0000"/>
        </w:rPr>
        <w:t>4</w:t>
      </w:r>
      <w:r w:rsidRPr="008E0A74">
        <w:rPr>
          <w:rFonts w:hint="eastAsia"/>
          <w:color w:val="FF0000"/>
        </w:rPr>
        <w:t>纸放四张</w:t>
      </w:r>
      <w:r w:rsidR="008E0A74" w:rsidRPr="008E0A74">
        <w:rPr>
          <w:rFonts w:hint="eastAsia"/>
          <w:color w:val="FF0000"/>
        </w:rPr>
        <w:t>或多张</w:t>
      </w:r>
      <w:r w:rsidRPr="008E0A74">
        <w:rPr>
          <w:rFonts w:hint="eastAsia"/>
          <w:color w:val="FF0000"/>
        </w:rPr>
        <w:t>打卡记录）</w:t>
      </w:r>
    </w:p>
    <w:p w14:paraId="57E37406" w14:textId="3A107172" w:rsidR="008E0A74" w:rsidRPr="008E0A74" w:rsidRDefault="008E0A74" w:rsidP="00EC1942">
      <w:pPr>
        <w:ind w:firstLineChars="500" w:firstLine="105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DD06E5" wp14:editId="6688134E">
            <wp:extent cx="2293620" cy="3218089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5213" cy="32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9A92" w14:textId="77777777" w:rsidR="008E0A74" w:rsidRDefault="008E0A74" w:rsidP="00EC1942">
      <w:pPr>
        <w:ind w:firstLineChars="500" w:firstLine="1050"/>
        <w:rPr>
          <w:rFonts w:hint="eastAsia"/>
        </w:rPr>
      </w:pPr>
    </w:p>
    <w:p w14:paraId="79744709" w14:textId="77777777" w:rsidR="00466201" w:rsidRPr="00EC1942" w:rsidRDefault="00466201" w:rsidP="00EC1942">
      <w:pPr>
        <w:ind w:firstLineChars="500" w:firstLine="1050"/>
        <w:rPr>
          <w:rFonts w:hint="eastAsia"/>
        </w:rPr>
      </w:pPr>
    </w:p>
    <w:p w14:paraId="265F7FCC" w14:textId="77777777" w:rsidR="001E4BF5" w:rsidRDefault="001E4BF5" w:rsidP="001E4BF5">
      <w:r>
        <w:t xml:space="preserve">单据粘贴规范 </w:t>
      </w:r>
    </w:p>
    <w:p w14:paraId="49610DF5" w14:textId="77777777" w:rsidR="001E4BF5" w:rsidRDefault="001E4BF5" w:rsidP="001E4BF5">
      <w:r>
        <w:t xml:space="preserve">1. 必须将原始单据从左端3.5cm（装订线）开始从左至右整齐有序、错落有致的用胶水粘 贴在空白A4纸上，同时将费用进行分类粘贴（如火车票、汽车票），注明原始单据的张 数，以便核实，不得使用订书机装订； </w:t>
      </w:r>
    </w:p>
    <w:p w14:paraId="4D638043" w14:textId="77777777" w:rsidR="001E4BF5" w:rsidRDefault="001E4BF5" w:rsidP="001E4BF5">
      <w:r>
        <w:t>2. 粘贴原始单据时，须在空白A4纸的左端留有一定距离（约3.5cm左右）（此为装订线位 置），避免装订线</w:t>
      </w:r>
      <w:proofErr w:type="gramStart"/>
      <w:r>
        <w:t>压盖住</w:t>
      </w:r>
      <w:proofErr w:type="gramEnd"/>
      <w:r>
        <w:t>原始单据，同时不可超过A4纸其他边缘0.5cm左右。原始单据 过多，粘贴单正面不敷粘贴时，</w:t>
      </w:r>
      <w:proofErr w:type="gramStart"/>
      <w:r>
        <w:t>可续张粘贴</w:t>
      </w:r>
      <w:proofErr w:type="gramEnd"/>
      <w:r>
        <w:t xml:space="preserve">； </w:t>
      </w:r>
    </w:p>
    <w:p w14:paraId="12297B62" w14:textId="77777777" w:rsidR="001E4BF5" w:rsidRDefault="001E4BF5" w:rsidP="001E4BF5">
      <w:r>
        <w:t>3. 小额车费或定额发票单据过多时，应按金额分类，如“一元”、“二元”等，每一小类 错开重叠粘贴，并标明张数，粘贴时不要将重要内容、金额等重叠覆盖；</w:t>
      </w:r>
    </w:p>
    <w:p w14:paraId="2F2337C3" w14:textId="3DC601B3" w:rsidR="001E4BF5" w:rsidRDefault="001E4BF5" w:rsidP="001E4BF5">
      <w:r>
        <w:t>4. 增值税专用发票的发票联（橙色）需粘贴，抵扣联（绿色）无需粘贴，但必须同报销单 一起交给财务，用小夹子夹在单据最后即可；</w:t>
      </w:r>
    </w:p>
    <w:p w14:paraId="72058AB4" w14:textId="703C042B" w:rsidR="001E4BF5" w:rsidRDefault="001E4BF5" w:rsidP="001E4BF5">
      <w:r>
        <w:t>5. 超市购物、办公用品、日用品、装修材料等须附送货清单或购物小票；</w:t>
      </w:r>
    </w:p>
    <w:p w14:paraId="1C50D48D" w14:textId="77777777" w:rsidR="001E4BF5" w:rsidRDefault="001E4BF5" w:rsidP="001E4BF5">
      <w:r>
        <w:t>6. 粘贴原始单据时，必须将单据的正面朝上面对审阅者且不要倒着贴（即不要旋 转180度），不能将一大叠</w:t>
      </w:r>
      <w:proofErr w:type="gramStart"/>
      <w:r>
        <w:t>单据堆粘一块</w:t>
      </w:r>
      <w:proofErr w:type="gramEnd"/>
      <w:r>
        <w:t>，做到粘贴均匀、厚度适中；</w:t>
      </w:r>
    </w:p>
    <w:p w14:paraId="123721EF" w14:textId="4978E526" w:rsidR="001E4BF5" w:rsidRDefault="001E4BF5" w:rsidP="001E4BF5">
      <w:r>
        <w:t>7. 原始单据如超出边缘线，应折叠整齐，对不齐的原始单据应修剪整齐，但切勿 将有关字样及数据切掉，以便于辨认；</w:t>
      </w:r>
    </w:p>
    <w:p w14:paraId="4D892912" w14:textId="3DFBC2A3" w:rsidR="001E4BF5" w:rsidRDefault="001E4BF5" w:rsidP="001E4BF5">
      <w:r>
        <w:t xml:space="preserve">8. 不同公司的发票抬头应分开报销； </w:t>
      </w:r>
    </w:p>
    <w:p w14:paraId="7760205A" w14:textId="77777777" w:rsidR="001E4BF5" w:rsidRDefault="001E4BF5" w:rsidP="001E4BF5">
      <w:r>
        <w:t>9. 若报销的附件为热敏感纸（传真纸等）打印的，请复印后，将双份文件作为报 销附件，如香港票据等。</w:t>
      </w:r>
    </w:p>
    <w:p w14:paraId="462A8AF0" w14:textId="48DD92AD" w:rsidR="001E4BF5" w:rsidRDefault="001E4BF5" w:rsidP="001E4BF5">
      <w:r>
        <w:t>10.交通费发票（如的士票、燃油附加费发票、地铁票等）或者餐费及其他发票较 多时，</w:t>
      </w:r>
      <w:proofErr w:type="gramStart"/>
      <w:r>
        <w:t>按费控</w:t>
      </w:r>
      <w:proofErr w:type="gramEnd"/>
      <w:r>
        <w:t>系统提交时交通费用明细或其他明细的顺序从左至右，从上至下 粘贴。</w:t>
      </w:r>
    </w:p>
    <w:p w14:paraId="7750E31E" w14:textId="0DAF1A39" w:rsidR="001E4BF5" w:rsidRDefault="001E4BF5" w:rsidP="001E4BF5">
      <w:r>
        <w:rPr>
          <w:noProof/>
        </w:rPr>
        <w:lastRenderedPageBreak/>
        <w:drawing>
          <wp:inline distT="0" distB="0" distL="0" distR="0" wp14:anchorId="200D915A" wp14:editId="0175579F">
            <wp:extent cx="5274310" cy="25006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BDAD" w14:textId="375249EF" w:rsidR="001E4BF5" w:rsidRDefault="001E4BF5" w:rsidP="001E4BF5">
      <w:r>
        <w:rPr>
          <w:noProof/>
        </w:rPr>
        <w:drawing>
          <wp:inline distT="0" distB="0" distL="0" distR="0" wp14:anchorId="06DEB108" wp14:editId="5681A9A8">
            <wp:extent cx="5274310" cy="25177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332F" w14:textId="6DB06DE0" w:rsidR="00A03ADF" w:rsidRPr="001E4BF5" w:rsidRDefault="00A03ADF" w:rsidP="001E4BF5">
      <w:pPr>
        <w:rPr>
          <w:rFonts w:hint="eastAsia"/>
        </w:rPr>
      </w:pPr>
      <w:r>
        <w:rPr>
          <w:noProof/>
        </w:rPr>
        <w:drawing>
          <wp:inline distT="0" distB="0" distL="0" distR="0" wp14:anchorId="165EC2DB" wp14:editId="7AD5D3DD">
            <wp:extent cx="5274310" cy="2551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740DE2" wp14:editId="322A6734">
            <wp:extent cx="5274310" cy="3051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ADF" w:rsidRPr="001E4B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9EE"/>
    <w:rsid w:val="001E4BF5"/>
    <w:rsid w:val="00466201"/>
    <w:rsid w:val="007A79EE"/>
    <w:rsid w:val="008E0A74"/>
    <w:rsid w:val="00A03ADF"/>
    <w:rsid w:val="00D86B12"/>
    <w:rsid w:val="00EC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C9CBB"/>
  <w15:chartTrackingRefBased/>
  <w15:docId w15:val="{B34B542D-59E6-4CBD-987D-7E979A54D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2020-08-13T02:55:00Z</dcterms:created>
  <dcterms:modified xsi:type="dcterms:W3CDTF">2020-08-13T02:55:00Z</dcterms:modified>
</cp:coreProperties>
</file>