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S&amp;OP FW26 – weekly meeting</w:t>
      </w:r>
    </w:p>
    <w:p>
      <w:r/>
      <w:r>
        <w:rPr>
          <w:b/>
        </w:rPr>
        <w:t>Date:</w:t>
      </w:r>
      <w:r>
        <w:t xml:space="preserve"> Monday 05/10/2026 10:00–12:00 CET</w:t>
      </w:r>
    </w:p>
    <w:p>
      <w:r/>
      <w:r>
        <w:rPr>
          <w:b/>
        </w:rPr>
        <w:t>Attendees:</w:t>
      </w:r>
      <w:r>
        <w:t xml:space="preserve"> G. Bellini (chair), P. Conti, L. Marini, M. Re, W. Chen, S. Kowalski, E. Sartori, R. Galli, I. Moreau, F. McLeod, C. Valli, F. Albertini (Trade Compliance, item 6)</w:t>
      </w:r>
    </w:p>
    <w:p>
      <w:pPr>
        <w:pStyle w:val="Heading2"/>
      </w:pPr>
      <w:r>
        <w:t>1. IRIDIA powder pink – after the K-pop effect</w:t>
      </w:r>
    </w:p>
    <w:p>
      <w:pPr>
        <w:pStyle w:val="ListBullet"/>
      </w:pPr>
      <w:r>
        <w:t>Asia sold out in stores and online between 02/10 and 04/10. Waiting lists SEL01, SEL02, TYO01, SHA01, HKG01, SIN01. Some spill-over on IRIDIA black and off-white.</w:t>
      </w:r>
    </w:p>
    <w:p>
      <w:pPr>
        <w:pStyle w:val="ListBullet"/>
      </w:pPr>
      <w:r>
        <w:t xml:space="preserve">Emergency re-order </w:t>
      </w:r>
      <w:r>
        <w:rPr>
          <w:b/>
        </w:rPr>
        <w:t>PO 4500222417</w:t>
      </w:r>
      <w:r>
        <w:t xml:space="preserve"> raised today: 1,200 pcs (HK 800 / IT 300 / US 100). Vendor first answer: delivery </w:t>
      </w:r>
      <w:r>
        <w:rPr>
          <w:b/>
        </w:rPr>
        <w:t>27/11</w:t>
      </w:r>
      <w:r>
        <w:t>, capacity limited.</w:t>
      </w:r>
    </w:p>
    <w:p>
      <w:pPr>
        <w:pStyle w:val="ListBullet"/>
      </w:pPr>
      <w:r>
        <w:t>Top-up (600) still landing Thursday 08/10 with split HK 330 / IT 190 / US 80. Web reserve confirmed (HK 70 / IT 40 / US 15).</w:t>
      </w:r>
    </w:p>
    <w:p>
      <w:pPr>
        <w:pStyle w:val="ListBullet"/>
      </w:pPr>
      <w:r>
        <w:t>PR gifting request for the singer's agency (1 pc, HK30) was rejected by the system (ATP 0). Valli will retry after 08/10.</w:t>
      </w:r>
    </w:p>
    <w:p>
      <w:pPr>
        <w:pStyle w:val="ListBullet"/>
      </w:pPr>
      <w:r>
        <w:t>Kowalski: the US pink is not moving, happy to release US units to Asia. Bellini: let's see after the top-up, STO lead time 6-7 days.</w:t>
      </w:r>
    </w:p>
    <w:p>
      <w:pPr>
        <w:pStyle w:val="Heading2"/>
      </w:pPr>
      <w:r>
        <w:t>2. IRIDIA black</w:t>
      </w:r>
    </w:p>
    <w:p>
      <w:pPr>
        <w:pStyle w:val="ListBullet"/>
      </w:pPr>
      <w:r>
        <w:t>DC reserved stock exhausted after the spill-over, black at zero from 06/10. Re-order 4500221188 (850 pcs) ETA 23/10.</w:t>
      </w:r>
    </w:p>
    <w:p>
      <w:pPr>
        <w:pStyle w:val="Heading2"/>
      </w:pPr>
      <w:r>
        <w:t>3. AUREA black</w:t>
      </w:r>
    </w:p>
    <w:p>
      <w:pPr>
        <w:pStyle w:val="ListBullet"/>
      </w:pPr>
      <w:r>
        <w:t xml:space="preserve">Vendor moved delivery again (mail 01/10): now </w:t>
      </w:r>
      <w:r>
        <w:rPr>
          <w:b/>
        </w:rPr>
        <w:t>16/10</w:t>
      </w:r>
      <w:r>
        <w:t xml:space="preserve">. First tranche </w:t>
      </w:r>
      <w:r>
        <w:rPr>
          <w:b/>
        </w:rPr>
        <w:t>420 pcs for IT10</w:t>
      </w:r>
      <w:r>
        <w:t>, HK30 and US20 lines in parallel (US +3 days). The balance for IT10 (300 pcs) is still on 30/10.</w:t>
      </w:r>
    </w:p>
    <w:p>
      <w:pPr>
        <w:pStyle w:val="ListBullet"/>
      </w:pPr>
      <w:r>
        <w:t>IBT: Milan got 3 pcs from Rome, Harrods 2 from New Bond St. Paris got nothing (Cannes refused, Geneva cross-border not allowed). Courmayeur has black Aurea in stock but is closed for the season.</w:t>
      </w:r>
    </w:p>
    <w:p>
      <w:pPr>
        <w:pStyle w:val="ListBullet"/>
      </w:pPr>
      <w:r>
        <w:t>Moreau: "Korean clients will not wait until 16/10, many of them leave after Chuseok and Paris FW".</w:t>
      </w:r>
    </w:p>
    <w:p>
      <w:pPr>
        <w:pStyle w:val="Heading2"/>
      </w:pPr>
      <w:r>
        <w:t>4. Couture ASTRA – week 1-2</w:t>
      </w:r>
    </w:p>
    <w:p>
      <w:pPr>
        <w:pStyle w:val="ListBullet"/>
      </w:pPr>
      <w:r>
        <w:t>APAC strong (CN/HK ~half of the launch qty sold in 10 days), EMEA weak and US very weak. Feedback from stores: fit runs small, price too high. QN opened (300004602, fit check).</w:t>
      </w:r>
    </w:p>
    <w:p>
      <w:pPr>
        <w:pStyle w:val="ListBullet"/>
      </w:pPr>
      <w:r>
        <w:t xml:space="preserve">Proposal Chen: move black ASTRA from IT10 to HK30 (STO). </w:t>
      </w:r>
      <w:r>
        <w:rPr>
          <w:b/>
        </w:rPr>
        <w:t>Decision: approved for ~45% of IT10 free stock, Re to prepare for 15/10.</w:t>
      </w:r>
      <w:r/>
    </w:p>
    <w:p>
      <w:pPr>
        <w:pStyle w:val="ListBullet"/>
      </w:pPr>
      <w:r>
        <w:t>Bellini admits the allocation assumption (EU like the 2025 Couture drop / CN profile) was wrong.</w:t>
      </w:r>
    </w:p>
    <w:p>
      <w:pPr>
        <w:pStyle w:val="Heading2"/>
      </w:pPr>
      <w:r>
        <w:t>5. VEL vest – zipper defect</w:t>
      </w:r>
    </w:p>
    <w:p>
      <w:pPr>
        <w:pStyle w:val="ListBullet"/>
      </w:pPr>
      <w:r>
        <w:t>Quality notification 300004587 opened 30/09: slider detaches, batch 2607-A114 (delivered from mid-August). ~230 defect returns from stores so far.</w:t>
      </w:r>
    </w:p>
    <w:p>
      <w:pPr>
        <w:pStyle w:val="ListBullet"/>
      </w:pPr>
      <w:r>
        <w:t xml:space="preserve">Usage decision 02/10: </w:t>
      </w:r>
      <w:r>
        <w:rPr>
          <w:b/>
        </w:rPr>
        <w:t>batch blocked</w:t>
      </w:r>
      <w:r>
        <w:t xml:space="preserve"> in all DCs; good batch 2609-B027 (received 18-21/09) released. Stores to send returns to QM01 (IT10/US20) or QC-HOLD at TKO.</w:t>
      </w:r>
    </w:p>
    <w:p>
      <w:pPr>
        <w:pStyle w:val="ListBullet"/>
      </w:pPr>
      <w:r>
        <w:t>Open question (Sartori): can stores keep selling 2607 units already on the floor? No answer from Quality yet.</w:t>
      </w:r>
    </w:p>
    <w:p>
      <w:pPr>
        <w:pStyle w:val="Heading2"/>
      </w:pPr>
      <w:r>
        <w:t>6. Logistics</w:t>
      </w:r>
    </w:p>
    <w:p>
      <w:pPr>
        <w:pStyle w:val="ListBullet"/>
      </w:pPr>
      <w:r>
        <w:t>MAD01 mispick (navy NOVA instead of black, two deliveries): root cause bin labels swapped at CSG; cycle count 06/10. Black NOVA in Thursday's delivery.</w:t>
      </w:r>
    </w:p>
    <w:p>
      <w:pPr>
        <w:pStyle w:val="ListBullet"/>
      </w:pPr>
      <w:r>
        <w:t>Albertini: Korea import document checks getting stricter for down garments; nothing blocked so far.</w:t>
      </w:r>
    </w:p>
    <w:p>
      <w:pPr>
        <w:pStyle w:val="Heading2"/>
      </w:pPr>
      <w:r>
        <w:t>7. Other</w:t>
      </w:r>
    </w:p>
    <w:p>
      <w:pPr>
        <w:pStyle w:val="ListBullet"/>
      </w:pPr>
      <w:r>
        <w:t>Japan: warm weather (27-29 °C) – heavy outerwear not moving in TYO/OSA. Price increase letter to clients goes out 09/10.</w:t>
      </w:r>
    </w:p>
    <w:p>
      <w:pPr>
        <w:pStyle w:val="ListBullet"/>
      </w:pPr>
      <w:r>
        <w:t>VLOGO CARDIGAN size M: DC sold out since 01/10, knit re-order 4500221905 wk44 (30/10). Galli: MIL01 has only 1-2 left.</w:t>
      </w:r>
    </w:p>
    <w:p>
      <w:pPr>
        <w:pStyle w:val="ListBullet"/>
      </w:pPr>
      <w:r>
        <w:t xml:space="preserve">SYD01: no news. ROM01 traffic -50% with the scaffolding, Galli asks to lower ROM01 cover → </w:t>
      </w:r>
      <w:r>
        <w:rPr>
          <w:b/>
        </w:rPr>
        <w:t>not done</w:t>
      </w:r>
      <w:r>
        <w:t>, parameters frozen until November.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Marini</w:t>
            </w:r>
          </w:p>
        </w:tc>
        <w:tc>
          <w:tcPr>
            <w:tcW w:type="dxa" w:w="2880"/>
          </w:tcPr>
          <w:p>
            <w:r>
              <w:t>Push vendor for earlier slot on 4500222417</w:t>
            </w:r>
          </w:p>
        </w:tc>
        <w:tc>
          <w:tcPr>
            <w:tcW w:type="dxa" w:w="2880"/>
          </w:tcPr>
          <w:p>
            <w:r>
              <w:t>09/10</w:t>
            </w:r>
          </w:p>
        </w:tc>
      </w:tr>
      <w:tr>
        <w:tc>
          <w:tcPr>
            <w:tcW w:type="dxa" w:w="2880"/>
          </w:tcPr>
          <w:p>
            <w:r>
              <w:t>Re</w:t>
            </w:r>
          </w:p>
        </w:tc>
        <w:tc>
          <w:tcPr>
            <w:tcW w:type="dxa" w:w="2880"/>
          </w:tcPr>
          <w:p>
            <w:r>
              <w:t>STO ASTRA IT10→HK30</w:t>
            </w:r>
          </w:p>
        </w:tc>
        <w:tc>
          <w:tcPr>
            <w:tcW w:type="dxa" w:w="2880"/>
          </w:tcPr>
          <w:p>
            <w:r>
              <w:t>15/10</w:t>
            </w:r>
          </w:p>
        </w:tc>
      </w:tr>
      <w:tr>
        <w:tc>
          <w:tcPr>
            <w:tcW w:type="dxa" w:w="2880"/>
          </w:tcPr>
          <w:p>
            <w:r>
              <w:t>Bellini</w:t>
            </w:r>
          </w:p>
        </w:tc>
        <w:tc>
          <w:tcPr>
            <w:tcW w:type="dxa" w:w="2880"/>
          </w:tcPr>
          <w:p>
            <w:r>
              <w:t>Allocation plan for the 420 AUREA black (EMEA)</w:t>
            </w:r>
          </w:p>
        </w:tc>
        <w:tc>
          <w:tcPr>
            <w:tcW w:type="dxa" w:w="2880"/>
          </w:tcPr>
          <w:p>
            <w:r>
              <w:t>12/10</w:t>
            </w:r>
          </w:p>
        </w:tc>
      </w:tr>
      <w:tr>
        <w:tc>
          <w:tcPr>
            <w:tcW w:type="dxa" w:w="2880"/>
          </w:tcPr>
          <w:p>
            <w:r>
              <w:t>Valli</w:t>
            </w:r>
          </w:p>
        </w:tc>
        <w:tc>
          <w:tcPr>
            <w:tcW w:type="dxa" w:w="2880"/>
          </w:tcPr>
          <w:p>
            <w:r>
              <w:t>Retry PR gifting IRIDIA pink after 08/10</w:t>
            </w:r>
          </w:p>
        </w:tc>
        <w:tc>
          <w:tcPr>
            <w:tcW w:type="dxa" w:w="2880"/>
          </w:tcPr>
          <w:p>
            <w:r>
              <w:t>09/10</w:t>
            </w:r>
          </w:p>
        </w:tc>
      </w:tr>
      <w:tr>
        <w:tc>
          <w:tcPr>
            <w:tcW w:type="dxa" w:w="2880"/>
          </w:tcPr>
          <w:p>
            <w:r>
              <w:t>Quality (n/a)</w:t>
            </w:r>
          </w:p>
        </w:tc>
        <w:tc>
          <w:tcPr>
            <w:tcW w:type="dxa" w:w="2880"/>
          </w:tcPr>
          <w:p>
            <w:r>
              <w:t>Rule for VEL 2607 units on the shop floor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Bellini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