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S&amp;OP FW26 – riunione settimanale</w:t>
      </w:r>
    </w:p>
    <w:p>
      <w:r/>
      <w:r>
        <w:rPr>
          <w:b/>
        </w:rPr>
        <w:t>Data:</w:t>
      </w:r>
      <w:r>
        <w:t xml:space="preserve"> lunedì 19/10/2026 – 10:00 CET</w:t>
      </w:r>
    </w:p>
    <w:p>
      <w:r/>
      <w:r>
        <w:rPr>
          <w:b/>
        </w:rPr>
        <w:t>Presenti:</w:t>
      </w:r>
      <w:r>
        <w:t xml:space="preserve"> Bellini, Conti, Marini, Re, Chen, Kowalski, Sartori, Galli, Moreau, McLeod, Lim, Valli</w:t>
      </w:r>
    </w:p>
    <w:p>
      <w:pPr>
        <w:pStyle w:val="Heading2"/>
      </w:pPr>
      <w:r>
        <w:t>1. MAIRE nero – arrivato</w:t>
      </w:r>
    </w:p>
    <w:p>
      <w:pPr>
        <w:pStyle w:val="ListBullet"/>
      </w:pPr>
      <w:r>
        <w:t>Ricevuti venerdì 16/10: IT10 420 pz, HK30 1.040 pz. US20 ricevuto oggi (220). Il saldo IT10 (300 pz) anticipato e arrivato stamattina.</w:t>
      </w:r>
    </w:p>
    <w:p>
      <w:pPr>
        <w:pStyle w:val="ListBullet"/>
      </w:pPr>
      <w:r>
        <w:t>Allocazione EMEA (proposta Bellini): ~45% su PAR01/PAR02/MIL01/LON02, resto pro-quota. Spedizione domani 20/10.</w:t>
      </w:r>
    </w:p>
    <w:p>
      <w:pPr>
        <w:pStyle w:val="ListBullet"/>
      </w:pPr>
      <w:r>
        <w:t xml:space="preserve">Moreau: i clienti coreani sono calati molto da metà mese. Bellini: "manteniamo la priorità, la domanda c'è ancora". </w:t>
      </w:r>
      <w:r>
        <w:rPr>
          <w:i/>
        </w:rPr>
        <w:t>(da verificare: rischio di sovra-allocare Parigi/Milano ora che il picco è passato)</w:t>
      </w:r>
      <w:r/>
    </w:p>
    <w:p>
      <w:pPr>
        <w:pStyle w:val="ListBullet"/>
      </w:pPr>
      <w:r>
        <w:t>HK30: spediti 238 pz il 17/10 a SEL/TYO/SHA ecc., seconda ondata il 21/10.</w:t>
      </w:r>
    </w:p>
    <w:p>
      <w:pPr>
        <w:pStyle w:val="Heading2"/>
      </w:pPr>
      <w:r>
        <w:t>2. ILVARO rosa</w:t>
      </w:r>
    </w:p>
    <w:p>
      <w:pPr>
        <w:pStyle w:val="ListBullet"/>
      </w:pPr>
      <w:r>
        <w:t xml:space="preserve">Top-up spedito ai negozi dal 09/10. SEL01: il primo carico era bloccato alla dogana di Incheon (certificato KC mancante, 08→13/10) e conteneva solo off-white; il rosa (20 pz) è partito il 10/10 ed è stato a sua volta trattenuto per ispezione → consegnato </w:t>
      </w:r>
      <w:r>
        <w:rPr>
          <w:b/>
        </w:rPr>
        <w:t>18/10</w:t>
      </w:r>
      <w:r>
        <w:t xml:space="preserve"> invece del 15/10.</w:t>
      </w:r>
    </w:p>
    <w:p>
      <w:pPr>
        <w:pStyle w:val="ListBullet"/>
      </w:pPr>
      <w:r>
        <w:t xml:space="preserve">Riordino 4500222417: il fornitore ha confermato il </w:t>
      </w:r>
      <w:r>
        <w:rPr>
          <w:b/>
        </w:rPr>
        <w:t>20/11</w:t>
      </w:r>
      <w:r>
        <w:t xml:space="preserve"> (prima 27/11). Niente altro prima.</w:t>
      </w:r>
    </w:p>
    <w:p>
      <w:pPr>
        <w:pStyle w:val="ListBullet"/>
      </w:pPr>
      <w:r>
        <w:t xml:space="preserve">In DC resta ancora rosa: circa 110 pz a HK30 (venerdì) e ~80 a IT10. Chen chiede perché non sono stati spediti ai negozi asiatici che hanno le liste d'attesa. Conti: il riordino automatico copre il target di stock "normale" (forecast senza evento), quindi non ha richiesto di più. </w:t>
      </w:r>
      <w:r>
        <w:rPr>
          <w:b/>
        </w:rPr>
        <w:t>Nessuna decisione presa</w:t>
      </w:r>
      <w:r>
        <w:t>, rimandato.</w:t>
      </w:r>
    </w:p>
    <w:p>
      <w:pPr>
        <w:pStyle w:val="ListBullet"/>
      </w:pPr>
      <w:r>
        <w:t>Valli: il regalo all'agenzia della cantante non è ancora partito.</w:t>
      </w:r>
    </w:p>
    <w:p>
      <w:pPr>
        <w:pStyle w:val="Heading2"/>
      </w:pPr>
      <w:r>
        <w:t>3. ILVARO nero</w:t>
      </w:r>
    </w:p>
    <w:p>
      <w:pPr>
        <w:pStyle w:val="ListBullet"/>
      </w:pPr>
      <w:r>
        <w:t>Riordino 4500221188 anticipato al 20/10 (aereo). Da domani torna disponibile in tutte le DC.</w:t>
      </w:r>
    </w:p>
    <w:p>
      <w:pPr>
        <w:pStyle w:val="Heading2"/>
      </w:pPr>
      <w:r>
        <w:t>4. Freddo DACH (12-19/10)</w:t>
      </w:r>
    </w:p>
    <w:p>
      <w:pPr>
        <w:pStyle w:val="ListBullet"/>
      </w:pPr>
      <w:r>
        <w:t>Prima neve a Monaco 14/10, vendite heavy esplose MUN01/ZRH01/BER01/GVA01/AMS01/CPH01. Alcune taglie a zero su MONTGENEVRE/KARAKORUM. IBT da BER01 a MUN01 fatto.</w:t>
      </w:r>
    </w:p>
    <w:p>
      <w:pPr>
        <w:pStyle w:val="Heading2"/>
      </w:pPr>
      <w:r>
        <w:t>5. TIB</w:t>
      </w:r>
    </w:p>
    <w:p>
      <w:pPr>
        <w:pStyle w:val="ListBullet"/>
      </w:pPr>
      <w:r>
        <w:t>2607 bloccato in DC (~1.100 pz tra le tre DC). Resi difettosi arrivati a QM01/QC-HOLD ~350 pz. 8D del fornitore non ancora ricevuto. Regola per i pezzi 2607 nei negozi: ancora aperta.</w:t>
      </w:r>
    </w:p>
    <w:p>
      <w:pPr>
        <w:pStyle w:val="Heading2"/>
      </w:pPr>
      <w:r>
        <w:t>6. POLARIS</w:t>
      </w:r>
    </w:p>
    <w:p>
      <w:pPr>
        <w:pStyle w:val="ListBullet"/>
      </w:pPr>
      <w:r>
        <w:t>STO IT10→HK30 partito 15/10, arrivo previsto a TKO 20/10. Cina continua bene, inizia la prevendita Double 11 online da domani (clienti chiedono di allineare i prezzi Tmall in negozio).</w:t>
      </w:r>
    </w:p>
    <w:p>
      <w:pPr>
        <w:pStyle w:val="Heading2"/>
      </w:pPr>
      <w:r>
        <w:t>7. Varie</w:t>
      </w:r>
    </w:p>
    <w:p>
      <w:pPr>
        <w:pStyle w:val="ListBullet"/>
      </w:pPr>
      <w:r>
        <w:t>LOGO CARDIGAN M: fornitore conferma 60% il 30/10 e 40% il 06/11. MIL01 a zero da giovedì 08/10, IBT da Rinascente approvato ma non ancora uscito.</w:t>
      </w:r>
    </w:p>
    <w:p>
      <w:pPr>
        <w:pStyle w:val="ListBullet"/>
      </w:pPr>
      <w:r>
        <w:t>AMBRINE marrone 0-2: PO 4500222090 confermato 10/11.</w:t>
      </w:r>
    </w:p>
    <w:p>
      <w:pPr>
        <w:pStyle w:val="ListBullet"/>
      </w:pPr>
      <w:r>
        <w:t>Giappone: corsa agli acquisti prima dell'aumento del 1/11, icone (MAYA, MAIRE) molto forti da 12/10.</w:t>
      </w:r>
    </w:p>
    <w:p>
      <w:pPr>
        <w:pStyle w:val="ListBullet"/>
      </w:pPr>
      <w:r>
        <w:t xml:space="preserve">STM01 chiuso da oggi (Zwischensaison) – </w:t>
      </w:r>
      <w:r>
        <w:rPr>
          <w:b/>
        </w:rPr>
        <w:t>bloccare i riordini</w:t>
      </w:r>
      <w:r>
        <w:t xml:space="preserve"> (parametri ancora attivi!). CRT01 solo weekend.</w:t>
      </w:r>
    </w:p>
    <w:p>
      <w:pPr>
        <w:pStyle w:val="ListBullet"/>
      </w:pPr>
      <w:r>
        <w:t>SYD01: Lim di nuovo. Conti propone di passare il profilo stagionale a SH "dal prossimo run" e di tagliare manualmente heavy → owner Conti, nessuna data.</w:t>
      </w:r>
    </w:p>
    <w:p>
      <w:pPr>
        <w:pStyle w:val="Heading2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Azione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Scadenza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Decidere destinazione rosa residuo HK30/IT10</w:t>
            </w:r>
          </w:p>
        </w:tc>
        <w:tc>
          <w:tcPr>
            <w:tcW w:type="dxa" w:w="2160"/>
          </w:tcPr>
          <w:p>
            <w:r>
              <w:t>Bellini / Chen</w:t>
            </w:r>
          </w:p>
        </w:tc>
        <w:tc>
          <w:tcPr>
            <w:tcW w:type="dxa" w:w="2160"/>
          </w:tcPr>
          <w:p>
            <w:r>
              <w:t>21/10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Bloccare riordini STM01</w:t>
            </w:r>
          </w:p>
        </w:tc>
        <w:tc>
          <w:tcPr>
            <w:tcW w:type="dxa" w:w="2160"/>
          </w:tcPr>
          <w:p>
            <w:r>
              <w:t>Conti</w:t>
            </w:r>
          </w:p>
        </w:tc>
        <w:tc>
          <w:tcPr>
            <w:tcW w:type="dxa" w:w="2160"/>
          </w:tcPr>
          <w:p>
            <w:r>
              <w:t>19/10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Profilo SH per SYD01</w:t>
            </w:r>
          </w:p>
        </w:tc>
        <w:tc>
          <w:tcPr>
            <w:tcW w:type="dxa" w:w="2160"/>
          </w:tcPr>
          <w:p>
            <w:r>
              <w:t>Conti</w:t>
            </w:r>
          </w:p>
        </w:tc>
        <w:tc>
          <w:tcPr>
            <w:tcW w:type="dxa" w:w="2160"/>
          </w:tcPr>
          <w:p>
            <w:r>
              <w:t>?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Regola TIB 2607 in negozio</w:t>
            </w:r>
          </w:p>
        </w:tc>
        <w:tc>
          <w:tcPr>
            <w:tcW w:type="dxa" w:w="2160"/>
          </w:tcPr>
          <w:p>
            <w:r>
              <w:t>Quality</w:t>
            </w:r>
          </w:p>
        </w:tc>
        <w:tc>
          <w:tcPr>
            <w:tcW w:type="dxa" w:w="2160"/>
          </w:tcPr>
          <w:p>
            <w:r>
              <w:t>?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Sollecito 8D TIB</w:t>
            </w:r>
          </w:p>
        </w:tc>
        <w:tc>
          <w:tcPr>
            <w:tcW w:type="dxa" w:w="2160"/>
          </w:tcPr>
          <w:p>
            <w:r>
              <w:t>Marini</w:t>
            </w:r>
          </w:p>
        </w:tc>
        <w:tc>
          <w:tcPr>
            <w:tcW w:type="dxa" w:w="2160"/>
          </w:tcPr>
          <w:p>
            <w:r>
              <w:t>23/10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Bellini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