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TIqgMAADQJAAAOAAAAZHJzL2Uyb0RvYy54bWy0Vttu2zgQfV+g/0DwvbGlWLJlRClctwkW&#13;&#10;yLZB06LPNEVZwlIcLklHTv9mv2V/bIfUxa6ddoF2mwA0bzOcOTxnqKtX+0aSR2FsDSqn0cWUEqE4&#13;&#10;FLXa5vTTx5uXC0qsY6pgEpTI6ZOw9NX1i9+uWr0UMVQgC2EIOlF22eqcVs7p5WRieSUaZi9AC4WL&#13;&#10;JZiGORya7aQwrEXvjZzE02k6acEU2gAX1uLsm26RXgf/ZSm4e1+WVjgic4qxudCa0G58O7m+Ysut&#13;&#10;YbqqeR8G+4EoGlYrPHR09YY5RnamPnPV1NyAhdJdcGgmUJY1FyEHzCaanmRza2CnQy7bZbvVI0wI&#13;&#10;7QlOP+yWv3u8NfpB3xtEotVbxCKMfC770jT+F6Mk+wDZ0wiZ2DvCcTKNLxeLeUIJx7UoSeNo2oPK&#13;&#10;K0T+zI5Xb3vLJMuiOD63nAwHT74Kp9VIEHvAwP4cBg8V0yJAa5eIwb0hdZHTBMNRrEGernesMEAK&#13;&#10;QRymCiT2TPEx4GaPFnH714D5R+HWrb4D/qclCtYVU1uxMgbaSrACo4y8JeYymnZ+rHeyaf+AAk9j&#13;&#10;OwfB0Qnk0TSepfOIEgQ3zrLZ/LIj7ID+LEvTJJn16Mcp/s/DcQOGbKmNdbcCGuI7OTWoiHASe7yz&#13;&#10;zkd22OLvWsFNLSXOs6VUpM1pluAdnaw0tUPRyrrJ6WLq/7qofMJvVRGMHatl18cDpOoR8El36bv9&#13;&#10;Zo8bPSwbKJ4QCwOdOLGYYKcC84WSFoWZU/vXjhlBifxdIZ5ZNJt5JYfBLJnHODDHK5vjFaY4usqp&#13;&#10;o6Trrl1Qf5fRCnEv6wDDIZI+ViRbF9+vZ106sO4D3s4/f6vtTgJJUo/qEW/6UYfh4YK/p84su4w8&#13;&#10;WEGcs0W6yGY/Rw8Lsi48Qzx+oUiLtTTkkWF5ZZwL5TpByF2DzO7mk4EhyITRJBDvK2+eJEf8e542&#13;&#10;1j1J4fdJ9UGUqFmUYBzoOXo+D8ZWDHUcYvx2LMGh91xidqPvXt7+NTpPFC8Eo+z3e1MRHpzRePq9&#13;&#10;wDrj0SKcDMqNxk2twDznQCLE/cnd/kFbHTQHHo+Ksprf1Kj+O2bdPTP4viElvMzeY1NKQJVD36PE&#13;&#10;C++5+f9XlmrXrAE5g6UNowtdL2Mnh25poPmMT/vKFwNcGnTMnRkGvZIJfhxwsVqFbfioaubu1IPm&#13;&#10;Q232de/j/jMzui+BvqC/g+EBYMuTStjt9feh4D/rQ3ij8GkOTOg/I/zbfzwO93P42Ln+FwAA//8D&#13;&#10;AFBLAwQUAAYACAAAACEAFJUWC+UAAAAOAQAADwAAAGRycy9kb3ducmV2LnhtbEyPzWvCQBDF74X+&#13;&#10;D8sIvenmQ6XGbETsx0kK1ULxtiZjEszOhuyaxP++01N7GRjemzfvl25G04geO1dbUhDOAhBIuS1q&#13;&#10;KhV8Hd+mzyCc11ToxhIquKODTfb4kOqksAN9Yn/wpeAQcolWUHnfJlK6vEKj3cy2SKxdbGe057Ur&#13;&#10;ZdHpgcNNI6MgWEqja+IPlW5xV2F+PdyMgvdBD9s4fO3318vufjouPr73ISr1NBlf1jy2axAeR/93&#13;&#10;Ab8M3B8yLna2NyqcaBRM56s5WxUsmYv1VRyHIM4KokUUgMxS+R8j+wEAAP//AwBQSwECLQAUAAYA&#13;&#10;CAAAACEAtoM4kv4AAADhAQAAEwAAAAAAAAAAAAAAAAAAAAAAW0NvbnRlbnRfVHlwZXNdLnhtbFBL&#13;&#10;AQItABQABgAIAAAAIQA4/SH/1gAAAJQBAAALAAAAAAAAAAAAAAAAAC8BAABfcmVscy8ucmVsc1BL&#13;&#10;AQItABQABgAIAAAAIQD/mjTIqgMAADQJAAAOAAAAAAAAAAAAAAAAAC4CAABkcnMvZTJvRG9jLnht&#13;&#10;bFBLAQItABQABgAIAAAAIQAUlRYL5QAAAA4BAAAPAAAAAAAAAAAAAAAAAAQGAABkcnMvZG93bnJl&#13;&#10;di54bWxQSwUGAAAAAAQABADzAAAAFgcAAAAA&#13;&#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XZjxwAAAOAAAAAPAAAAZHJzL2Rvd25yZXYueG1sRI9PawIx&#13;&#10;FMTvBb9DeIK3mljcoqtZEUXw1FKrgrfH5u0f3Lwsm9TdfvumUOhlYBjmN8x6M9hGPKjztWMNs6kC&#13;&#10;QZw7U3Op4fx5eF6A8AHZYOOYNHyTh002elpjalzPH/Q4hVJECPsUNVQhtKmUPq/Iop+6ljhmhess&#13;&#10;hmi7UpoO+wi3jXxR6lVarDkuVNjSrqL8fvqyGi5vxe06V+/l3iZt7wYl2S6l1pPxsF9F2a5ABBrC&#13;&#10;f+MPcTQakgR+D8UzILMfAAAA//8DAFBLAQItABQABgAIAAAAIQDb4fbL7gAAAIUBAAATAAAAAAAA&#13;&#10;AAAAAAAAAAAAAABbQ29udGVudF9UeXBlc10ueG1sUEsBAi0AFAAGAAgAAAAhAFr0LFu/AAAAFQEA&#13;&#10;AAsAAAAAAAAAAAAAAAAAHwEAAF9yZWxzLy5yZWxzUEsBAi0AFAAGAAgAAAAhANdhdmPHAAAA4AAA&#13;&#10;AA8AAAAAAAAAAAAAAAAABwIAAGRycy9kb3ducmV2LnhtbFBLBQYAAAAAAwADALcAAAD7AgAAAAA=&#13;&#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mK8xQAAAOAAAAAPAAAAZHJzL2Rvd25yZXYueG1sRI/RagIx&#13;&#10;FETfhf5DuIW+abZCRXaNUlsEnwqu/YDb5LpZ3dwsm6jx7xtB8GVgGOYMs1gl14kLDaH1rOB9UoAg&#13;&#10;1t603Cj43W/GcxAhIhvsPJOCGwVYLV9GCyyNv/KOLnVsRIZwKFGBjbEvpQzaksMw8T1xzg5+cBiz&#13;&#10;HRppBrxmuOvktChm0mHLecFiT1+W9Kk+OwX9IU23er1Z3+r9/GyPfz8yaVLq7TV9V1k+KxCRUnw2&#13;&#10;HoitUfAxg/uhfAbk8h8AAP//AwBQSwECLQAUAAYACAAAACEA2+H2y+4AAACFAQAAEwAAAAAAAAAA&#13;&#10;AAAAAAAAAAAAW0NvbnRlbnRfVHlwZXNdLnhtbFBLAQItABQABgAIAAAAIQBa9CxbvwAAABUBAAAL&#13;&#10;AAAAAAAAAAAAAAAAAB8BAABfcmVscy8ucmVsc1BLAQItABQABgAIAAAAIQARLmK8xQAAAOAAAAAP&#13;&#10;AAAAAAAAAAAAAAAAAAcCAABkcnMvZG93bnJldi54bWxQSwUGAAAAAAMAAwC3AAAA+QIAAAAA&#13;&#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B44BE8" w:rsidRPr="00B44BE8" w14:paraId="648C63AB" w14:textId="77777777" w:rsidTr="00434472">
        <w:trPr>
          <w:trHeight w:val="440"/>
        </w:trPr>
        <w:tc>
          <w:tcPr>
            <w:tcW w:w="3159" w:type="dxa"/>
            <w:vAlign w:val="center"/>
          </w:tcPr>
          <w:p w14:paraId="647676E6" w14:textId="77777777" w:rsidR="00050706" w:rsidRPr="00B44BE8" w:rsidRDefault="00050706" w:rsidP="00B44BE8">
            <w:pPr>
              <w:ind w:left="360"/>
              <w:rPr>
                <w:rFonts w:ascii="Calibri" w:hAnsi="Calibri"/>
                <w:color w:val="000000" w:themeColor="text1"/>
              </w:rPr>
            </w:pPr>
            <w:r w:rsidRPr="00B44BE8">
              <w:rPr>
                <w:rFonts w:ascii="Calibri" w:hAnsi="Calibri"/>
                <w:color w:val="000000" w:themeColor="text1"/>
              </w:rPr>
              <w:t>Nombre del proyecto</w:t>
            </w:r>
          </w:p>
        </w:tc>
        <w:tc>
          <w:tcPr>
            <w:tcW w:w="6622" w:type="dxa"/>
            <w:vAlign w:val="center"/>
          </w:tcPr>
          <w:p w14:paraId="2FBC4413" w14:textId="37C24F44" w:rsidR="00050706" w:rsidRPr="00B44BE8" w:rsidRDefault="00644FE2" w:rsidP="00B44BE8">
            <w:pPr>
              <w:ind w:left="360"/>
              <w:rPr>
                <w:b/>
                <w:color w:val="000000" w:themeColor="text1"/>
              </w:rPr>
            </w:pPr>
            <w:r w:rsidRPr="00B44BE8">
              <w:rPr>
                <w:rFonts w:ascii="Calibri" w:hAnsi="Calibri" w:cs="Arial"/>
                <w:color w:val="000000" w:themeColor="text1"/>
                <w:sz w:val="20"/>
                <w:szCs w:val="20"/>
                <w:lang w:eastAsia="es-CL"/>
              </w:rPr>
              <w:t>INMO-BROKERS</w:t>
            </w:r>
          </w:p>
        </w:tc>
      </w:tr>
      <w:tr w:rsidR="00B44BE8" w:rsidRPr="00B44BE8" w14:paraId="0C90D500" w14:textId="77777777" w:rsidTr="00434472">
        <w:trPr>
          <w:trHeight w:val="418"/>
        </w:trPr>
        <w:tc>
          <w:tcPr>
            <w:tcW w:w="3159" w:type="dxa"/>
            <w:vAlign w:val="center"/>
          </w:tcPr>
          <w:p w14:paraId="78D87DFF" w14:textId="77777777" w:rsidR="00050706" w:rsidRPr="00B44BE8" w:rsidRDefault="00050706" w:rsidP="00B44BE8">
            <w:pPr>
              <w:ind w:left="360"/>
              <w:rPr>
                <w:rFonts w:ascii="Calibri" w:hAnsi="Calibri"/>
                <w:color w:val="000000" w:themeColor="text1"/>
              </w:rPr>
            </w:pPr>
            <w:r w:rsidRPr="00B44BE8">
              <w:rPr>
                <w:rFonts w:ascii="Calibri" w:hAnsi="Calibri"/>
                <w:color w:val="000000" w:themeColor="text1"/>
              </w:rPr>
              <w:t>Área (s) de desempeño(s)</w:t>
            </w:r>
          </w:p>
        </w:tc>
        <w:tc>
          <w:tcPr>
            <w:tcW w:w="6622" w:type="dxa"/>
            <w:vAlign w:val="center"/>
          </w:tcPr>
          <w:p w14:paraId="67116312" w14:textId="20961375" w:rsidR="00644FE2" w:rsidRPr="00B44BE8" w:rsidRDefault="00644FE2" w:rsidP="00B44BE8">
            <w:pPr>
              <w:ind w:left="360"/>
              <w:rPr>
                <w:rFonts w:ascii="Calibri" w:hAnsi="Calibri" w:cs="Arial"/>
                <w:color w:val="000000" w:themeColor="text1"/>
                <w:sz w:val="20"/>
                <w:szCs w:val="20"/>
                <w:lang w:val="es-MX" w:eastAsia="es-CL"/>
              </w:rPr>
            </w:pPr>
            <w:r w:rsidRPr="00B44BE8">
              <w:rPr>
                <w:rFonts w:ascii="Calibri" w:hAnsi="Calibri" w:cs="Arial"/>
                <w:b/>
                <w:bCs/>
                <w:color w:val="000000" w:themeColor="text1"/>
                <w:sz w:val="20"/>
                <w:szCs w:val="20"/>
                <w:lang w:val="es-MX" w:eastAsia="es-CL"/>
              </w:rPr>
              <w:t>Gestión de Proyectos Informáticos</w:t>
            </w:r>
            <w:r w:rsidRPr="00B44BE8">
              <w:rPr>
                <w:rFonts w:ascii="Calibri" w:hAnsi="Calibri" w:cs="Arial"/>
                <w:color w:val="000000" w:themeColor="text1"/>
                <w:sz w:val="20"/>
                <w:szCs w:val="20"/>
                <w:lang w:val="es-MX" w:eastAsia="es-CL"/>
              </w:rPr>
              <w:t>:</w:t>
            </w:r>
          </w:p>
          <w:p w14:paraId="2112960A" w14:textId="77777777" w:rsidR="00644FE2" w:rsidRPr="00B44BE8" w:rsidRDefault="00644FE2" w:rsidP="00B44BE8">
            <w:pPr>
              <w:ind w:left="360"/>
              <w:rPr>
                <w:rFonts w:ascii="Calibri" w:hAnsi="Calibri" w:cs="Arial"/>
                <w:color w:val="000000" w:themeColor="text1"/>
                <w:sz w:val="20"/>
                <w:szCs w:val="20"/>
                <w:lang w:val="es-MX" w:eastAsia="es-CL"/>
              </w:rPr>
            </w:pPr>
            <w:r w:rsidRPr="00B44BE8">
              <w:rPr>
                <w:rFonts w:ascii="Calibri" w:hAnsi="Calibri" w:cs="Arial"/>
                <w:color w:val="000000" w:themeColor="text1"/>
                <w:sz w:val="20"/>
                <w:szCs w:val="20"/>
                <w:lang w:val="es-MX" w:eastAsia="es-CL"/>
              </w:rPr>
              <w:t>Esta área se enfoca en la planificación, ejecución, monitoreo y cierre de proyectos tecnológicos. Incluye habilidades en metodologías ágiles (Scrum, Kanban) o tradicionales (PMBOK), la asignación de recursos, la gestión de riesgos, y la comunicación entre equipos y partes interesadas para asegurar que la plataforma se desarrolle de manera eficiente y en línea con los objetivos del proyecto.</w:t>
            </w:r>
          </w:p>
          <w:p w14:paraId="6112B1B5" w14:textId="36656025" w:rsidR="00644FE2" w:rsidRPr="00B44BE8" w:rsidRDefault="00644FE2" w:rsidP="00B44BE8">
            <w:pPr>
              <w:ind w:left="360"/>
              <w:rPr>
                <w:rFonts w:ascii="Calibri" w:hAnsi="Calibri" w:cs="Arial"/>
                <w:color w:val="000000" w:themeColor="text1"/>
                <w:sz w:val="20"/>
                <w:szCs w:val="20"/>
                <w:lang w:val="es-MX" w:eastAsia="es-CL"/>
              </w:rPr>
            </w:pPr>
            <w:r w:rsidRPr="00B44BE8">
              <w:rPr>
                <w:rFonts w:ascii="Calibri" w:hAnsi="Calibri" w:cs="Arial"/>
                <w:b/>
                <w:bCs/>
                <w:color w:val="000000" w:themeColor="text1"/>
                <w:sz w:val="20"/>
                <w:szCs w:val="20"/>
                <w:lang w:val="es-MX" w:eastAsia="es-CL"/>
              </w:rPr>
              <w:t>Modelado de Datos y Administración de Bases de Datos</w:t>
            </w:r>
            <w:r w:rsidRPr="00B44BE8">
              <w:rPr>
                <w:rFonts w:ascii="Calibri" w:hAnsi="Calibri" w:cs="Arial"/>
                <w:color w:val="000000" w:themeColor="text1"/>
                <w:sz w:val="20"/>
                <w:szCs w:val="20"/>
                <w:lang w:val="es-MX" w:eastAsia="es-CL"/>
              </w:rPr>
              <w:t>:</w:t>
            </w:r>
          </w:p>
          <w:p w14:paraId="25384FD0" w14:textId="77777777" w:rsidR="00644FE2" w:rsidRPr="00B44BE8" w:rsidRDefault="00644FE2" w:rsidP="00B44BE8">
            <w:pPr>
              <w:ind w:left="360"/>
              <w:rPr>
                <w:rFonts w:ascii="Calibri" w:hAnsi="Calibri" w:cs="Arial"/>
                <w:color w:val="000000" w:themeColor="text1"/>
                <w:sz w:val="20"/>
                <w:szCs w:val="20"/>
                <w:lang w:val="es-MX" w:eastAsia="es-CL"/>
              </w:rPr>
            </w:pPr>
            <w:r w:rsidRPr="00B44BE8">
              <w:rPr>
                <w:rFonts w:ascii="Calibri" w:hAnsi="Calibri" w:cs="Arial"/>
                <w:color w:val="000000" w:themeColor="text1"/>
                <w:sz w:val="20"/>
                <w:szCs w:val="20"/>
                <w:lang w:val="es-MX" w:eastAsia="es-CL"/>
              </w:rPr>
              <w:t>Implica la construcción de modelos de datos que soporten el manejo de la información relacionada con las propiedades (como ubicación, precio, y características). Esta área incluye habilidades en diseño de bases de datos (relacionales y no relacionales), normalización de datos y lenguajes como SQL, así como el conocimiento de sistemas de bases de datos como MySQL, PostgreSQL o MongoDB.</w:t>
            </w:r>
          </w:p>
          <w:p w14:paraId="7C5A96FB" w14:textId="2D56FAC7" w:rsidR="00644FE2" w:rsidRPr="00B44BE8" w:rsidRDefault="00644FE2" w:rsidP="00B44BE8">
            <w:pPr>
              <w:ind w:left="360"/>
              <w:rPr>
                <w:rFonts w:ascii="Calibri" w:hAnsi="Calibri" w:cs="Arial"/>
                <w:color w:val="000000" w:themeColor="text1"/>
                <w:sz w:val="20"/>
                <w:szCs w:val="20"/>
                <w:lang w:val="es-MX" w:eastAsia="es-CL"/>
              </w:rPr>
            </w:pPr>
            <w:r w:rsidRPr="00B44BE8">
              <w:rPr>
                <w:rFonts w:ascii="Calibri" w:hAnsi="Calibri" w:cs="Arial"/>
                <w:b/>
                <w:bCs/>
                <w:color w:val="000000" w:themeColor="text1"/>
                <w:sz w:val="20"/>
                <w:szCs w:val="20"/>
                <w:lang w:val="es-MX" w:eastAsia="es-CL"/>
              </w:rPr>
              <w:t>Big Data y Análisis de Datos</w:t>
            </w:r>
            <w:r w:rsidRPr="00B44BE8">
              <w:rPr>
                <w:rFonts w:ascii="Calibri" w:hAnsi="Calibri" w:cs="Arial"/>
                <w:color w:val="000000" w:themeColor="text1"/>
                <w:sz w:val="20"/>
                <w:szCs w:val="20"/>
                <w:lang w:val="es-MX" w:eastAsia="es-CL"/>
              </w:rPr>
              <w:t>:</w:t>
            </w:r>
          </w:p>
          <w:p w14:paraId="3A5F12C5" w14:textId="77777777" w:rsidR="00644FE2" w:rsidRPr="00B44BE8" w:rsidRDefault="00644FE2" w:rsidP="00B44BE8">
            <w:pPr>
              <w:ind w:left="360"/>
              <w:rPr>
                <w:rFonts w:ascii="Calibri" w:hAnsi="Calibri" w:cs="Arial"/>
                <w:color w:val="000000" w:themeColor="text1"/>
                <w:sz w:val="20"/>
                <w:szCs w:val="20"/>
                <w:lang w:val="es-MX" w:eastAsia="es-CL"/>
              </w:rPr>
            </w:pPr>
            <w:r w:rsidRPr="00B44BE8">
              <w:rPr>
                <w:rFonts w:ascii="Calibri" w:hAnsi="Calibri" w:cs="Arial"/>
                <w:color w:val="000000" w:themeColor="text1"/>
                <w:sz w:val="20"/>
                <w:szCs w:val="20"/>
                <w:lang w:val="es-MX" w:eastAsia="es-CL"/>
              </w:rPr>
              <w:t>Enfocada en la recolección, transformación y análisis de grandes volúmenes de datos, esta área es esencial para realizar análisis avanzados que generen informes detallados y útiles. Involucra conocimientos en procesamiento de datos masivos (utilizando tecnologías como Apache Hadoop o Spark), limpieza de datos, y el uso de herramientas de visualización y análisis de datos.</w:t>
            </w:r>
          </w:p>
          <w:p w14:paraId="6C5FE582" w14:textId="1FC24CE7" w:rsidR="00644FE2" w:rsidRPr="00B44BE8" w:rsidRDefault="00644FE2" w:rsidP="00B44BE8">
            <w:pPr>
              <w:ind w:left="360"/>
              <w:rPr>
                <w:rFonts w:ascii="Calibri" w:hAnsi="Calibri" w:cs="Arial"/>
                <w:color w:val="000000" w:themeColor="text1"/>
                <w:sz w:val="20"/>
                <w:szCs w:val="20"/>
                <w:lang w:val="es-MX" w:eastAsia="es-CL"/>
              </w:rPr>
            </w:pPr>
            <w:r w:rsidRPr="00B44BE8">
              <w:rPr>
                <w:rFonts w:ascii="Calibri" w:hAnsi="Calibri" w:cs="Arial"/>
                <w:b/>
                <w:bCs/>
                <w:color w:val="000000" w:themeColor="text1"/>
                <w:sz w:val="20"/>
                <w:szCs w:val="20"/>
                <w:lang w:val="es-MX" w:eastAsia="es-CL"/>
              </w:rPr>
              <w:t>Programación y Control de Calidad de Software (QA)</w:t>
            </w:r>
            <w:r w:rsidRPr="00B44BE8">
              <w:rPr>
                <w:rFonts w:ascii="Calibri" w:hAnsi="Calibri" w:cs="Arial"/>
                <w:color w:val="000000" w:themeColor="text1"/>
                <w:sz w:val="20"/>
                <w:szCs w:val="20"/>
                <w:lang w:val="es-MX" w:eastAsia="es-CL"/>
              </w:rPr>
              <w:t>:</w:t>
            </w:r>
          </w:p>
          <w:p w14:paraId="35F4932E" w14:textId="77777777" w:rsidR="00644FE2" w:rsidRPr="00B44BE8" w:rsidRDefault="00644FE2" w:rsidP="00B44BE8">
            <w:pPr>
              <w:ind w:left="360"/>
              <w:rPr>
                <w:rFonts w:ascii="Calibri" w:hAnsi="Calibri" w:cs="Arial"/>
                <w:color w:val="000000" w:themeColor="text1"/>
                <w:sz w:val="20"/>
                <w:szCs w:val="20"/>
                <w:lang w:val="es-MX" w:eastAsia="es-CL"/>
              </w:rPr>
            </w:pPr>
            <w:r w:rsidRPr="00B44BE8">
              <w:rPr>
                <w:rFonts w:ascii="Calibri" w:hAnsi="Calibri" w:cs="Arial"/>
                <w:color w:val="000000" w:themeColor="text1"/>
                <w:sz w:val="20"/>
                <w:szCs w:val="20"/>
                <w:lang w:val="es-MX" w:eastAsia="es-CL"/>
              </w:rPr>
              <w:lastRenderedPageBreak/>
              <w:t>Esta área incluye el desarrollo de la plataforma mediante programación (con lenguajes y frameworks adecuados) y la realización de pruebas para asegurar la calidad, funcionalidad, y robustez del sistema. Es fundamental en la creación de un software confiable y puede implicar pruebas unitarias, de integración, y de rendimiento, utilizando herramientas y prácticas de control de calidad automatizadas.</w:t>
            </w:r>
          </w:p>
          <w:p w14:paraId="02BF1538" w14:textId="592C6BFF" w:rsidR="00644FE2" w:rsidRPr="00B44BE8" w:rsidRDefault="00644FE2" w:rsidP="00B44BE8">
            <w:pPr>
              <w:ind w:left="360"/>
              <w:rPr>
                <w:rFonts w:ascii="Calibri" w:hAnsi="Calibri" w:cs="Arial"/>
                <w:color w:val="000000" w:themeColor="text1"/>
                <w:sz w:val="20"/>
                <w:szCs w:val="20"/>
                <w:lang w:val="es-MX" w:eastAsia="es-CL"/>
              </w:rPr>
            </w:pPr>
            <w:r w:rsidRPr="00B44BE8">
              <w:rPr>
                <w:rFonts w:ascii="Calibri" w:hAnsi="Calibri" w:cs="Arial"/>
                <w:b/>
                <w:bCs/>
                <w:color w:val="000000" w:themeColor="text1"/>
                <w:sz w:val="20"/>
                <w:szCs w:val="20"/>
                <w:lang w:val="es-MX" w:eastAsia="es-CL"/>
              </w:rPr>
              <w:t>Computación en la Nube y Arquitectura de Soluciones SaaS</w:t>
            </w:r>
            <w:r w:rsidRPr="00B44BE8">
              <w:rPr>
                <w:rFonts w:ascii="Calibri" w:hAnsi="Calibri" w:cs="Arial"/>
                <w:color w:val="000000" w:themeColor="text1"/>
                <w:sz w:val="20"/>
                <w:szCs w:val="20"/>
                <w:lang w:val="es-MX" w:eastAsia="es-CL"/>
              </w:rPr>
              <w:t>:</w:t>
            </w:r>
          </w:p>
          <w:p w14:paraId="779DC016" w14:textId="77777777" w:rsidR="00644FE2" w:rsidRPr="00B44BE8" w:rsidRDefault="00644FE2" w:rsidP="00B44BE8">
            <w:pPr>
              <w:ind w:left="360"/>
              <w:rPr>
                <w:rFonts w:ascii="Calibri" w:hAnsi="Calibri" w:cs="Arial"/>
                <w:color w:val="000000" w:themeColor="text1"/>
                <w:sz w:val="20"/>
                <w:szCs w:val="20"/>
                <w:lang w:val="es-MX" w:eastAsia="es-CL"/>
              </w:rPr>
            </w:pPr>
            <w:r w:rsidRPr="00B44BE8">
              <w:rPr>
                <w:rFonts w:ascii="Calibri" w:hAnsi="Calibri" w:cs="Arial"/>
                <w:color w:val="000000" w:themeColor="text1"/>
                <w:sz w:val="20"/>
                <w:szCs w:val="20"/>
                <w:lang w:val="es-MX" w:eastAsia="es-CL"/>
              </w:rPr>
              <w:t>Comprende la implementación y mantenimiento de la plataforma en la nube, utilizando servicios como AWS o Google Cloud. Involucra habilidades en arquitectura de soluciones SaaS, administración de entornos de nube, y seguridad informática, así como la configuración de servicios escalables, para garantizar que el sistema sea seguro, eficiente y capaz de crecer según las necesidades.</w:t>
            </w:r>
          </w:p>
          <w:p w14:paraId="2466888A" w14:textId="155132AA" w:rsidR="00050706" w:rsidRPr="00B44BE8" w:rsidRDefault="00050706" w:rsidP="00B44BE8">
            <w:pPr>
              <w:rPr>
                <w:b/>
                <w:color w:val="000000" w:themeColor="text1"/>
              </w:rPr>
            </w:pPr>
          </w:p>
        </w:tc>
      </w:tr>
      <w:tr w:rsidR="00B44BE8" w:rsidRPr="00B44BE8" w14:paraId="34A68B25" w14:textId="77777777" w:rsidTr="00434472">
        <w:trPr>
          <w:trHeight w:val="425"/>
        </w:trPr>
        <w:tc>
          <w:tcPr>
            <w:tcW w:w="3159" w:type="dxa"/>
            <w:vAlign w:val="center"/>
          </w:tcPr>
          <w:p w14:paraId="2B4823B0" w14:textId="77777777" w:rsidR="00050706" w:rsidRPr="00B44BE8" w:rsidRDefault="00050706" w:rsidP="00B44BE8">
            <w:pPr>
              <w:ind w:left="360"/>
              <w:rPr>
                <w:rFonts w:ascii="Calibri" w:hAnsi="Calibri"/>
                <w:color w:val="000000" w:themeColor="text1"/>
              </w:rPr>
            </w:pPr>
            <w:r w:rsidRPr="00B44BE8">
              <w:rPr>
                <w:rFonts w:ascii="Calibri" w:hAnsi="Calibri"/>
                <w:color w:val="000000" w:themeColor="text1"/>
              </w:rPr>
              <w:lastRenderedPageBreak/>
              <w:t xml:space="preserve">Competencias </w:t>
            </w:r>
          </w:p>
          <w:p w14:paraId="098DE3BE" w14:textId="77777777" w:rsidR="00050706" w:rsidRPr="00B44BE8" w:rsidRDefault="00050706" w:rsidP="00B44BE8">
            <w:pPr>
              <w:rPr>
                <w:rFonts w:ascii="Calibri" w:hAnsi="Calibri"/>
                <w:color w:val="000000" w:themeColor="text1"/>
              </w:rPr>
            </w:pPr>
          </w:p>
        </w:tc>
        <w:tc>
          <w:tcPr>
            <w:tcW w:w="6622" w:type="dxa"/>
            <w:vAlign w:val="center"/>
          </w:tcPr>
          <w:p w14:paraId="6485FF38" w14:textId="36239B66" w:rsidR="00644FE2" w:rsidRPr="00B44BE8" w:rsidRDefault="00644FE2" w:rsidP="00B44BE8">
            <w:pPr>
              <w:ind w:left="1080"/>
              <w:rPr>
                <w:rFonts w:ascii="Calibri" w:hAnsi="Calibri" w:cs="Arial"/>
                <w:color w:val="000000" w:themeColor="text1"/>
                <w:sz w:val="20"/>
                <w:szCs w:val="20"/>
                <w:lang w:val="es-MX" w:eastAsia="es-CL"/>
              </w:rPr>
            </w:pPr>
            <w:r w:rsidRPr="00B44BE8">
              <w:rPr>
                <w:rFonts w:ascii="Calibri" w:hAnsi="Calibri" w:cs="Arial"/>
                <w:color w:val="000000" w:themeColor="text1"/>
                <w:sz w:val="20"/>
                <w:szCs w:val="20"/>
                <w:lang w:val="es-MX" w:eastAsia="es-CL"/>
              </w:rPr>
              <w:t>Gestión de proyectos informáticos: Administrar eficientemente la plataforma y su desarrollo.</w:t>
            </w:r>
          </w:p>
          <w:p w14:paraId="039CE83B" w14:textId="366D0B11" w:rsidR="00644FE2" w:rsidRPr="00B44BE8" w:rsidRDefault="00644FE2" w:rsidP="00B44BE8">
            <w:pPr>
              <w:ind w:left="1080"/>
              <w:rPr>
                <w:rFonts w:ascii="Calibri" w:hAnsi="Calibri" w:cs="Arial"/>
                <w:color w:val="000000" w:themeColor="text1"/>
                <w:sz w:val="20"/>
                <w:szCs w:val="20"/>
                <w:lang w:val="es-MX" w:eastAsia="es-CL"/>
              </w:rPr>
            </w:pPr>
            <w:r w:rsidRPr="00B44BE8">
              <w:rPr>
                <w:rFonts w:ascii="Calibri" w:hAnsi="Calibri" w:cs="Arial"/>
                <w:color w:val="000000" w:themeColor="text1"/>
                <w:sz w:val="20"/>
                <w:szCs w:val="20"/>
                <w:lang w:val="es-MX" w:eastAsia="es-CL"/>
              </w:rPr>
              <w:t>Construcción de modelos de datos: Para asegurar que todos los datos de las propiedades se manejen</w:t>
            </w:r>
          </w:p>
          <w:p w14:paraId="3585CD97" w14:textId="77777777" w:rsidR="00644FE2" w:rsidRPr="00B44BE8" w:rsidRDefault="00644FE2" w:rsidP="00B44BE8">
            <w:pPr>
              <w:ind w:left="360"/>
              <w:rPr>
                <w:rFonts w:ascii="Calibri" w:hAnsi="Calibri" w:cs="Arial"/>
                <w:color w:val="000000" w:themeColor="text1"/>
                <w:sz w:val="20"/>
                <w:szCs w:val="20"/>
                <w:lang w:val="es-MX" w:eastAsia="es-CL"/>
              </w:rPr>
            </w:pPr>
            <w:r w:rsidRPr="00B44BE8">
              <w:rPr>
                <w:rFonts w:ascii="Calibri" w:hAnsi="Calibri" w:cs="Arial"/>
                <w:color w:val="000000" w:themeColor="text1"/>
                <w:sz w:val="20"/>
                <w:szCs w:val="20"/>
                <w:lang w:val="es-MX" w:eastAsia="es-CL"/>
              </w:rPr>
              <w:t>adecuadamente.</w:t>
            </w:r>
          </w:p>
          <w:p w14:paraId="692CEF7F" w14:textId="69B61EA5" w:rsidR="00644FE2" w:rsidRPr="00B44BE8" w:rsidRDefault="00644FE2" w:rsidP="00B44BE8">
            <w:pPr>
              <w:ind w:left="1080"/>
              <w:rPr>
                <w:rFonts w:ascii="Calibri" w:hAnsi="Calibri" w:cs="Arial"/>
                <w:color w:val="000000" w:themeColor="text1"/>
                <w:sz w:val="20"/>
                <w:szCs w:val="20"/>
                <w:lang w:val="es-MX" w:eastAsia="es-CL"/>
              </w:rPr>
            </w:pPr>
            <w:r w:rsidRPr="00B44BE8">
              <w:rPr>
                <w:rFonts w:ascii="Calibri" w:hAnsi="Calibri" w:cs="Arial"/>
                <w:color w:val="000000" w:themeColor="text1"/>
                <w:sz w:val="20"/>
                <w:szCs w:val="20"/>
                <w:lang w:val="es-MX" w:eastAsia="es-CL"/>
              </w:rPr>
              <w:t>Desarrollo y transformación de grandes volúmenes de datos: Utilizar análisis avanzado para</w:t>
            </w:r>
          </w:p>
          <w:p w14:paraId="7BECCC93" w14:textId="77777777" w:rsidR="00644FE2" w:rsidRPr="00B44BE8" w:rsidRDefault="00644FE2" w:rsidP="00B44BE8">
            <w:pPr>
              <w:ind w:left="360"/>
              <w:rPr>
                <w:rFonts w:ascii="Calibri" w:hAnsi="Calibri" w:cs="Arial"/>
                <w:color w:val="000000" w:themeColor="text1"/>
                <w:sz w:val="20"/>
                <w:szCs w:val="20"/>
                <w:lang w:val="es-MX" w:eastAsia="es-CL"/>
              </w:rPr>
            </w:pPr>
            <w:r w:rsidRPr="00B44BE8">
              <w:rPr>
                <w:rFonts w:ascii="Calibri" w:hAnsi="Calibri" w:cs="Arial"/>
                <w:color w:val="000000" w:themeColor="text1"/>
                <w:sz w:val="20"/>
                <w:szCs w:val="20"/>
                <w:lang w:val="es-MX" w:eastAsia="es-CL"/>
              </w:rPr>
              <w:t>proporcionar informes detallados y útiles.</w:t>
            </w:r>
          </w:p>
          <w:p w14:paraId="467123C1" w14:textId="62033BDA" w:rsidR="00644FE2" w:rsidRPr="00B44BE8" w:rsidRDefault="00644FE2" w:rsidP="00B44BE8">
            <w:pPr>
              <w:ind w:left="1080"/>
              <w:rPr>
                <w:rFonts w:ascii="Calibri" w:hAnsi="Calibri" w:cs="Arial"/>
                <w:color w:val="000000" w:themeColor="text1"/>
                <w:sz w:val="20"/>
                <w:szCs w:val="20"/>
                <w:lang w:val="es-MX" w:eastAsia="es-CL"/>
              </w:rPr>
            </w:pPr>
            <w:r w:rsidRPr="00B44BE8">
              <w:rPr>
                <w:rFonts w:ascii="Calibri" w:hAnsi="Calibri" w:cs="Arial"/>
                <w:color w:val="000000" w:themeColor="text1"/>
                <w:sz w:val="20"/>
                <w:szCs w:val="20"/>
                <w:lang w:val="es-MX" w:eastAsia="es-CL"/>
              </w:rPr>
              <w:t>Programación y pruebas: Para crear y mantener un sistema robusto y fiable.</w:t>
            </w:r>
          </w:p>
          <w:p w14:paraId="7D7582CB" w14:textId="732572F0" w:rsidR="00644FE2" w:rsidRPr="00B44BE8" w:rsidRDefault="00644FE2" w:rsidP="00B44BE8">
            <w:pPr>
              <w:ind w:left="1080"/>
              <w:rPr>
                <w:rFonts w:ascii="Calibri" w:hAnsi="Calibri" w:cs="Arial"/>
                <w:color w:val="000000" w:themeColor="text1"/>
                <w:sz w:val="20"/>
                <w:szCs w:val="20"/>
                <w:lang w:val="es-MX" w:eastAsia="es-CL"/>
              </w:rPr>
            </w:pPr>
            <w:r w:rsidRPr="00B44BE8">
              <w:rPr>
                <w:rFonts w:ascii="Calibri" w:hAnsi="Calibri" w:cs="Arial"/>
                <w:color w:val="000000" w:themeColor="text1"/>
                <w:sz w:val="20"/>
                <w:szCs w:val="20"/>
                <w:lang w:val="es-MX" w:eastAsia="es-CL"/>
              </w:rPr>
              <w:t>Soluciones de SaaS: Implementar la plataforma utilizando servicios en la nube como AWS o Google</w:t>
            </w:r>
          </w:p>
          <w:p w14:paraId="2366AA78" w14:textId="2027A43A" w:rsidR="00050706" w:rsidRPr="00B44BE8" w:rsidRDefault="00644FE2" w:rsidP="00B44BE8">
            <w:pPr>
              <w:ind w:left="360"/>
              <w:rPr>
                <w:b/>
                <w:color w:val="000000" w:themeColor="text1"/>
              </w:rPr>
            </w:pPr>
            <w:r w:rsidRPr="00B44BE8">
              <w:rPr>
                <w:rFonts w:ascii="Calibri" w:hAnsi="Calibri" w:cs="Arial"/>
                <w:color w:val="000000" w:themeColor="text1"/>
                <w:sz w:val="20"/>
                <w:szCs w:val="20"/>
                <w:lang w:val="es-MX" w:eastAsia="es-CL"/>
              </w:rPr>
              <w:t>Cloud para garantizar escalabilidad y seguridad.</w:t>
            </w:r>
          </w:p>
        </w:tc>
      </w:tr>
    </w:tbl>
    <w:p w14:paraId="00010BC5" w14:textId="77777777" w:rsidR="00050706" w:rsidRPr="00B44BE8" w:rsidRDefault="00050706" w:rsidP="00B44BE8">
      <w:pPr>
        <w:rPr>
          <w:b/>
          <w:color w:val="000000" w:themeColor="text1"/>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B44BE8" w:rsidRPr="00B44BE8"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B44BE8" w:rsidRDefault="001202BF" w:rsidP="00B44BE8">
            <w:pPr>
              <w:ind w:left="360"/>
              <w:rPr>
                <w:b/>
                <w:color w:val="000000" w:themeColor="text1"/>
              </w:rPr>
            </w:pPr>
            <w:r w:rsidRPr="00B44BE8">
              <w:rPr>
                <w:rFonts w:ascii="Calibri" w:hAnsi="Calibri"/>
                <w:b/>
                <w:color w:val="000000" w:themeColor="text1"/>
                <w:sz w:val="18"/>
              </w:rPr>
              <w:t>Contenidos de</w:t>
            </w:r>
            <w:r w:rsidR="006B7645" w:rsidRPr="00B44BE8">
              <w:rPr>
                <w:rFonts w:ascii="Calibri" w:hAnsi="Calibri"/>
                <w:b/>
                <w:color w:val="000000" w:themeColor="text1"/>
                <w:sz w:val="18"/>
              </w:rPr>
              <w:t>l informe f</w:t>
            </w:r>
            <w:r w:rsidR="000C587E" w:rsidRPr="00B44BE8">
              <w:rPr>
                <w:rFonts w:ascii="Calibri" w:hAnsi="Calibri"/>
                <w:b/>
                <w:color w:val="000000" w:themeColor="text1"/>
                <w:sz w:val="18"/>
              </w:rPr>
              <w:t>inal</w:t>
            </w:r>
          </w:p>
        </w:tc>
      </w:tr>
      <w:tr w:rsidR="00B44BE8" w:rsidRPr="00B44BE8" w14:paraId="55DAFFA5" w14:textId="77777777" w:rsidTr="00B44BE8">
        <w:trPr>
          <w:trHeight w:val="3677"/>
        </w:trPr>
        <w:tc>
          <w:tcPr>
            <w:tcW w:w="3001" w:type="dxa"/>
            <w:vAlign w:val="center"/>
          </w:tcPr>
          <w:p w14:paraId="7FEF913E" w14:textId="03D250DF" w:rsidR="001202BF" w:rsidRPr="00B44BE8" w:rsidRDefault="001202BF" w:rsidP="00B44BE8">
            <w:pPr>
              <w:ind w:left="360"/>
              <w:rPr>
                <w:rFonts w:ascii="Calibri" w:hAnsi="Calibri"/>
                <w:color w:val="000000" w:themeColor="text1"/>
                <w:sz w:val="18"/>
              </w:rPr>
            </w:pPr>
            <w:r w:rsidRPr="00B44BE8">
              <w:rPr>
                <w:rFonts w:ascii="Calibri" w:hAnsi="Calibri"/>
                <w:color w:val="000000" w:themeColor="text1"/>
                <w:sz w:val="18"/>
              </w:rPr>
              <w:lastRenderedPageBreak/>
              <w:t xml:space="preserve">1. </w:t>
            </w:r>
            <w:r w:rsidR="00946E78" w:rsidRPr="00B44BE8" w:rsidDel="008018E6">
              <w:rPr>
                <w:rFonts w:ascii="Calibri" w:hAnsi="Calibri"/>
                <w:color w:val="000000" w:themeColor="text1"/>
                <w:sz w:val="18"/>
                <w:szCs w:val="18"/>
              </w:rPr>
              <w:t>Relevancia del proyecto APT</w:t>
            </w:r>
          </w:p>
        </w:tc>
        <w:tc>
          <w:tcPr>
            <w:tcW w:w="6780" w:type="dxa"/>
            <w:vAlign w:val="center"/>
          </w:tcPr>
          <w:p w14:paraId="1A61D1AF" w14:textId="77777777" w:rsidR="00644FE2" w:rsidRPr="00644FE2" w:rsidRDefault="00644FE2" w:rsidP="00B44BE8">
            <w:pPr>
              <w:pStyle w:val="paragraph"/>
              <w:ind w:left="360"/>
              <w:jc w:val="both"/>
              <w:textAlignment w:val="baseline"/>
              <w:rPr>
                <w:rFonts w:ascii="Calibri" w:hAnsi="Calibri" w:cs="Calibri"/>
                <w:color w:val="000000" w:themeColor="text1"/>
                <w:sz w:val="18"/>
                <w:szCs w:val="18"/>
                <w:lang w:val="es-MX"/>
              </w:rPr>
            </w:pPr>
            <w:r w:rsidRPr="00644FE2">
              <w:rPr>
                <w:rFonts w:ascii="Calibri" w:hAnsi="Calibri" w:cs="Calibri"/>
                <w:color w:val="000000" w:themeColor="text1"/>
                <w:sz w:val="18"/>
                <w:szCs w:val="18"/>
                <w:lang w:val="es-MX"/>
              </w:rPr>
              <w:t>El proyecto buscó solucionar la falta de interconexión eficiente y la falta de herramientas tecnológicas avanzadas en el sector inmobiliario entre inmobiliarias mexicanas y brokers en Chile y América Latina. Esta brecha en la comunicación y gestión entre ambos actores afecta directamente la capacidad de coordinar actividades de venta y alquiler en proyectos inmobiliarios de manera efectiva y competitiva.</w:t>
            </w:r>
          </w:p>
          <w:p w14:paraId="35B5E5D1" w14:textId="77777777" w:rsidR="00644FE2" w:rsidRPr="00644FE2" w:rsidRDefault="00644FE2" w:rsidP="00B44BE8">
            <w:pPr>
              <w:pStyle w:val="paragraph"/>
              <w:spacing w:before="0"/>
              <w:ind w:left="360"/>
              <w:jc w:val="both"/>
              <w:textAlignment w:val="baseline"/>
              <w:rPr>
                <w:rFonts w:ascii="Calibri" w:hAnsi="Calibri" w:cs="Calibri"/>
                <w:color w:val="000000" w:themeColor="text1"/>
                <w:sz w:val="18"/>
                <w:szCs w:val="18"/>
                <w:lang w:val="es-MX"/>
              </w:rPr>
            </w:pPr>
            <w:r w:rsidRPr="00644FE2">
              <w:rPr>
                <w:rFonts w:ascii="Calibri" w:hAnsi="Calibri" w:cs="Calibri"/>
                <w:color w:val="000000" w:themeColor="text1"/>
                <w:sz w:val="18"/>
                <w:szCs w:val="18"/>
                <w:lang w:val="es-MX"/>
              </w:rPr>
              <w:tab/>
              <w:t>1.</w:t>
            </w:r>
            <w:r w:rsidRPr="00644FE2">
              <w:rPr>
                <w:rFonts w:ascii="Calibri" w:hAnsi="Calibri" w:cs="Calibri"/>
                <w:color w:val="000000" w:themeColor="text1"/>
                <w:sz w:val="18"/>
                <w:szCs w:val="18"/>
                <w:lang w:val="es-MX"/>
              </w:rPr>
              <w:tab/>
            </w:r>
            <w:r w:rsidRPr="00644FE2">
              <w:rPr>
                <w:rFonts w:ascii="Calibri" w:hAnsi="Calibri" w:cs="Calibri"/>
                <w:b/>
                <w:bCs/>
                <w:color w:val="000000" w:themeColor="text1"/>
                <w:sz w:val="18"/>
                <w:szCs w:val="18"/>
                <w:lang w:val="es-MX"/>
              </w:rPr>
              <w:t>Relevancia para el Campo Laboral</w:t>
            </w:r>
            <w:r w:rsidRPr="00644FE2">
              <w:rPr>
                <w:rFonts w:ascii="Calibri" w:hAnsi="Calibri" w:cs="Calibri"/>
                <w:color w:val="000000" w:themeColor="text1"/>
                <w:sz w:val="18"/>
                <w:szCs w:val="18"/>
                <w:lang w:val="es-MX"/>
              </w:rPr>
              <w:t>:</w:t>
            </w:r>
          </w:p>
          <w:p w14:paraId="1E3E4218" w14:textId="77777777" w:rsidR="00644FE2" w:rsidRPr="00644FE2" w:rsidRDefault="00644FE2" w:rsidP="00B44BE8">
            <w:pPr>
              <w:pStyle w:val="paragraph"/>
              <w:spacing w:before="0"/>
              <w:ind w:left="360"/>
              <w:jc w:val="both"/>
              <w:textAlignment w:val="baseline"/>
              <w:rPr>
                <w:rFonts w:ascii="Calibri" w:hAnsi="Calibri" w:cs="Calibri"/>
                <w:color w:val="000000" w:themeColor="text1"/>
                <w:sz w:val="18"/>
                <w:szCs w:val="18"/>
                <w:lang w:val="es-MX"/>
              </w:rPr>
            </w:pPr>
            <w:r w:rsidRPr="00644FE2">
              <w:rPr>
                <w:rFonts w:ascii="Calibri" w:hAnsi="Calibri" w:cs="Calibri"/>
                <w:color w:val="000000" w:themeColor="text1"/>
                <w:sz w:val="18"/>
                <w:szCs w:val="18"/>
                <w:lang w:val="es-MX"/>
              </w:rPr>
              <w:t>En el campo de la tecnología y gestión de datos, esta plataforma ofrece una solución integral que facilita el flujo de información y la gestión remota de proyectos en el sector inmobiliario, abordando necesidades de interconectividad, análisis de datos y administración en la nube. Esto es particularmente relevante para la industria tecnológica, donde la transformación digital se convierte en una ventaja competitiva esencial.</w:t>
            </w:r>
          </w:p>
          <w:p w14:paraId="557A4AEA" w14:textId="77777777" w:rsidR="00644FE2" w:rsidRPr="00644FE2" w:rsidRDefault="00644FE2" w:rsidP="00B44BE8">
            <w:pPr>
              <w:pStyle w:val="paragraph"/>
              <w:spacing w:before="0"/>
              <w:ind w:left="360"/>
              <w:jc w:val="both"/>
              <w:textAlignment w:val="baseline"/>
              <w:rPr>
                <w:rFonts w:ascii="Calibri" w:hAnsi="Calibri" w:cs="Calibri"/>
                <w:color w:val="000000" w:themeColor="text1"/>
                <w:sz w:val="18"/>
                <w:szCs w:val="18"/>
                <w:lang w:val="es-MX"/>
              </w:rPr>
            </w:pPr>
            <w:r w:rsidRPr="00644FE2">
              <w:rPr>
                <w:rFonts w:ascii="Calibri" w:hAnsi="Calibri" w:cs="Calibri"/>
                <w:color w:val="000000" w:themeColor="text1"/>
                <w:sz w:val="18"/>
                <w:szCs w:val="18"/>
                <w:lang w:val="es-MX"/>
              </w:rPr>
              <w:tab/>
              <w:t>2.</w:t>
            </w:r>
            <w:r w:rsidRPr="00644FE2">
              <w:rPr>
                <w:rFonts w:ascii="Calibri" w:hAnsi="Calibri" w:cs="Calibri"/>
                <w:color w:val="000000" w:themeColor="text1"/>
                <w:sz w:val="18"/>
                <w:szCs w:val="18"/>
                <w:lang w:val="es-MX"/>
              </w:rPr>
              <w:tab/>
            </w:r>
            <w:r w:rsidRPr="00644FE2">
              <w:rPr>
                <w:rFonts w:ascii="Calibri" w:hAnsi="Calibri" w:cs="Calibri"/>
                <w:b/>
                <w:bCs/>
                <w:color w:val="000000" w:themeColor="text1"/>
                <w:sz w:val="18"/>
                <w:szCs w:val="18"/>
                <w:lang w:val="es-MX"/>
              </w:rPr>
              <w:t>Ubicación y Contexto</w:t>
            </w:r>
            <w:r w:rsidRPr="00644FE2">
              <w:rPr>
                <w:rFonts w:ascii="Calibri" w:hAnsi="Calibri" w:cs="Calibri"/>
                <w:color w:val="000000" w:themeColor="text1"/>
                <w:sz w:val="18"/>
                <w:szCs w:val="18"/>
                <w:lang w:val="es-MX"/>
              </w:rPr>
              <w:t>:</w:t>
            </w:r>
          </w:p>
          <w:p w14:paraId="4F98D5B0" w14:textId="77777777" w:rsidR="00644FE2" w:rsidRPr="00644FE2" w:rsidRDefault="00644FE2" w:rsidP="00B44BE8">
            <w:pPr>
              <w:pStyle w:val="paragraph"/>
              <w:spacing w:before="0"/>
              <w:ind w:left="360"/>
              <w:jc w:val="both"/>
              <w:textAlignment w:val="baseline"/>
              <w:rPr>
                <w:rFonts w:ascii="Calibri" w:hAnsi="Calibri" w:cs="Calibri"/>
                <w:color w:val="000000" w:themeColor="text1"/>
                <w:sz w:val="18"/>
                <w:szCs w:val="18"/>
                <w:lang w:val="es-MX"/>
              </w:rPr>
            </w:pPr>
            <w:r w:rsidRPr="00644FE2">
              <w:rPr>
                <w:rFonts w:ascii="Calibri" w:hAnsi="Calibri" w:cs="Calibri"/>
                <w:color w:val="000000" w:themeColor="text1"/>
                <w:sz w:val="18"/>
                <w:szCs w:val="18"/>
                <w:lang w:val="es-MX"/>
              </w:rPr>
              <w:t>La situación se centra en el mercado inmobiliario de México, con un enfoque en brokers y agentes en Chile y otros países latinoamericanos. México representa un mercado dinámico y en crecimiento en América Latina, y su interconexión con brokers de países vecinos es una oportunidad significativa para expandir la actividad y acceso a inversiones extranjeras. Además, la región tiene una creciente demanda de herramientas tecnológicas que apoyen la gestión de operaciones inmobiliarias.</w:t>
            </w:r>
          </w:p>
          <w:p w14:paraId="354AA33F" w14:textId="77777777" w:rsidR="00644FE2" w:rsidRPr="00644FE2" w:rsidRDefault="00644FE2" w:rsidP="00B44BE8">
            <w:pPr>
              <w:pStyle w:val="paragraph"/>
              <w:spacing w:before="0"/>
              <w:ind w:left="360"/>
              <w:jc w:val="both"/>
              <w:textAlignment w:val="baseline"/>
              <w:rPr>
                <w:rFonts w:ascii="Calibri" w:hAnsi="Calibri" w:cs="Calibri"/>
                <w:color w:val="000000" w:themeColor="text1"/>
                <w:sz w:val="18"/>
                <w:szCs w:val="18"/>
                <w:lang w:val="es-MX"/>
              </w:rPr>
            </w:pPr>
            <w:r w:rsidRPr="00644FE2">
              <w:rPr>
                <w:rFonts w:ascii="Calibri" w:hAnsi="Calibri" w:cs="Calibri"/>
                <w:color w:val="000000" w:themeColor="text1"/>
                <w:sz w:val="18"/>
                <w:szCs w:val="18"/>
                <w:lang w:val="es-MX"/>
              </w:rPr>
              <w:tab/>
              <w:t>3.</w:t>
            </w:r>
            <w:r w:rsidRPr="00644FE2">
              <w:rPr>
                <w:rFonts w:ascii="Calibri" w:hAnsi="Calibri" w:cs="Calibri"/>
                <w:color w:val="000000" w:themeColor="text1"/>
                <w:sz w:val="18"/>
                <w:szCs w:val="18"/>
                <w:lang w:val="es-MX"/>
              </w:rPr>
              <w:tab/>
            </w:r>
            <w:r w:rsidRPr="00644FE2">
              <w:rPr>
                <w:rFonts w:ascii="Calibri" w:hAnsi="Calibri" w:cs="Calibri"/>
                <w:b/>
                <w:bCs/>
                <w:color w:val="000000" w:themeColor="text1"/>
                <w:sz w:val="18"/>
                <w:szCs w:val="18"/>
                <w:lang w:val="es-MX"/>
              </w:rPr>
              <w:t>Impacto en los Afectados</w:t>
            </w:r>
            <w:r w:rsidRPr="00644FE2">
              <w:rPr>
                <w:rFonts w:ascii="Calibri" w:hAnsi="Calibri" w:cs="Calibri"/>
                <w:color w:val="000000" w:themeColor="text1"/>
                <w:sz w:val="18"/>
                <w:szCs w:val="18"/>
                <w:lang w:val="es-MX"/>
              </w:rPr>
              <w:t>:</w:t>
            </w:r>
          </w:p>
          <w:p w14:paraId="0B65675B" w14:textId="77777777" w:rsidR="00644FE2" w:rsidRPr="00644FE2" w:rsidRDefault="00644FE2" w:rsidP="00B44BE8">
            <w:pPr>
              <w:pStyle w:val="paragraph"/>
              <w:spacing w:before="0"/>
              <w:ind w:left="360"/>
              <w:jc w:val="both"/>
              <w:textAlignment w:val="baseline"/>
              <w:rPr>
                <w:rFonts w:ascii="Calibri" w:hAnsi="Calibri" w:cs="Calibri"/>
                <w:color w:val="000000" w:themeColor="text1"/>
                <w:sz w:val="18"/>
                <w:szCs w:val="18"/>
                <w:lang w:val="es-MX"/>
              </w:rPr>
            </w:pPr>
            <w:r w:rsidRPr="00644FE2">
              <w:rPr>
                <w:rFonts w:ascii="Calibri" w:hAnsi="Calibri" w:cs="Calibri"/>
                <w:color w:val="000000" w:themeColor="text1"/>
                <w:sz w:val="18"/>
                <w:szCs w:val="18"/>
                <w:lang w:val="es-MX"/>
              </w:rPr>
              <w:t>La solución afecta positivamente a agentes inmobiliarios, brokers, y administradores de proyectos que buscan optimizar sus procesos de venta y alquiler. Al mejorar la coordinación y gestión de proyectos, el proyecto beneficia a un grupo diverso, desde jóvenes profesionales del sector hasta agentes experimentados que buscan actualizar sus herramientas de trabajo. Además, facilita el acceso de los clientes a una oferta más organizada y bien gestionada de propiedades.</w:t>
            </w:r>
          </w:p>
          <w:p w14:paraId="4C3ABBC4" w14:textId="77777777" w:rsidR="00644FE2" w:rsidRPr="00644FE2" w:rsidRDefault="00644FE2" w:rsidP="00B44BE8">
            <w:pPr>
              <w:pStyle w:val="paragraph"/>
              <w:spacing w:before="0"/>
              <w:ind w:left="360"/>
              <w:jc w:val="both"/>
              <w:textAlignment w:val="baseline"/>
              <w:rPr>
                <w:rFonts w:ascii="Calibri" w:hAnsi="Calibri" w:cs="Calibri"/>
                <w:color w:val="000000" w:themeColor="text1"/>
                <w:sz w:val="18"/>
                <w:szCs w:val="18"/>
                <w:lang w:val="es-MX"/>
              </w:rPr>
            </w:pPr>
            <w:r w:rsidRPr="00644FE2">
              <w:rPr>
                <w:rFonts w:ascii="Calibri" w:hAnsi="Calibri" w:cs="Calibri"/>
                <w:color w:val="000000" w:themeColor="text1"/>
                <w:sz w:val="18"/>
                <w:szCs w:val="18"/>
                <w:lang w:val="es-MX"/>
              </w:rPr>
              <w:tab/>
              <w:t>4.</w:t>
            </w:r>
            <w:r w:rsidRPr="00644FE2">
              <w:rPr>
                <w:rFonts w:ascii="Calibri" w:hAnsi="Calibri" w:cs="Calibri"/>
                <w:color w:val="000000" w:themeColor="text1"/>
                <w:sz w:val="18"/>
                <w:szCs w:val="18"/>
                <w:lang w:val="es-MX"/>
              </w:rPr>
              <w:tab/>
            </w:r>
            <w:r w:rsidRPr="00644FE2">
              <w:rPr>
                <w:rFonts w:ascii="Calibri" w:hAnsi="Calibri" w:cs="Calibri"/>
                <w:b/>
                <w:bCs/>
                <w:color w:val="000000" w:themeColor="text1"/>
                <w:sz w:val="18"/>
                <w:szCs w:val="18"/>
                <w:lang w:val="es-MX"/>
              </w:rPr>
              <w:t>Aporte de Valor al Contexto Laboral y Social</w:t>
            </w:r>
            <w:r w:rsidRPr="00644FE2">
              <w:rPr>
                <w:rFonts w:ascii="Calibri" w:hAnsi="Calibri" w:cs="Calibri"/>
                <w:color w:val="000000" w:themeColor="text1"/>
                <w:sz w:val="18"/>
                <w:szCs w:val="18"/>
                <w:lang w:val="es-MX"/>
              </w:rPr>
              <w:t>:</w:t>
            </w:r>
          </w:p>
          <w:p w14:paraId="543D7C6B" w14:textId="04422067" w:rsidR="001202BF" w:rsidRPr="00B44BE8" w:rsidRDefault="00644FE2" w:rsidP="00B44BE8">
            <w:pPr>
              <w:spacing w:after="0" w:line="240" w:lineRule="auto"/>
              <w:ind w:left="1080"/>
              <w:jc w:val="both"/>
              <w:rPr>
                <w:rFonts w:ascii="Calibri" w:hAnsi="Calibri" w:cs="Arial"/>
                <w:color w:val="000000" w:themeColor="text1"/>
                <w:sz w:val="18"/>
                <w:szCs w:val="20"/>
                <w:lang w:eastAsia="es-CL"/>
              </w:rPr>
            </w:pPr>
            <w:r w:rsidRPr="00B44BE8">
              <w:rPr>
                <w:rFonts w:ascii="Calibri" w:eastAsia="Times New Roman" w:hAnsi="Calibri" w:cs="Calibri"/>
                <w:color w:val="000000" w:themeColor="text1"/>
                <w:sz w:val="18"/>
                <w:szCs w:val="18"/>
                <w:lang w:val="es-MX" w:eastAsia="es-CL"/>
              </w:rPr>
              <w:t>El proyecto aporta valor en el ámbito laboral al proporcionar una plataforma escalable y segura para la gestión de proyectos inmobiliarios, lo que fortalece la productividad y la colaboración transnacional. En el contexto social, la plataforma ayuda a optimizar las operaciones de bienes raíces en la región, promoviendo un mercado inmobiliario más accesible y estructurado, y fortaleciendo las oportunidades de inversión y comercio inmobiliario entre países latinoamericanos.</w:t>
            </w:r>
          </w:p>
        </w:tc>
      </w:tr>
      <w:tr w:rsidR="00B44BE8" w:rsidRPr="00B44BE8" w14:paraId="69DA8CAD" w14:textId="77777777" w:rsidTr="7EB51544">
        <w:trPr>
          <w:trHeight w:val="838"/>
        </w:trPr>
        <w:tc>
          <w:tcPr>
            <w:tcW w:w="3001" w:type="dxa"/>
            <w:vAlign w:val="center"/>
          </w:tcPr>
          <w:p w14:paraId="4D8E3090" w14:textId="368322B4" w:rsidR="001202BF" w:rsidRPr="00B44BE8" w:rsidRDefault="001202BF" w:rsidP="00B44BE8">
            <w:pPr>
              <w:ind w:left="360"/>
              <w:rPr>
                <w:rFonts w:ascii="Calibri" w:hAnsi="Calibri"/>
                <w:color w:val="000000" w:themeColor="text1"/>
                <w:sz w:val="18"/>
              </w:rPr>
            </w:pPr>
            <w:r w:rsidRPr="00B44BE8">
              <w:rPr>
                <w:rFonts w:ascii="Calibri" w:hAnsi="Calibri"/>
                <w:color w:val="000000" w:themeColor="text1"/>
                <w:sz w:val="18"/>
              </w:rPr>
              <w:t xml:space="preserve">2. Objetivos </w:t>
            </w:r>
          </w:p>
        </w:tc>
        <w:tc>
          <w:tcPr>
            <w:tcW w:w="6780" w:type="dxa"/>
            <w:vAlign w:val="center"/>
          </w:tcPr>
          <w:p w14:paraId="3ECD1927"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b/>
                <w:bCs/>
                <w:color w:val="000000" w:themeColor="text1"/>
                <w:sz w:val="18"/>
                <w:szCs w:val="20"/>
                <w:lang w:val="es-MX" w:eastAsia="es-CL"/>
              </w:rPr>
              <w:t>Objetivo General</w:t>
            </w:r>
            <w:r w:rsidRPr="00B44BE8">
              <w:rPr>
                <w:rFonts w:ascii="Calibri" w:hAnsi="Calibri" w:cs="Arial"/>
                <w:color w:val="000000" w:themeColor="text1"/>
                <w:sz w:val="18"/>
                <w:szCs w:val="20"/>
                <w:lang w:val="es-MX" w:eastAsia="es-CL"/>
              </w:rPr>
              <w:t>:</w:t>
            </w:r>
          </w:p>
          <w:p w14:paraId="5D4ABC11"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Desarrollar una plataforma digital que optimice la conexión y gestión de proyectos inmobiliarios entre inmobiliarias mexicanas y brokers de Chile y otros países de Latinoamérica, facilitando la coordinación en actividades de venta y alquiler y proporcionando una solución avanzada y segura en la nube.</w:t>
            </w:r>
          </w:p>
          <w:p w14:paraId="171DBC48"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p>
          <w:p w14:paraId="6ACCE368"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b/>
                <w:bCs/>
                <w:color w:val="000000" w:themeColor="text1"/>
                <w:sz w:val="18"/>
                <w:szCs w:val="20"/>
                <w:lang w:val="es-MX" w:eastAsia="es-CL"/>
              </w:rPr>
              <w:t>Objetivos Específicos</w:t>
            </w:r>
            <w:r w:rsidRPr="00B44BE8">
              <w:rPr>
                <w:rFonts w:ascii="Calibri" w:hAnsi="Calibri" w:cs="Arial"/>
                <w:color w:val="000000" w:themeColor="text1"/>
                <w:sz w:val="18"/>
                <w:szCs w:val="20"/>
                <w:lang w:val="es-MX" w:eastAsia="es-CL"/>
              </w:rPr>
              <w:t>:</w:t>
            </w:r>
          </w:p>
          <w:p w14:paraId="513CF109"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ab/>
              <w:t>1.</w:t>
            </w:r>
            <w:r w:rsidRPr="00B44BE8">
              <w:rPr>
                <w:rFonts w:ascii="Calibri" w:hAnsi="Calibri" w:cs="Arial"/>
                <w:color w:val="000000" w:themeColor="text1"/>
                <w:sz w:val="18"/>
                <w:szCs w:val="20"/>
                <w:lang w:val="es-MX" w:eastAsia="es-CL"/>
              </w:rPr>
              <w:tab/>
              <w:t>Crear una interfaz de usuario que permita la conexión eficiente y la comunicación fluida entre inmobiliarias y brokers.</w:t>
            </w:r>
          </w:p>
          <w:p w14:paraId="29F7C175"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ab/>
              <w:t>2.</w:t>
            </w:r>
            <w:r w:rsidRPr="00B44BE8">
              <w:rPr>
                <w:rFonts w:ascii="Calibri" w:hAnsi="Calibri" w:cs="Arial"/>
                <w:color w:val="000000" w:themeColor="text1"/>
                <w:sz w:val="18"/>
                <w:szCs w:val="20"/>
                <w:lang w:val="es-MX" w:eastAsia="es-CL"/>
              </w:rPr>
              <w:tab/>
              <w:t>Construir un modelo de datos que administre de forma precisa la información de propiedades y facilite el análisis de grandes volúmenes de datos.</w:t>
            </w:r>
          </w:p>
          <w:p w14:paraId="20C58185"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lastRenderedPageBreak/>
              <w:tab/>
              <w:t>3.</w:t>
            </w:r>
            <w:r w:rsidRPr="00B44BE8">
              <w:rPr>
                <w:rFonts w:ascii="Calibri" w:hAnsi="Calibri" w:cs="Arial"/>
                <w:color w:val="000000" w:themeColor="text1"/>
                <w:sz w:val="18"/>
                <w:szCs w:val="20"/>
                <w:lang w:val="es-MX" w:eastAsia="es-CL"/>
              </w:rPr>
              <w:tab/>
              <w:t>Implementar herramientas de análisis avanzado para generar informes detallados que apoyen la toma de decisiones.</w:t>
            </w:r>
          </w:p>
          <w:p w14:paraId="540680E4"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ab/>
              <w:t>4.</w:t>
            </w:r>
            <w:r w:rsidRPr="00B44BE8">
              <w:rPr>
                <w:rFonts w:ascii="Calibri" w:hAnsi="Calibri" w:cs="Arial"/>
                <w:color w:val="000000" w:themeColor="text1"/>
                <w:sz w:val="18"/>
                <w:szCs w:val="20"/>
                <w:lang w:val="es-MX" w:eastAsia="es-CL"/>
              </w:rPr>
              <w:tab/>
              <w:t>Configurar la plataforma en un entorno de nube (como AWS o Google Cloud) para asegurar escalabilidad y seguridad.</w:t>
            </w:r>
          </w:p>
          <w:p w14:paraId="3F52E2FB" w14:textId="037C56F9" w:rsidR="001202BF" w:rsidRPr="00B44BE8" w:rsidRDefault="00B44BE8" w:rsidP="00B44BE8">
            <w:pPr>
              <w:ind w:left="1800"/>
              <w:jc w:val="both"/>
              <w:rPr>
                <w:rFonts w:ascii="Calibri" w:hAnsi="Calibri" w:cs="Arial"/>
                <w:color w:val="000000" w:themeColor="text1"/>
                <w:sz w:val="18"/>
                <w:szCs w:val="20"/>
                <w:lang w:eastAsia="es-CL"/>
              </w:rPr>
            </w:pPr>
            <w:r w:rsidRPr="00B44BE8">
              <w:rPr>
                <w:rFonts w:ascii="Calibri" w:hAnsi="Calibri" w:cs="Arial"/>
                <w:color w:val="000000" w:themeColor="text1"/>
                <w:sz w:val="18"/>
                <w:szCs w:val="20"/>
                <w:lang w:val="es-MX" w:eastAsia="es-CL"/>
              </w:rPr>
              <w:t>5.</w:t>
            </w:r>
            <w:r w:rsidRPr="00B44BE8">
              <w:rPr>
                <w:rFonts w:ascii="Calibri" w:hAnsi="Calibri" w:cs="Arial"/>
                <w:color w:val="000000" w:themeColor="text1"/>
                <w:sz w:val="18"/>
                <w:szCs w:val="20"/>
                <w:lang w:val="es-MX" w:eastAsia="es-CL"/>
              </w:rPr>
              <w:tab/>
              <w:t>Posicionar la plataforma como una solución líder en la región para la gestión de proyectos inmobiliarios, destacándose por su funcionalidad y eficiencia.</w:t>
            </w:r>
          </w:p>
        </w:tc>
      </w:tr>
      <w:tr w:rsidR="00B44BE8" w:rsidRPr="00B44BE8" w14:paraId="2F6D6195" w14:textId="77777777" w:rsidTr="7EB51544">
        <w:tc>
          <w:tcPr>
            <w:tcW w:w="3001" w:type="dxa"/>
            <w:vAlign w:val="center"/>
          </w:tcPr>
          <w:p w14:paraId="0053AC5B" w14:textId="77777777" w:rsidR="001202BF" w:rsidRPr="00B44BE8" w:rsidRDefault="001202BF" w:rsidP="00B44BE8">
            <w:pPr>
              <w:ind w:left="360"/>
              <w:rPr>
                <w:rFonts w:ascii="Calibri" w:hAnsi="Calibri"/>
                <w:color w:val="000000" w:themeColor="text1"/>
                <w:sz w:val="18"/>
              </w:rPr>
            </w:pPr>
            <w:r w:rsidRPr="00B44BE8">
              <w:rPr>
                <w:rFonts w:ascii="Calibri" w:hAnsi="Calibri"/>
                <w:color w:val="000000" w:themeColor="text1"/>
                <w:sz w:val="18"/>
              </w:rPr>
              <w:lastRenderedPageBreak/>
              <w:t>3. Metodología</w:t>
            </w:r>
          </w:p>
        </w:tc>
        <w:tc>
          <w:tcPr>
            <w:tcW w:w="6780" w:type="dxa"/>
            <w:vAlign w:val="center"/>
          </w:tcPr>
          <w:p w14:paraId="72E52571"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b/>
                <w:bCs/>
                <w:color w:val="000000" w:themeColor="text1"/>
                <w:sz w:val="18"/>
                <w:szCs w:val="20"/>
                <w:lang w:val="es-MX" w:eastAsia="es-CL"/>
              </w:rPr>
              <w:t>Metodología Utilizada y su Pertinencia para Cumplir Objetivos</w:t>
            </w:r>
          </w:p>
          <w:p w14:paraId="5BDA4F18"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p>
          <w:p w14:paraId="61192CE6"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 xml:space="preserve">Para desarrollar el Proyecto APT, se utilizó la </w:t>
            </w:r>
            <w:r w:rsidRPr="00B44BE8">
              <w:rPr>
                <w:rFonts w:ascii="Calibri" w:hAnsi="Calibri" w:cs="Arial"/>
                <w:b/>
                <w:bCs/>
                <w:color w:val="000000" w:themeColor="text1"/>
                <w:sz w:val="18"/>
                <w:szCs w:val="20"/>
                <w:lang w:val="es-MX" w:eastAsia="es-CL"/>
              </w:rPr>
              <w:t>metodología ágil</w:t>
            </w:r>
            <w:r w:rsidRPr="00B44BE8">
              <w:rPr>
                <w:rFonts w:ascii="Calibri" w:hAnsi="Calibri" w:cs="Arial"/>
                <w:color w:val="000000" w:themeColor="text1"/>
                <w:sz w:val="18"/>
                <w:szCs w:val="20"/>
                <w:lang w:val="es-MX" w:eastAsia="es-CL"/>
              </w:rPr>
              <w:t>, que permite una ejecución flexible, iterativa y centrada en el cumplimiento de objetivos a través de entregas continuas y ajustes oportunos según los requisitos del cliente. Esta metodología fue especialmente pertinente debido a la necesidad de adaptarse a las necesidades cambiantes del sector inmobiliario y de los usuarios en tiempo real, garantizando así que cada funcionalidad de la plataforma cumpliera con los objetivos establecidos.</w:t>
            </w:r>
          </w:p>
          <w:p w14:paraId="1DDC63F3"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p>
          <w:p w14:paraId="2AF32670"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b/>
                <w:bCs/>
                <w:color w:val="000000" w:themeColor="text1"/>
                <w:sz w:val="18"/>
                <w:szCs w:val="20"/>
                <w:lang w:val="es-MX" w:eastAsia="es-CL"/>
              </w:rPr>
              <w:t>Fases y Procedimientos</w:t>
            </w:r>
            <w:r w:rsidRPr="00B44BE8">
              <w:rPr>
                <w:rFonts w:ascii="Calibri" w:hAnsi="Calibri" w:cs="Arial"/>
                <w:color w:val="000000" w:themeColor="text1"/>
                <w:sz w:val="18"/>
                <w:szCs w:val="20"/>
                <w:lang w:val="es-MX" w:eastAsia="es-CL"/>
              </w:rPr>
              <w:t>:</w:t>
            </w:r>
          </w:p>
          <w:p w14:paraId="4D166344"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ab/>
              <w:t>1.</w:t>
            </w:r>
            <w:r w:rsidRPr="00B44BE8">
              <w:rPr>
                <w:rFonts w:ascii="Calibri" w:hAnsi="Calibri" w:cs="Arial"/>
                <w:color w:val="000000" w:themeColor="text1"/>
                <w:sz w:val="18"/>
                <w:szCs w:val="20"/>
                <w:lang w:val="es-MX" w:eastAsia="es-CL"/>
              </w:rPr>
              <w:tab/>
            </w:r>
            <w:r w:rsidRPr="00B44BE8">
              <w:rPr>
                <w:rFonts w:ascii="Calibri" w:hAnsi="Calibri" w:cs="Arial"/>
                <w:b/>
                <w:bCs/>
                <w:color w:val="000000" w:themeColor="text1"/>
                <w:sz w:val="18"/>
                <w:szCs w:val="20"/>
                <w:lang w:val="es-MX" w:eastAsia="es-CL"/>
              </w:rPr>
              <w:t>Planificación Inicial</w:t>
            </w:r>
            <w:r w:rsidRPr="00B44BE8">
              <w:rPr>
                <w:rFonts w:ascii="Calibri" w:hAnsi="Calibri" w:cs="Arial"/>
                <w:color w:val="000000" w:themeColor="text1"/>
                <w:sz w:val="18"/>
                <w:szCs w:val="20"/>
                <w:lang w:val="es-MX" w:eastAsia="es-CL"/>
              </w:rPr>
              <w:t>: Se identificaron los requisitos clave y se definieron los objetivos principales y específicos del proyecto, estableciendo un backlog inicial de tareas y funcionalidades.</w:t>
            </w:r>
          </w:p>
          <w:p w14:paraId="6EEAF39A"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ab/>
              <w:t>2.</w:t>
            </w:r>
            <w:r w:rsidRPr="00B44BE8">
              <w:rPr>
                <w:rFonts w:ascii="Calibri" w:hAnsi="Calibri" w:cs="Arial"/>
                <w:color w:val="000000" w:themeColor="text1"/>
                <w:sz w:val="18"/>
                <w:szCs w:val="20"/>
                <w:lang w:val="es-MX" w:eastAsia="es-CL"/>
              </w:rPr>
              <w:tab/>
            </w:r>
            <w:r w:rsidRPr="00B44BE8">
              <w:rPr>
                <w:rFonts w:ascii="Calibri" w:hAnsi="Calibri" w:cs="Arial"/>
                <w:b/>
                <w:bCs/>
                <w:color w:val="000000" w:themeColor="text1"/>
                <w:sz w:val="18"/>
                <w:szCs w:val="20"/>
                <w:lang w:val="es-MX" w:eastAsia="es-CL"/>
              </w:rPr>
              <w:t>Desarrollo Iterativo (Sprints)</w:t>
            </w:r>
            <w:r w:rsidRPr="00B44BE8">
              <w:rPr>
                <w:rFonts w:ascii="Calibri" w:hAnsi="Calibri" w:cs="Arial"/>
                <w:color w:val="000000" w:themeColor="text1"/>
                <w:sz w:val="18"/>
                <w:szCs w:val="20"/>
                <w:lang w:val="es-MX" w:eastAsia="es-CL"/>
              </w:rPr>
              <w:t>: El proyecto se dividió en sprints o ciclos de trabajo cortos, permitiendo concentrarse en entregas específicas como la creación de la interfaz, la construcción del modelo de datos y la configuración en la nube. Al final de cada sprint, se revisaban y priorizaban las tareas pendientes según los resultados y la retroalimentación.</w:t>
            </w:r>
          </w:p>
          <w:p w14:paraId="46905B39"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ab/>
              <w:t>3.</w:t>
            </w:r>
            <w:r w:rsidRPr="00B44BE8">
              <w:rPr>
                <w:rFonts w:ascii="Calibri" w:hAnsi="Calibri" w:cs="Arial"/>
                <w:color w:val="000000" w:themeColor="text1"/>
                <w:sz w:val="18"/>
                <w:szCs w:val="20"/>
                <w:lang w:val="es-MX" w:eastAsia="es-CL"/>
              </w:rPr>
              <w:tab/>
            </w:r>
            <w:r w:rsidRPr="00B44BE8">
              <w:rPr>
                <w:rFonts w:ascii="Calibri" w:hAnsi="Calibri" w:cs="Arial"/>
                <w:b/>
                <w:bCs/>
                <w:color w:val="000000" w:themeColor="text1"/>
                <w:sz w:val="18"/>
                <w:szCs w:val="20"/>
                <w:lang w:val="es-MX" w:eastAsia="es-CL"/>
              </w:rPr>
              <w:t>Pruebas y Ajustes</w:t>
            </w:r>
            <w:r w:rsidRPr="00B44BE8">
              <w:rPr>
                <w:rFonts w:ascii="Calibri" w:hAnsi="Calibri" w:cs="Arial"/>
                <w:color w:val="000000" w:themeColor="text1"/>
                <w:sz w:val="18"/>
                <w:szCs w:val="20"/>
                <w:lang w:val="es-MX" w:eastAsia="es-CL"/>
              </w:rPr>
              <w:t>: Al final de cada sprint, se realizaban pruebas funcionales y de usabilidad para asegurar que los desarrollos cumplieran con los estándares de calidad y los objetivos específicos. Se implementaron ajustes necesarios basados en los resultados de las pruebas y el feedback de los interesados.</w:t>
            </w:r>
          </w:p>
          <w:p w14:paraId="2B087259"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ab/>
              <w:t>4.</w:t>
            </w:r>
            <w:r w:rsidRPr="00B44BE8">
              <w:rPr>
                <w:rFonts w:ascii="Calibri" w:hAnsi="Calibri" w:cs="Arial"/>
                <w:color w:val="000000" w:themeColor="text1"/>
                <w:sz w:val="18"/>
                <w:szCs w:val="20"/>
                <w:lang w:val="es-MX" w:eastAsia="es-CL"/>
              </w:rPr>
              <w:tab/>
            </w:r>
            <w:r w:rsidRPr="00B44BE8">
              <w:rPr>
                <w:rFonts w:ascii="Calibri" w:hAnsi="Calibri" w:cs="Arial"/>
                <w:b/>
                <w:bCs/>
                <w:color w:val="000000" w:themeColor="text1"/>
                <w:sz w:val="18"/>
                <w:szCs w:val="20"/>
                <w:lang w:val="es-MX" w:eastAsia="es-CL"/>
              </w:rPr>
              <w:t>Entrega y Optimización Continua</w:t>
            </w:r>
            <w:r w:rsidRPr="00B44BE8">
              <w:rPr>
                <w:rFonts w:ascii="Calibri" w:hAnsi="Calibri" w:cs="Arial"/>
                <w:color w:val="000000" w:themeColor="text1"/>
                <w:sz w:val="18"/>
                <w:szCs w:val="20"/>
                <w:lang w:val="es-MX" w:eastAsia="es-CL"/>
              </w:rPr>
              <w:t>: En cada fase, se optimizaron los componentes de la plataforma en función de las necesidades observadas y los datos generados, buscando mejorar la seguridad, escalabilidad y funcionalidad de la solución.</w:t>
            </w:r>
          </w:p>
          <w:p w14:paraId="7E179599"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p>
          <w:p w14:paraId="69D3038B"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b/>
                <w:bCs/>
                <w:color w:val="000000" w:themeColor="text1"/>
                <w:sz w:val="18"/>
                <w:szCs w:val="20"/>
                <w:lang w:val="es-MX" w:eastAsia="es-CL"/>
              </w:rPr>
              <w:t>Pertinencia de la Metodología Ágil</w:t>
            </w:r>
            <w:r w:rsidRPr="00B44BE8">
              <w:rPr>
                <w:rFonts w:ascii="Calibri" w:hAnsi="Calibri" w:cs="Arial"/>
                <w:color w:val="000000" w:themeColor="text1"/>
                <w:sz w:val="18"/>
                <w:szCs w:val="20"/>
                <w:lang w:val="es-MX" w:eastAsia="es-CL"/>
              </w:rPr>
              <w:t>:</w:t>
            </w:r>
          </w:p>
          <w:p w14:paraId="396694F6" w14:textId="5F3BDA2A" w:rsidR="001202BF" w:rsidRPr="00B44BE8" w:rsidRDefault="00B44BE8" w:rsidP="00B44BE8">
            <w:pPr>
              <w:ind w:left="1080"/>
              <w:rPr>
                <w:rFonts w:ascii="Calibri" w:hAnsi="Calibri" w:cs="Arial"/>
                <w:color w:val="000000" w:themeColor="text1"/>
                <w:sz w:val="18"/>
                <w:szCs w:val="20"/>
                <w:lang w:eastAsia="es-CL"/>
              </w:rPr>
            </w:pPr>
            <w:r w:rsidRPr="00B44BE8">
              <w:rPr>
                <w:rFonts w:ascii="Calibri" w:hAnsi="Calibri" w:cs="Arial"/>
                <w:color w:val="000000" w:themeColor="text1"/>
                <w:sz w:val="18"/>
                <w:szCs w:val="20"/>
                <w:lang w:val="es-MX" w:eastAsia="es-CL"/>
              </w:rPr>
              <w:t>La metodología ágil permitió una adaptación continua y respuestas rápidas a los cambios y necesidades emergentes, lo cual fue esencial para cumplir los objetivos de crear una plataforma dinámica, segura y escalable. Además, favoreció la colaboración entre el equipo y los interesados, asegurando que cada etapa del proyecto estuviera alineada con los objetivos de facilitar la interconexión regional en el mercado inmobiliario y posicionar la plataforma como una herramienta líder en la región</w:t>
            </w:r>
          </w:p>
        </w:tc>
      </w:tr>
      <w:tr w:rsidR="00B44BE8" w:rsidRPr="00B44BE8" w14:paraId="76BFA255" w14:textId="77777777" w:rsidTr="7EB51544">
        <w:trPr>
          <w:trHeight w:val="2117"/>
        </w:trPr>
        <w:tc>
          <w:tcPr>
            <w:tcW w:w="3001" w:type="dxa"/>
            <w:vAlign w:val="center"/>
          </w:tcPr>
          <w:p w14:paraId="12455E29" w14:textId="77777777" w:rsidR="001202BF" w:rsidRPr="00B44BE8" w:rsidRDefault="001202BF" w:rsidP="00B44BE8">
            <w:pPr>
              <w:ind w:left="360"/>
              <w:rPr>
                <w:rFonts w:ascii="Calibri" w:hAnsi="Calibri"/>
                <w:color w:val="000000" w:themeColor="text1"/>
                <w:sz w:val="18"/>
              </w:rPr>
            </w:pPr>
            <w:r w:rsidRPr="00B44BE8">
              <w:rPr>
                <w:rFonts w:ascii="Calibri" w:hAnsi="Calibri"/>
                <w:color w:val="000000" w:themeColor="text1"/>
                <w:sz w:val="18"/>
              </w:rPr>
              <w:lastRenderedPageBreak/>
              <w:t>4. Desarrollo</w:t>
            </w:r>
          </w:p>
        </w:tc>
        <w:tc>
          <w:tcPr>
            <w:tcW w:w="6780" w:type="dxa"/>
            <w:vAlign w:val="center"/>
          </w:tcPr>
          <w:p w14:paraId="4A9D1B1E"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b/>
                <w:bCs/>
                <w:color w:val="000000" w:themeColor="text1"/>
                <w:sz w:val="18"/>
                <w:szCs w:val="20"/>
                <w:lang w:val="es-MX" w:eastAsia="es-CL"/>
              </w:rPr>
              <w:t>Descripción de las Etapas o Actividades del Proyecto APT</w:t>
            </w:r>
          </w:p>
          <w:p w14:paraId="08262F62"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ab/>
              <w:t>1.</w:t>
            </w:r>
            <w:r w:rsidRPr="00B44BE8">
              <w:rPr>
                <w:rFonts w:ascii="Calibri" w:hAnsi="Calibri" w:cs="Arial"/>
                <w:color w:val="000000" w:themeColor="text1"/>
                <w:sz w:val="18"/>
                <w:szCs w:val="20"/>
                <w:lang w:val="es-MX" w:eastAsia="es-CL"/>
              </w:rPr>
              <w:tab/>
            </w:r>
            <w:r w:rsidRPr="00B44BE8">
              <w:rPr>
                <w:rFonts w:ascii="Calibri" w:hAnsi="Calibri" w:cs="Arial"/>
                <w:b/>
                <w:bCs/>
                <w:color w:val="000000" w:themeColor="text1"/>
                <w:sz w:val="18"/>
                <w:szCs w:val="20"/>
                <w:lang w:val="es-MX" w:eastAsia="es-CL"/>
              </w:rPr>
              <w:t>Investigación y Planificación</w:t>
            </w:r>
            <w:r w:rsidRPr="00B44BE8">
              <w:rPr>
                <w:rFonts w:ascii="Calibri" w:hAnsi="Calibri" w:cs="Arial"/>
                <w:color w:val="000000" w:themeColor="text1"/>
                <w:sz w:val="18"/>
                <w:szCs w:val="20"/>
                <w:lang w:val="es-MX" w:eastAsia="es-CL"/>
              </w:rPr>
              <w:t>:</w:t>
            </w:r>
          </w:p>
          <w:p w14:paraId="3BF48224"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Se comenzó con un análisis del sector inmobiliario y las necesidades específicas de inmobiliarias y brokers latinoamericanos, definiendo los objetivos y requisitos de la plataforma.</w:t>
            </w:r>
          </w:p>
          <w:p w14:paraId="2E317A1E"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ab/>
              <w:t>2.</w:t>
            </w:r>
            <w:r w:rsidRPr="00B44BE8">
              <w:rPr>
                <w:rFonts w:ascii="Calibri" w:hAnsi="Calibri" w:cs="Arial"/>
                <w:color w:val="000000" w:themeColor="text1"/>
                <w:sz w:val="18"/>
                <w:szCs w:val="20"/>
                <w:lang w:val="es-MX" w:eastAsia="es-CL"/>
              </w:rPr>
              <w:tab/>
            </w:r>
            <w:r w:rsidRPr="00B44BE8">
              <w:rPr>
                <w:rFonts w:ascii="Calibri" w:hAnsi="Calibri" w:cs="Arial"/>
                <w:b/>
                <w:bCs/>
                <w:color w:val="000000" w:themeColor="text1"/>
                <w:sz w:val="18"/>
                <w:szCs w:val="20"/>
                <w:lang w:val="es-MX" w:eastAsia="es-CL"/>
              </w:rPr>
              <w:t>Desarrollo de la Interfaz y Modelo de Datos</w:t>
            </w:r>
            <w:r w:rsidRPr="00B44BE8">
              <w:rPr>
                <w:rFonts w:ascii="Calibri" w:hAnsi="Calibri" w:cs="Arial"/>
                <w:color w:val="000000" w:themeColor="text1"/>
                <w:sz w:val="18"/>
                <w:szCs w:val="20"/>
                <w:lang w:val="es-MX" w:eastAsia="es-CL"/>
              </w:rPr>
              <w:t>:</w:t>
            </w:r>
          </w:p>
          <w:p w14:paraId="3B269EF9"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Se trabajó en la creación de una interfaz amigable que permitiera la comunicación fluida entre usuarios, junto con la construcción de un modelo de datos que gestionara eficientemente la información de propiedades.</w:t>
            </w:r>
          </w:p>
          <w:p w14:paraId="53AD9AA3"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ab/>
              <w:t>3.</w:t>
            </w:r>
            <w:r w:rsidRPr="00B44BE8">
              <w:rPr>
                <w:rFonts w:ascii="Calibri" w:hAnsi="Calibri" w:cs="Arial"/>
                <w:color w:val="000000" w:themeColor="text1"/>
                <w:sz w:val="18"/>
                <w:szCs w:val="20"/>
                <w:lang w:val="es-MX" w:eastAsia="es-CL"/>
              </w:rPr>
              <w:tab/>
            </w:r>
            <w:r w:rsidRPr="00B44BE8">
              <w:rPr>
                <w:rFonts w:ascii="Calibri" w:hAnsi="Calibri" w:cs="Arial"/>
                <w:b/>
                <w:bCs/>
                <w:color w:val="000000" w:themeColor="text1"/>
                <w:sz w:val="18"/>
                <w:szCs w:val="20"/>
                <w:lang w:val="es-MX" w:eastAsia="es-CL"/>
              </w:rPr>
              <w:t>Implementación en la Nube</w:t>
            </w:r>
            <w:r w:rsidRPr="00B44BE8">
              <w:rPr>
                <w:rFonts w:ascii="Calibri" w:hAnsi="Calibri" w:cs="Arial"/>
                <w:color w:val="000000" w:themeColor="text1"/>
                <w:sz w:val="18"/>
                <w:szCs w:val="20"/>
                <w:lang w:val="es-MX" w:eastAsia="es-CL"/>
              </w:rPr>
              <w:t>:</w:t>
            </w:r>
          </w:p>
          <w:p w14:paraId="4612336F"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Configuración de la plataforma en un entorno de nube para asegurar escalabilidad, seguridad, y acceso remoto a la información en tiempo real.</w:t>
            </w:r>
          </w:p>
          <w:p w14:paraId="434C0975"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ab/>
              <w:t>4.</w:t>
            </w:r>
            <w:r w:rsidRPr="00B44BE8">
              <w:rPr>
                <w:rFonts w:ascii="Calibri" w:hAnsi="Calibri" w:cs="Arial"/>
                <w:color w:val="000000" w:themeColor="text1"/>
                <w:sz w:val="18"/>
                <w:szCs w:val="20"/>
                <w:lang w:val="es-MX" w:eastAsia="es-CL"/>
              </w:rPr>
              <w:tab/>
            </w:r>
            <w:r w:rsidRPr="00B44BE8">
              <w:rPr>
                <w:rFonts w:ascii="Calibri" w:hAnsi="Calibri" w:cs="Arial"/>
                <w:b/>
                <w:bCs/>
                <w:color w:val="000000" w:themeColor="text1"/>
                <w:sz w:val="18"/>
                <w:szCs w:val="20"/>
                <w:lang w:val="es-MX" w:eastAsia="es-CL"/>
              </w:rPr>
              <w:t>Pruebas y Validación</w:t>
            </w:r>
            <w:r w:rsidRPr="00B44BE8">
              <w:rPr>
                <w:rFonts w:ascii="Calibri" w:hAnsi="Calibri" w:cs="Arial"/>
                <w:color w:val="000000" w:themeColor="text1"/>
                <w:sz w:val="18"/>
                <w:szCs w:val="20"/>
                <w:lang w:val="es-MX" w:eastAsia="es-CL"/>
              </w:rPr>
              <w:t>:</w:t>
            </w:r>
          </w:p>
          <w:p w14:paraId="5713A911"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Al finalizar cada fase de desarrollo, se realizaron pruebas funcionales y de seguridad para verificar que cada componente cumpliera con los requisitos y objetivos definidos.</w:t>
            </w:r>
          </w:p>
          <w:p w14:paraId="2849C9AB"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ab/>
              <w:t>5.</w:t>
            </w:r>
            <w:r w:rsidRPr="00B44BE8">
              <w:rPr>
                <w:rFonts w:ascii="Calibri" w:hAnsi="Calibri" w:cs="Arial"/>
                <w:color w:val="000000" w:themeColor="text1"/>
                <w:sz w:val="18"/>
                <w:szCs w:val="20"/>
                <w:lang w:val="es-MX" w:eastAsia="es-CL"/>
              </w:rPr>
              <w:tab/>
            </w:r>
            <w:r w:rsidRPr="00B44BE8">
              <w:rPr>
                <w:rFonts w:ascii="Calibri" w:hAnsi="Calibri" w:cs="Arial"/>
                <w:b/>
                <w:bCs/>
                <w:color w:val="000000" w:themeColor="text1"/>
                <w:sz w:val="18"/>
                <w:szCs w:val="20"/>
                <w:lang w:val="es-MX" w:eastAsia="es-CL"/>
              </w:rPr>
              <w:t>Optimización Continua</w:t>
            </w:r>
            <w:r w:rsidRPr="00B44BE8">
              <w:rPr>
                <w:rFonts w:ascii="Calibri" w:hAnsi="Calibri" w:cs="Arial"/>
                <w:color w:val="000000" w:themeColor="text1"/>
                <w:sz w:val="18"/>
                <w:szCs w:val="20"/>
                <w:lang w:val="es-MX" w:eastAsia="es-CL"/>
              </w:rPr>
              <w:t>:</w:t>
            </w:r>
          </w:p>
          <w:p w14:paraId="31CA6C74"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A medida que se implementaron las funcionalidades, se realizaron ajustes para mejorar la eficiencia y la usabilidad, basándose en los resultados de las pruebas y feedback recibido.</w:t>
            </w:r>
          </w:p>
          <w:p w14:paraId="3DAF74FC"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p>
          <w:p w14:paraId="0F27AF08"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b/>
                <w:bCs/>
                <w:color w:val="000000" w:themeColor="text1"/>
                <w:sz w:val="18"/>
                <w:szCs w:val="20"/>
                <w:lang w:val="es-MX" w:eastAsia="es-CL"/>
              </w:rPr>
              <w:t>Dificultades y Facilitadores en el Desarrollo del Proyecto APT</w:t>
            </w:r>
          </w:p>
          <w:p w14:paraId="00728453"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ab/>
              <w:t>•</w:t>
            </w:r>
            <w:r w:rsidRPr="00B44BE8">
              <w:rPr>
                <w:rFonts w:ascii="Calibri" w:hAnsi="Calibri" w:cs="Arial"/>
                <w:color w:val="000000" w:themeColor="text1"/>
                <w:sz w:val="18"/>
                <w:szCs w:val="20"/>
                <w:lang w:val="es-MX" w:eastAsia="es-CL"/>
              </w:rPr>
              <w:tab/>
            </w:r>
            <w:r w:rsidRPr="00B44BE8">
              <w:rPr>
                <w:rFonts w:ascii="Calibri" w:hAnsi="Calibri" w:cs="Arial"/>
                <w:b/>
                <w:bCs/>
                <w:color w:val="000000" w:themeColor="text1"/>
                <w:sz w:val="18"/>
                <w:szCs w:val="20"/>
                <w:lang w:val="es-MX" w:eastAsia="es-CL"/>
              </w:rPr>
              <w:t>Facilitadores</w:t>
            </w:r>
            <w:r w:rsidRPr="00B44BE8">
              <w:rPr>
                <w:rFonts w:ascii="Calibri" w:hAnsi="Calibri" w:cs="Arial"/>
                <w:color w:val="000000" w:themeColor="text1"/>
                <w:sz w:val="18"/>
                <w:szCs w:val="20"/>
                <w:lang w:val="es-MX" w:eastAsia="es-CL"/>
              </w:rPr>
              <w:t>:</w:t>
            </w:r>
          </w:p>
          <w:p w14:paraId="444B2364"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La metodología ágil facilitó el avance por etapas, permitiendo ajustes rápidos y manteniendo un enfoque claro en cada fase. Además, el acceso a herramientas de gestión de proyectos y recursos en la nube agilizó la implementación de las funcionalidades.</w:t>
            </w:r>
          </w:p>
          <w:p w14:paraId="119998DC"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ab/>
              <w:t>•</w:t>
            </w:r>
            <w:r w:rsidRPr="00B44BE8">
              <w:rPr>
                <w:rFonts w:ascii="Calibri" w:hAnsi="Calibri" w:cs="Arial"/>
                <w:color w:val="000000" w:themeColor="text1"/>
                <w:sz w:val="18"/>
                <w:szCs w:val="20"/>
                <w:lang w:val="es-MX" w:eastAsia="es-CL"/>
              </w:rPr>
              <w:tab/>
            </w:r>
            <w:r w:rsidRPr="00B44BE8">
              <w:rPr>
                <w:rFonts w:ascii="Calibri" w:hAnsi="Calibri" w:cs="Arial"/>
                <w:b/>
                <w:bCs/>
                <w:color w:val="000000" w:themeColor="text1"/>
                <w:sz w:val="18"/>
                <w:szCs w:val="20"/>
                <w:lang w:val="es-MX" w:eastAsia="es-CL"/>
              </w:rPr>
              <w:t>Dificultades</w:t>
            </w:r>
            <w:r w:rsidRPr="00B44BE8">
              <w:rPr>
                <w:rFonts w:ascii="Calibri" w:hAnsi="Calibri" w:cs="Arial"/>
                <w:color w:val="000000" w:themeColor="text1"/>
                <w:sz w:val="18"/>
                <w:szCs w:val="20"/>
                <w:lang w:val="es-MX" w:eastAsia="es-CL"/>
              </w:rPr>
              <w:t>:</w:t>
            </w:r>
          </w:p>
          <w:p w14:paraId="4C89F395"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La carga de trabajo en otros proyectos y la necesidad de mantener trabajos freelance fueron un desafío, afectando el tiempo disponible para el desarrollo de APT. También, la falta de feedback oportuno dificultó realizar algunos ajustes tempranamente.</w:t>
            </w:r>
          </w:p>
          <w:p w14:paraId="635275CA"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p>
          <w:p w14:paraId="6D7DBE57"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b/>
                <w:bCs/>
                <w:color w:val="000000" w:themeColor="text1"/>
                <w:sz w:val="18"/>
                <w:szCs w:val="20"/>
                <w:lang w:val="es-MX" w:eastAsia="es-CL"/>
              </w:rPr>
              <w:t>Ajustes Realizados</w:t>
            </w:r>
          </w:p>
          <w:p w14:paraId="0BFC0865"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p>
          <w:p w14:paraId="5EDAB6AC"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Para abordar estas dificultades y cumplir con los objetivos, se realizaron los siguientes ajustes:</w:t>
            </w:r>
          </w:p>
          <w:p w14:paraId="079ED63B"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ab/>
              <w:t>1.</w:t>
            </w:r>
            <w:r w:rsidRPr="00B44BE8">
              <w:rPr>
                <w:rFonts w:ascii="Calibri" w:hAnsi="Calibri" w:cs="Arial"/>
                <w:color w:val="000000" w:themeColor="text1"/>
                <w:sz w:val="18"/>
                <w:szCs w:val="20"/>
                <w:lang w:val="es-MX" w:eastAsia="es-CL"/>
              </w:rPr>
              <w:tab/>
            </w:r>
            <w:r w:rsidRPr="00B44BE8">
              <w:rPr>
                <w:rFonts w:ascii="Calibri" w:hAnsi="Calibri" w:cs="Arial"/>
                <w:b/>
                <w:bCs/>
                <w:color w:val="000000" w:themeColor="text1"/>
                <w:sz w:val="18"/>
                <w:szCs w:val="20"/>
                <w:lang w:val="es-MX" w:eastAsia="es-CL"/>
              </w:rPr>
              <w:t>Organización del Tiempo</w:t>
            </w:r>
            <w:r w:rsidRPr="00B44BE8">
              <w:rPr>
                <w:rFonts w:ascii="Calibri" w:hAnsi="Calibri" w:cs="Arial"/>
                <w:color w:val="000000" w:themeColor="text1"/>
                <w:sz w:val="18"/>
                <w:szCs w:val="20"/>
                <w:lang w:val="es-MX" w:eastAsia="es-CL"/>
              </w:rPr>
              <w:t>:</w:t>
            </w:r>
          </w:p>
          <w:p w14:paraId="738D3E91"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Se ajustó la agenda de trabajo para dedicar bloques de tiempo exclusivo al proyecto APT, mejorando el flujo de trabajo.</w:t>
            </w:r>
          </w:p>
          <w:p w14:paraId="0CA6362B"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ab/>
              <w:t>2.</w:t>
            </w:r>
            <w:r w:rsidRPr="00B44BE8">
              <w:rPr>
                <w:rFonts w:ascii="Calibri" w:hAnsi="Calibri" w:cs="Arial"/>
                <w:color w:val="000000" w:themeColor="text1"/>
                <w:sz w:val="18"/>
                <w:szCs w:val="20"/>
                <w:lang w:val="es-MX" w:eastAsia="es-CL"/>
              </w:rPr>
              <w:tab/>
            </w:r>
            <w:r w:rsidRPr="00B44BE8">
              <w:rPr>
                <w:rFonts w:ascii="Calibri" w:hAnsi="Calibri" w:cs="Arial"/>
                <w:b/>
                <w:bCs/>
                <w:color w:val="000000" w:themeColor="text1"/>
                <w:sz w:val="18"/>
                <w:szCs w:val="20"/>
                <w:lang w:val="es-MX" w:eastAsia="es-CL"/>
              </w:rPr>
              <w:t>Búsqueda Activa de Feedback</w:t>
            </w:r>
            <w:r w:rsidRPr="00B44BE8">
              <w:rPr>
                <w:rFonts w:ascii="Calibri" w:hAnsi="Calibri" w:cs="Arial"/>
                <w:color w:val="000000" w:themeColor="text1"/>
                <w:sz w:val="18"/>
                <w:szCs w:val="20"/>
                <w:lang w:val="es-MX" w:eastAsia="es-CL"/>
              </w:rPr>
              <w:t>:</w:t>
            </w:r>
          </w:p>
          <w:p w14:paraId="5F78BBE7"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r w:rsidRPr="00B44BE8">
              <w:rPr>
                <w:rFonts w:ascii="Calibri" w:hAnsi="Calibri" w:cs="Arial"/>
                <w:color w:val="000000" w:themeColor="text1"/>
                <w:sz w:val="18"/>
                <w:szCs w:val="20"/>
                <w:lang w:val="es-MX" w:eastAsia="es-CL"/>
              </w:rPr>
              <w:t>Aumentó la frecuencia de revisión y retroalimentación con los interesados para realizar ajustes más oportunos, asegurando que el proyecto se mantuviera alineado con los objetivos y las expectativas.</w:t>
            </w:r>
          </w:p>
          <w:p w14:paraId="35CD742C" w14:textId="77777777" w:rsidR="00B44BE8" w:rsidRPr="00B44BE8" w:rsidRDefault="00B44BE8" w:rsidP="00B44BE8">
            <w:pPr>
              <w:spacing w:line="240" w:lineRule="auto"/>
              <w:ind w:left="360"/>
              <w:jc w:val="both"/>
              <w:rPr>
                <w:rFonts w:ascii="Calibri" w:hAnsi="Calibri" w:cs="Arial"/>
                <w:color w:val="000000" w:themeColor="text1"/>
                <w:sz w:val="18"/>
                <w:szCs w:val="20"/>
                <w:lang w:val="es-MX" w:eastAsia="es-CL"/>
              </w:rPr>
            </w:pPr>
          </w:p>
          <w:p w14:paraId="59784A1A" w14:textId="25EE7B00" w:rsidR="001202BF" w:rsidRPr="00B44BE8" w:rsidRDefault="00B44BE8" w:rsidP="00B44BE8">
            <w:pPr>
              <w:ind w:left="1080"/>
              <w:rPr>
                <w:rFonts w:ascii="Calibri" w:hAnsi="Calibri" w:cs="Arial"/>
                <w:color w:val="000000" w:themeColor="text1"/>
                <w:sz w:val="18"/>
                <w:szCs w:val="20"/>
                <w:lang w:eastAsia="es-CL"/>
              </w:rPr>
            </w:pPr>
            <w:r w:rsidRPr="00B44BE8">
              <w:rPr>
                <w:rFonts w:ascii="Calibri" w:hAnsi="Calibri" w:cs="Arial"/>
                <w:color w:val="000000" w:themeColor="text1"/>
                <w:sz w:val="18"/>
                <w:szCs w:val="20"/>
                <w:lang w:val="es-MX" w:eastAsia="es-CL"/>
              </w:rPr>
              <w:t>Estos ajustes permitieron abordar las dificultades de manera efectiva y avanzar en el desarrollo de una plataforma robusta y funcional para el sector inmobiliario.</w:t>
            </w:r>
          </w:p>
        </w:tc>
      </w:tr>
      <w:tr w:rsidR="00B44BE8" w:rsidRPr="00B44BE8" w14:paraId="2F172176" w14:textId="77777777" w:rsidTr="7EB51544">
        <w:trPr>
          <w:trHeight w:val="1112"/>
        </w:trPr>
        <w:tc>
          <w:tcPr>
            <w:tcW w:w="3001" w:type="dxa"/>
            <w:vAlign w:val="center"/>
          </w:tcPr>
          <w:p w14:paraId="30C37D62" w14:textId="77777777" w:rsidR="001202BF" w:rsidRPr="00B44BE8" w:rsidRDefault="001202BF" w:rsidP="00B44BE8">
            <w:pPr>
              <w:ind w:left="360"/>
              <w:rPr>
                <w:rFonts w:ascii="Calibri" w:hAnsi="Calibri"/>
                <w:color w:val="000000" w:themeColor="text1"/>
                <w:sz w:val="18"/>
              </w:rPr>
            </w:pPr>
            <w:r w:rsidRPr="00B44BE8">
              <w:rPr>
                <w:rFonts w:ascii="Calibri" w:hAnsi="Calibri"/>
                <w:color w:val="000000" w:themeColor="text1"/>
                <w:sz w:val="18"/>
              </w:rPr>
              <w:lastRenderedPageBreak/>
              <w:t>5. Evidencias</w:t>
            </w:r>
          </w:p>
        </w:tc>
        <w:tc>
          <w:tcPr>
            <w:tcW w:w="6780" w:type="dxa"/>
            <w:vAlign w:val="center"/>
          </w:tcPr>
          <w:p w14:paraId="6743CCDD" w14:textId="6CD6A0E5" w:rsidR="001202BF" w:rsidRPr="00B44BE8" w:rsidRDefault="00B44BE8" w:rsidP="00B44BE8">
            <w:pPr>
              <w:ind w:left="1080"/>
              <w:rPr>
                <w:b/>
                <w:color w:val="000000" w:themeColor="text1"/>
                <w:sz w:val="18"/>
              </w:rPr>
            </w:pPr>
            <w:r w:rsidRPr="00B44BE8">
              <w:rPr>
                <w:b/>
                <w:color w:val="000000" w:themeColor="text1"/>
                <w:sz w:val="18"/>
              </w:rPr>
              <w:t>GIHUB</w:t>
            </w:r>
          </w:p>
        </w:tc>
      </w:tr>
      <w:tr w:rsidR="00B44BE8" w:rsidRPr="00B44BE8" w14:paraId="635C2673" w14:textId="77777777" w:rsidTr="7EB51544">
        <w:trPr>
          <w:trHeight w:val="2547"/>
        </w:trPr>
        <w:tc>
          <w:tcPr>
            <w:tcW w:w="3001" w:type="dxa"/>
            <w:vAlign w:val="center"/>
          </w:tcPr>
          <w:p w14:paraId="0D5B9BFB" w14:textId="2DAFF7F0" w:rsidR="001202BF" w:rsidRPr="00B44BE8" w:rsidRDefault="00B340E1" w:rsidP="00B44BE8">
            <w:pPr>
              <w:ind w:left="360"/>
              <w:rPr>
                <w:rFonts w:ascii="Calibri" w:hAnsi="Calibri"/>
                <w:color w:val="000000" w:themeColor="text1"/>
                <w:sz w:val="18"/>
                <w:szCs w:val="18"/>
              </w:rPr>
            </w:pPr>
            <w:r w:rsidRPr="00B44BE8">
              <w:rPr>
                <w:rFonts w:ascii="Calibri" w:hAnsi="Calibri"/>
                <w:color w:val="000000" w:themeColor="text1"/>
                <w:sz w:val="18"/>
                <w:szCs w:val="18"/>
              </w:rPr>
              <w:t>6</w:t>
            </w:r>
            <w:r w:rsidR="001202BF" w:rsidRPr="00B44BE8">
              <w:rPr>
                <w:rFonts w:ascii="Calibri" w:hAnsi="Calibri"/>
                <w:color w:val="000000" w:themeColor="text1"/>
                <w:sz w:val="18"/>
                <w:szCs w:val="18"/>
              </w:rPr>
              <w:t xml:space="preserve">. </w:t>
            </w:r>
            <w:r w:rsidR="00B4008E" w:rsidRPr="00B44BE8">
              <w:rPr>
                <w:rFonts w:ascii="Calibri" w:hAnsi="Calibri"/>
                <w:color w:val="000000" w:themeColor="text1"/>
                <w:sz w:val="18"/>
                <w:szCs w:val="18"/>
              </w:rPr>
              <w:t xml:space="preserve">Intereses </w:t>
            </w:r>
            <w:r w:rsidR="001202BF" w:rsidRPr="00B44BE8">
              <w:rPr>
                <w:rFonts w:ascii="Calibri" w:hAnsi="Calibri"/>
                <w:color w:val="000000" w:themeColor="text1"/>
                <w:sz w:val="18"/>
                <w:szCs w:val="18"/>
              </w:rPr>
              <w:t>y proyecciones</w:t>
            </w:r>
            <w:r w:rsidR="00B4008E" w:rsidRPr="00B44BE8">
              <w:rPr>
                <w:rFonts w:ascii="Calibri" w:hAnsi="Calibri"/>
                <w:color w:val="000000" w:themeColor="text1"/>
                <w:sz w:val="18"/>
                <w:szCs w:val="18"/>
              </w:rPr>
              <w:t xml:space="preserve"> profesionales</w:t>
            </w:r>
          </w:p>
        </w:tc>
        <w:tc>
          <w:tcPr>
            <w:tcW w:w="6780" w:type="dxa"/>
            <w:vAlign w:val="center"/>
          </w:tcPr>
          <w:p w14:paraId="322D9BD3" w14:textId="77777777" w:rsidR="00B44BE8" w:rsidRPr="00B44BE8" w:rsidRDefault="00B44BE8" w:rsidP="00B44BE8">
            <w:pPr>
              <w:spacing w:line="240" w:lineRule="auto"/>
              <w:ind w:left="360"/>
              <w:jc w:val="both"/>
              <w:rPr>
                <w:rFonts w:ascii="Calibri" w:hAnsi="Calibri" w:cs="Arial"/>
                <w:color w:val="000000" w:themeColor="text1"/>
                <w:sz w:val="18"/>
                <w:szCs w:val="18"/>
                <w:lang w:val="es-MX" w:eastAsia="es-CL"/>
              </w:rPr>
            </w:pPr>
            <w:r w:rsidRPr="00B44BE8">
              <w:rPr>
                <w:rFonts w:ascii="Calibri" w:hAnsi="Calibri" w:cs="Arial"/>
                <w:b/>
                <w:bCs/>
                <w:color w:val="000000" w:themeColor="text1"/>
                <w:sz w:val="18"/>
                <w:szCs w:val="18"/>
                <w:lang w:val="es-MX" w:eastAsia="es-CL"/>
              </w:rPr>
              <w:t>Reflexión sobre el Aporte del Proyecto APT en el Desarrollo de los Intereses Profesionales</w:t>
            </w:r>
          </w:p>
          <w:p w14:paraId="1ABFBA62" w14:textId="77777777" w:rsidR="00B44BE8" w:rsidRPr="00B44BE8" w:rsidRDefault="00B44BE8" w:rsidP="00B44BE8">
            <w:pPr>
              <w:spacing w:line="240" w:lineRule="auto"/>
              <w:ind w:left="360"/>
              <w:jc w:val="both"/>
              <w:rPr>
                <w:rFonts w:ascii="Calibri" w:hAnsi="Calibri" w:cs="Arial"/>
                <w:color w:val="000000" w:themeColor="text1"/>
                <w:sz w:val="18"/>
                <w:szCs w:val="18"/>
                <w:lang w:val="es-MX" w:eastAsia="es-CL"/>
              </w:rPr>
            </w:pPr>
          </w:p>
          <w:p w14:paraId="485DF514" w14:textId="77777777" w:rsidR="00B44BE8" w:rsidRPr="00B44BE8" w:rsidRDefault="00B44BE8" w:rsidP="00B44BE8">
            <w:pPr>
              <w:spacing w:line="240" w:lineRule="auto"/>
              <w:ind w:left="360"/>
              <w:jc w:val="both"/>
              <w:rPr>
                <w:rFonts w:ascii="Calibri" w:hAnsi="Calibri" w:cs="Arial"/>
                <w:color w:val="000000" w:themeColor="text1"/>
                <w:sz w:val="18"/>
                <w:szCs w:val="18"/>
                <w:lang w:val="es-MX" w:eastAsia="es-CL"/>
              </w:rPr>
            </w:pPr>
            <w:r w:rsidRPr="00B44BE8">
              <w:rPr>
                <w:rFonts w:ascii="Calibri" w:hAnsi="Calibri" w:cs="Arial"/>
                <w:color w:val="000000" w:themeColor="text1"/>
                <w:sz w:val="18"/>
                <w:szCs w:val="18"/>
                <w:lang w:val="es-MX" w:eastAsia="es-CL"/>
              </w:rPr>
              <w:t>El desarrollo del Proyecto APT me permitió profundizar en aspectos técnicos y estratégicos de la informática aplicada al sector inmobiliario, como la gestión de datos en la nube, la creación de modelos de datos, y la interconectividad de plataformas para usuarios de distintos países. Este proceso me ayudó a comprender el impacto que una solución tecnológica puede tener en facilitar operaciones y ampliar las oportunidades de negocio en un mercado específico, lo cual reafirmó mi interés en el desarrollo de soluciones SaaS escalables y en la gestión de proyectos tecnológicos con impacto directo en sectores como el inmobiliario.</w:t>
            </w:r>
          </w:p>
          <w:p w14:paraId="578FD1F0" w14:textId="77777777" w:rsidR="00B44BE8" w:rsidRPr="00B44BE8" w:rsidRDefault="00B44BE8" w:rsidP="00B44BE8">
            <w:pPr>
              <w:spacing w:line="240" w:lineRule="auto"/>
              <w:ind w:left="360"/>
              <w:jc w:val="both"/>
              <w:rPr>
                <w:rFonts w:ascii="Calibri" w:hAnsi="Calibri" w:cs="Arial"/>
                <w:color w:val="000000" w:themeColor="text1"/>
                <w:sz w:val="18"/>
                <w:szCs w:val="18"/>
                <w:lang w:val="es-MX" w:eastAsia="es-CL"/>
              </w:rPr>
            </w:pPr>
          </w:p>
          <w:p w14:paraId="4375BD94" w14:textId="77777777" w:rsidR="00B44BE8" w:rsidRPr="00B44BE8" w:rsidRDefault="00B44BE8" w:rsidP="00B44BE8">
            <w:pPr>
              <w:spacing w:line="240" w:lineRule="auto"/>
              <w:ind w:left="360"/>
              <w:jc w:val="both"/>
              <w:rPr>
                <w:rFonts w:ascii="Calibri" w:hAnsi="Calibri" w:cs="Arial"/>
                <w:color w:val="000000" w:themeColor="text1"/>
                <w:sz w:val="18"/>
                <w:szCs w:val="18"/>
                <w:lang w:val="es-MX" w:eastAsia="es-CL"/>
              </w:rPr>
            </w:pPr>
            <w:r w:rsidRPr="00B44BE8">
              <w:rPr>
                <w:rFonts w:ascii="Calibri" w:hAnsi="Calibri" w:cs="Arial"/>
                <w:color w:val="000000" w:themeColor="text1"/>
                <w:sz w:val="18"/>
                <w:szCs w:val="18"/>
                <w:lang w:val="es-MX" w:eastAsia="es-CL"/>
              </w:rPr>
              <w:t>Al finalizar el proyecto, mis intereses profesionales se han ampliado en lugar de cambiar; continúo interesado en áreas como el análisis de datos y la programación, pero con un enfoque más dirigido hacia la creación de herramientas tecnológicas que optimicen la gestión de negocios a gran escala.</w:t>
            </w:r>
          </w:p>
          <w:p w14:paraId="16F6A4FE" w14:textId="77777777" w:rsidR="00B44BE8" w:rsidRPr="00B44BE8" w:rsidRDefault="00B44BE8" w:rsidP="00B44BE8">
            <w:pPr>
              <w:spacing w:line="240" w:lineRule="auto"/>
              <w:ind w:left="360"/>
              <w:jc w:val="both"/>
              <w:rPr>
                <w:rFonts w:ascii="Calibri" w:hAnsi="Calibri" w:cs="Arial"/>
                <w:color w:val="000000" w:themeColor="text1"/>
                <w:sz w:val="18"/>
                <w:szCs w:val="18"/>
                <w:lang w:val="es-MX" w:eastAsia="es-CL"/>
              </w:rPr>
            </w:pPr>
          </w:p>
          <w:p w14:paraId="0F247007" w14:textId="77777777" w:rsidR="00B44BE8" w:rsidRPr="00B44BE8" w:rsidRDefault="00B44BE8" w:rsidP="00B44BE8">
            <w:pPr>
              <w:spacing w:line="240" w:lineRule="auto"/>
              <w:ind w:left="360"/>
              <w:jc w:val="both"/>
              <w:rPr>
                <w:rFonts w:ascii="Calibri" w:hAnsi="Calibri" w:cs="Arial"/>
                <w:color w:val="000000" w:themeColor="text1"/>
                <w:sz w:val="18"/>
                <w:szCs w:val="18"/>
                <w:lang w:val="es-MX" w:eastAsia="es-CL"/>
              </w:rPr>
            </w:pPr>
            <w:r w:rsidRPr="00B44BE8">
              <w:rPr>
                <w:rFonts w:ascii="Calibri" w:hAnsi="Calibri" w:cs="Arial"/>
                <w:b/>
                <w:bCs/>
                <w:color w:val="000000" w:themeColor="text1"/>
                <w:sz w:val="18"/>
                <w:szCs w:val="18"/>
                <w:lang w:val="es-MX" w:eastAsia="es-CL"/>
              </w:rPr>
              <w:t>Proyecciones Laborales a partir del Proyecto APT</w:t>
            </w:r>
          </w:p>
          <w:p w14:paraId="03EA8886" w14:textId="77777777" w:rsidR="00B44BE8" w:rsidRPr="00B44BE8" w:rsidRDefault="00B44BE8" w:rsidP="00B44BE8">
            <w:pPr>
              <w:spacing w:line="240" w:lineRule="auto"/>
              <w:ind w:left="360"/>
              <w:jc w:val="both"/>
              <w:rPr>
                <w:rFonts w:ascii="Calibri" w:hAnsi="Calibri" w:cs="Arial"/>
                <w:color w:val="000000" w:themeColor="text1"/>
                <w:sz w:val="18"/>
                <w:szCs w:val="18"/>
                <w:lang w:val="es-MX" w:eastAsia="es-CL"/>
              </w:rPr>
            </w:pPr>
          </w:p>
          <w:p w14:paraId="57843733" w14:textId="77777777" w:rsidR="00B44BE8" w:rsidRPr="00B44BE8" w:rsidRDefault="00B44BE8" w:rsidP="00B44BE8">
            <w:pPr>
              <w:spacing w:line="240" w:lineRule="auto"/>
              <w:ind w:left="360"/>
              <w:jc w:val="both"/>
              <w:rPr>
                <w:rFonts w:ascii="Calibri" w:hAnsi="Calibri" w:cs="Arial"/>
                <w:color w:val="000000" w:themeColor="text1"/>
                <w:sz w:val="18"/>
                <w:szCs w:val="18"/>
                <w:lang w:val="es-MX" w:eastAsia="es-CL"/>
              </w:rPr>
            </w:pPr>
            <w:r w:rsidRPr="00B44BE8">
              <w:rPr>
                <w:rFonts w:ascii="Calibri" w:hAnsi="Calibri" w:cs="Arial"/>
                <w:color w:val="000000" w:themeColor="text1"/>
                <w:sz w:val="18"/>
                <w:szCs w:val="18"/>
                <w:lang w:val="es-MX" w:eastAsia="es-CL"/>
              </w:rPr>
              <w:t>A partir de esta experiencia, me gustaría profundizar en áreas como el desarrollo de plataformas SaaS y la implementación de sistemas de análisis avanzado de datos, así como en la gestión de proyectos interdisciplinares que involucren la colaboración entre sectores empresariales y tecnológicos.</w:t>
            </w:r>
          </w:p>
          <w:p w14:paraId="0646740D" w14:textId="77777777" w:rsidR="00B44BE8" w:rsidRPr="00B44BE8" w:rsidRDefault="00B44BE8" w:rsidP="00B44BE8">
            <w:pPr>
              <w:spacing w:line="240" w:lineRule="auto"/>
              <w:ind w:left="360"/>
              <w:jc w:val="both"/>
              <w:rPr>
                <w:rFonts w:ascii="Calibri" w:hAnsi="Calibri" w:cs="Arial"/>
                <w:color w:val="000000" w:themeColor="text1"/>
                <w:sz w:val="18"/>
                <w:szCs w:val="18"/>
                <w:lang w:val="es-MX" w:eastAsia="es-CL"/>
              </w:rPr>
            </w:pPr>
          </w:p>
          <w:p w14:paraId="29E8CF0E" w14:textId="57DEC600" w:rsidR="001202BF" w:rsidRPr="00B44BE8" w:rsidRDefault="00B44BE8" w:rsidP="00B44BE8">
            <w:pPr>
              <w:ind w:left="1080"/>
              <w:jc w:val="both"/>
              <w:rPr>
                <w:rFonts w:ascii="Calibri" w:hAnsi="Calibri" w:cs="Arial"/>
                <w:color w:val="000000" w:themeColor="text1"/>
                <w:sz w:val="18"/>
                <w:szCs w:val="20"/>
                <w:lang w:eastAsia="es-CL"/>
              </w:rPr>
            </w:pPr>
            <w:r w:rsidRPr="00B44BE8">
              <w:rPr>
                <w:rFonts w:ascii="Calibri" w:hAnsi="Calibri" w:cs="Arial"/>
                <w:color w:val="000000" w:themeColor="text1"/>
                <w:sz w:val="18"/>
                <w:szCs w:val="18"/>
                <w:lang w:val="es-MX" w:eastAsia="es-CL"/>
              </w:rPr>
              <w:t>Laboralmente, me proyecto explorando roles de liderazgo en proyectos tecnológicos que exijan una visión integral, combinando habilidades técnicas con capacidades de gestión para desarrollar soluciones innovadoras. La experiencia obtenida en el Proyecto APT me motiva a buscar oportunidades en empresas que ofrezcan productos digitales escalables y que, como el proyecto APT, estén orientadas a transformar sectores clave a través de la tecnología.</w:t>
            </w:r>
            <w:r w:rsidR="001202BF" w:rsidRPr="00B44BE8">
              <w:rPr>
                <w:rFonts w:ascii="Calibri" w:hAnsi="Calibri" w:cs="Arial"/>
                <w:color w:val="000000" w:themeColor="text1"/>
                <w:sz w:val="18"/>
                <w:szCs w:val="20"/>
                <w:lang w:eastAsia="es-CL"/>
              </w:rPr>
              <w:t xml:space="preserve">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6A0C7B" w14:textId="77777777" w:rsidR="001924C5" w:rsidRDefault="001924C5" w:rsidP="00EE1135">
      <w:pPr>
        <w:spacing w:after="0" w:line="240" w:lineRule="auto"/>
      </w:pPr>
      <w:r>
        <w:separator/>
      </w:r>
    </w:p>
  </w:endnote>
  <w:endnote w:type="continuationSeparator" w:id="0">
    <w:p w14:paraId="12378073" w14:textId="77777777" w:rsidR="001924C5" w:rsidRDefault="001924C5"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80E61" w14:textId="77777777" w:rsidR="001924C5" w:rsidRDefault="001924C5" w:rsidP="00EE1135">
      <w:pPr>
        <w:spacing w:after="0" w:line="240" w:lineRule="auto"/>
      </w:pPr>
      <w:r>
        <w:separator/>
      </w:r>
    </w:p>
  </w:footnote>
  <w:footnote w:type="continuationSeparator" w:id="0">
    <w:p w14:paraId="0044CF4F" w14:textId="77777777" w:rsidR="001924C5" w:rsidRDefault="001924C5"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973B03"/>
    <w:multiLevelType w:val="hybridMultilevel"/>
    <w:tmpl w:val="EC482B86"/>
    <w:lvl w:ilvl="0" w:tplc="BF98B428">
      <w:start w:val="1"/>
      <w:numFmt w:val="decimal"/>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725707"/>
    <w:multiLevelType w:val="hybridMultilevel"/>
    <w:tmpl w:val="772EB3EA"/>
    <w:lvl w:ilvl="0" w:tplc="080A0001">
      <w:start w:val="1"/>
      <w:numFmt w:val="bullet"/>
      <w:lvlText w:val=""/>
      <w:lvlJc w:val="left"/>
      <w:pPr>
        <w:ind w:left="720" w:hanging="360"/>
      </w:pPr>
      <w:rPr>
        <w:rFonts w:ascii="Symbol" w:hAnsi="Symbol" w:hint="default"/>
      </w:rPr>
    </w:lvl>
    <w:lvl w:ilvl="1" w:tplc="AF5A8DA8">
      <w:start w:val="5"/>
      <w:numFmt w:val="bullet"/>
      <w:lvlText w:val="•"/>
      <w:lvlJc w:val="left"/>
      <w:pPr>
        <w:ind w:left="1440" w:hanging="360"/>
      </w:pPr>
      <w:rPr>
        <w:rFonts w:ascii="Calibri" w:eastAsiaTheme="minorHAnsi" w:hAnsi="Calibri" w:cs="Calibri"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578056247">
    <w:abstractNumId w:val="0"/>
  </w:num>
  <w:num w:numId="2" w16cid:durableId="1498761750">
    <w:abstractNumId w:val="3"/>
  </w:num>
  <w:num w:numId="3" w16cid:durableId="192807440">
    <w:abstractNumId w:val="7"/>
  </w:num>
  <w:num w:numId="4" w16cid:durableId="226767973">
    <w:abstractNumId w:val="2"/>
  </w:num>
  <w:num w:numId="5" w16cid:durableId="994186375">
    <w:abstractNumId w:val="5"/>
  </w:num>
  <w:num w:numId="6" w16cid:durableId="14117424">
    <w:abstractNumId w:val="6"/>
  </w:num>
  <w:num w:numId="7" w16cid:durableId="454639451">
    <w:abstractNumId w:val="4"/>
  </w:num>
  <w:num w:numId="8" w16cid:durableId="2122646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924C5"/>
    <w:rsid w:val="001B12D8"/>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44FE2"/>
    <w:rsid w:val="006672AA"/>
    <w:rsid w:val="00675035"/>
    <w:rsid w:val="006B7645"/>
    <w:rsid w:val="006D77DC"/>
    <w:rsid w:val="00750DF5"/>
    <w:rsid w:val="00771AB3"/>
    <w:rsid w:val="007D4563"/>
    <w:rsid w:val="008539F6"/>
    <w:rsid w:val="009378F7"/>
    <w:rsid w:val="00946E78"/>
    <w:rsid w:val="00960A7F"/>
    <w:rsid w:val="009A3C06"/>
    <w:rsid w:val="00A076F3"/>
    <w:rsid w:val="00B0399B"/>
    <w:rsid w:val="00B340E1"/>
    <w:rsid w:val="00B4008E"/>
    <w:rsid w:val="00B44BE8"/>
    <w:rsid w:val="00C62521"/>
    <w:rsid w:val="00D22182"/>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2040</Words>
  <Characters>11221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VICTOR ISAIAS GABRIEL BASTIAS ESCOBAR</cp:lastModifiedBy>
  <cp:revision>10</cp:revision>
  <dcterms:created xsi:type="dcterms:W3CDTF">2022-08-24T18:22:00Z</dcterms:created>
  <dcterms:modified xsi:type="dcterms:W3CDTF">2024-11-08T20:21:00Z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