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392" w:rsidRDefault="007B3392" w:rsidP="007B33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4A9D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7B3392" w:rsidRDefault="007B3392" w:rsidP="007B3392"/>
    <w:p w:rsidR="00CF79FC" w:rsidRDefault="007B3392" w:rsidP="007B3392">
      <w:pPr>
        <w:jc w:val="both"/>
      </w:pPr>
      <w:proofErr w:type="spellStart"/>
      <w:r w:rsidRPr="007B3392">
        <w:rPr>
          <w:rFonts w:ascii="Times New Roman" w:hAnsi="Times New Roman" w:cs="Times New Roman"/>
          <w:sz w:val="28"/>
          <w:szCs w:val="28"/>
        </w:rPr>
        <w:t>Cryptocurrency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is the peer-to-peer digital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moneyory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and payment system that exist online via a controlled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algorithem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. When a miner cracks an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algorithem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to record a block of transactions to public ledger named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cryptocurrency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is created when the block is added to the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>. It allows people to store and transfer through encryption prot</w:t>
      </w:r>
      <w:r>
        <w:rPr>
          <w:rFonts w:ascii="Times New Roman" w:hAnsi="Times New Roman" w:cs="Times New Roman"/>
          <w:sz w:val="28"/>
          <w:szCs w:val="28"/>
        </w:rPr>
        <w:t>ocol and distributed network</w:t>
      </w:r>
      <w:r w:rsidRPr="007B3392">
        <w:rPr>
          <w:rFonts w:ascii="Times New Roman" w:hAnsi="Times New Roman" w:cs="Times New Roman"/>
          <w:sz w:val="28"/>
          <w:szCs w:val="28"/>
        </w:rPr>
        <w:t xml:space="preserve">. Mining is a necessary and competitive component of the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cryptocurrency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system. The miner with more computational power has a better chance of finding </w:t>
      </w:r>
      <w:r>
        <w:rPr>
          <w:rFonts w:ascii="Times New Roman" w:hAnsi="Times New Roman" w:cs="Times New Roman"/>
          <w:sz w:val="28"/>
          <w:szCs w:val="28"/>
        </w:rPr>
        <w:t>a new coin than that of less</w:t>
      </w:r>
      <w:r w:rsidRPr="007B339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is the first and one of the leading digital currencies (its market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capitalisation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had more than $ 7 billion in 2014, and then it increased significantly</w:t>
      </w:r>
      <w:r>
        <w:rPr>
          <w:rFonts w:ascii="Times New Roman" w:hAnsi="Times New Roman" w:cs="Times New Roman"/>
          <w:sz w:val="28"/>
          <w:szCs w:val="28"/>
        </w:rPr>
        <w:t xml:space="preserve"> to $ 29 billion in 2017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B3392">
        <w:rPr>
          <w:rFonts w:ascii="Times New Roman" w:hAnsi="Times New Roman" w:cs="Times New Roman"/>
          <w:sz w:val="28"/>
          <w:szCs w:val="28"/>
        </w:rPr>
        <w:t xml:space="preserve"> which</w:t>
      </w:r>
      <w:proofErr w:type="gramEnd"/>
      <w:r w:rsidRPr="007B3392">
        <w:rPr>
          <w:rFonts w:ascii="Times New Roman" w:hAnsi="Times New Roman" w:cs="Times New Roman"/>
          <w:sz w:val="28"/>
          <w:szCs w:val="28"/>
        </w:rPr>
        <w:t xml:space="preserve"> was first introduced by Satoshi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Nakamoto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in 2008. Among many features of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, the most impressive one is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decentralisation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that it can remove the involvement of traditional financial sectors and monetary authorities effectively due to its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blockc</w:t>
      </w:r>
      <w:r>
        <w:rPr>
          <w:rFonts w:ascii="Times New Roman" w:hAnsi="Times New Roman" w:cs="Times New Roman"/>
          <w:sz w:val="28"/>
          <w:szCs w:val="28"/>
        </w:rPr>
        <w:t>hain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network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features </w:t>
      </w:r>
      <w:r w:rsidRPr="007B339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B3392">
        <w:rPr>
          <w:rFonts w:ascii="Times New Roman" w:hAnsi="Times New Roman" w:cs="Times New Roman"/>
          <w:sz w:val="28"/>
          <w:szCs w:val="28"/>
        </w:rPr>
        <w:t xml:space="preserve"> In addition, the electronic payment system of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is based on cryptographic proof rather than the trust between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3392">
        <w:rPr>
          <w:rFonts w:ascii="Times New Roman" w:hAnsi="Times New Roman" w:cs="Times New Roman"/>
          <w:sz w:val="28"/>
          <w:szCs w:val="28"/>
        </w:rPr>
        <w:t xml:space="preserve">each other as its transaction history cannot be changed unless redoing all proof of work of all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, which play a critical role of being a trust intermediary and this can be widely used in reality such as recording charitable contribution to avoid corruption. Moreover,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has introduced the controllable anonymity scheme, and this enhances users’ safety and anonymity by using this technology, for instance, we can take advantage of this property of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to make identification cards, and it not only can protect our privacy but verify our identity. Nowadays, investing in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cryptocurrencies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, like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, is one of the efficient ways of earning money. For example, the rate of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significant rises in 2017, from a relatively low point 963 USD on January 1ST 2017, to its peak 19186 USD on December 17th 2017, and it closed with 9475 USD at the end of the ye</w:t>
      </w:r>
      <w:r>
        <w:rPr>
          <w:rFonts w:ascii="Times New Roman" w:hAnsi="Times New Roman" w:cs="Times New Roman"/>
          <w:sz w:val="28"/>
          <w:szCs w:val="28"/>
        </w:rPr>
        <w:t>ar</w:t>
      </w:r>
      <w:r w:rsidRPr="007B3392">
        <w:rPr>
          <w:rFonts w:ascii="Times New Roman" w:hAnsi="Times New Roman" w:cs="Times New Roman"/>
          <w:sz w:val="28"/>
          <w:szCs w:val="28"/>
        </w:rPr>
        <w:t xml:space="preserve">. Consequently, the rate of return of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inves</w:t>
      </w:r>
      <w:r>
        <w:rPr>
          <w:rFonts w:ascii="Times New Roman" w:hAnsi="Times New Roman" w:cs="Times New Roman"/>
          <w:sz w:val="28"/>
          <w:szCs w:val="28"/>
        </w:rPr>
        <w:t>tment for 2017 was over 880%</w:t>
      </w:r>
      <w:r w:rsidRPr="007B3392">
        <w:rPr>
          <w:rFonts w:ascii="Times New Roman" w:hAnsi="Times New Roman" w:cs="Times New Roman"/>
          <w:sz w:val="28"/>
          <w:szCs w:val="28"/>
        </w:rPr>
        <w:t xml:space="preserve">, which is </w:t>
      </w:r>
      <w:proofErr w:type="gramStart"/>
      <w:r w:rsidRPr="007B3392">
        <w:rPr>
          <w:rFonts w:ascii="Times New Roman" w:hAnsi="Times New Roman" w:cs="Times New Roman"/>
          <w:sz w:val="28"/>
          <w:szCs w:val="28"/>
        </w:rPr>
        <w:t>an impressive</w:t>
      </w:r>
      <w:proofErr w:type="gramEnd"/>
      <w:r w:rsidRPr="007B3392">
        <w:rPr>
          <w:rFonts w:ascii="Times New Roman" w:hAnsi="Times New Roman" w:cs="Times New Roman"/>
          <w:sz w:val="28"/>
          <w:szCs w:val="28"/>
        </w:rPr>
        <w:t xml:space="preserve"> and surprising scenery for most investors. While an increasing number of people are making investments in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Cryptocurrency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, the majority of investors cannot get such profit for being inconsiderable to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cryptocurrencies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’ dynamics and the critical factors that influence the trends of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bitcoins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>. Therefore, raising people’s awareness of vital factors can help us to be wise investors. Although market prediction is deman</w:t>
      </w:r>
      <w:r>
        <w:rPr>
          <w:rFonts w:ascii="Times New Roman" w:hAnsi="Times New Roman" w:cs="Times New Roman"/>
          <w:sz w:val="28"/>
          <w:szCs w:val="28"/>
        </w:rPr>
        <w:t xml:space="preserve">ding for its complex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nature </w:t>
      </w:r>
      <w:r w:rsidRPr="007B3392">
        <w:rPr>
          <w:rFonts w:ascii="Times New Roman" w:hAnsi="Times New Roman" w:cs="Times New Roman"/>
          <w:sz w:val="28"/>
          <w:szCs w:val="28"/>
        </w:rPr>
        <w:t xml:space="preserve"> </w:t>
      </w:r>
      <w:r w:rsidRPr="007B3392">
        <w:rPr>
          <w:rFonts w:ascii="Times New Roman" w:hAnsi="Times New Roman" w:cs="Times New Roman"/>
          <w:sz w:val="28"/>
          <w:szCs w:val="28"/>
        </w:rPr>
        <w:lastRenderedPageBreak/>
        <w:t>the</w:t>
      </w:r>
      <w:proofErr w:type="gramEnd"/>
      <w:r w:rsidRPr="007B3392">
        <w:rPr>
          <w:rFonts w:ascii="Times New Roman" w:hAnsi="Times New Roman" w:cs="Times New Roman"/>
          <w:sz w:val="28"/>
          <w:szCs w:val="28"/>
        </w:rPr>
        <w:t xml:space="preserve"> dynamics are predictable and understandable to some degree. For example, when there is a shortage of the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, its price will be increased by their sellers as investors who regard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as a profitable investment opportunity will have a strong desire to pay for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. Furthermore, the price of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may be easily influenced by some influential external facto</w:t>
      </w:r>
      <w:r>
        <w:rPr>
          <w:rFonts w:ascii="Times New Roman" w:hAnsi="Times New Roman" w:cs="Times New Roman"/>
          <w:sz w:val="28"/>
          <w:szCs w:val="28"/>
        </w:rPr>
        <w:t xml:space="preserve">rs such as political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factors </w:t>
      </w:r>
      <w:r w:rsidRPr="007B339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B3392">
        <w:rPr>
          <w:rFonts w:ascii="Times New Roman" w:hAnsi="Times New Roman" w:cs="Times New Roman"/>
          <w:sz w:val="28"/>
          <w:szCs w:val="28"/>
        </w:rPr>
        <w:t xml:space="preserve"> Although existing efforts on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Cryptocurrency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analysis and prediction is limited, a few studies have been aiming to understand the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Cryptocurrency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time series and build statistical models to reproduce and predict price dynamics. For example,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Madan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et al. collected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bitcoins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price with the time interval of 0.5, 1and 2 hours, and combined it with the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network, the underlying technology of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>. Their predictive model leveraging random forests and binomial log</w:t>
      </w:r>
      <w:r>
        <w:rPr>
          <w:rFonts w:ascii="Times New Roman" w:hAnsi="Times New Roman" w:cs="Times New Roman"/>
          <w:sz w:val="28"/>
          <w:szCs w:val="28"/>
        </w:rPr>
        <w:t xml:space="preserve">istic regression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classifiers </w:t>
      </w:r>
      <w:r w:rsidRPr="007B339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7B3392">
        <w:rPr>
          <w:rFonts w:ascii="Times New Roman" w:hAnsi="Times New Roman" w:cs="Times New Roman"/>
          <w:sz w:val="28"/>
          <w:szCs w:val="28"/>
        </w:rPr>
        <w:t xml:space="preserve"> and the precision of the model is around 55% in predicting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bitcoin’s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price. Shah et al. used Bayesian regression and took advantages of high frequency (10-second) prices data of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to improve inves</w:t>
      </w:r>
      <w:r>
        <w:rPr>
          <w:rFonts w:ascii="Times New Roman" w:hAnsi="Times New Roman" w:cs="Times New Roman"/>
          <w:sz w:val="28"/>
          <w:szCs w:val="28"/>
        </w:rPr>
        <w:t xml:space="preserve">tment strategy of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339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B3392">
        <w:rPr>
          <w:rFonts w:ascii="Times New Roman" w:hAnsi="Times New Roman" w:cs="Times New Roman"/>
          <w:sz w:val="28"/>
          <w:szCs w:val="28"/>
        </w:rPr>
        <w:t xml:space="preserve"> Their models had also</w:t>
      </w:r>
      <w:r>
        <w:rPr>
          <w:rFonts w:ascii="Times New Roman" w:hAnsi="Times New Roman" w:cs="Times New Roman"/>
          <w:sz w:val="28"/>
          <w:szCs w:val="28"/>
        </w:rPr>
        <w:t xml:space="preserve"> achieved great success. In </w:t>
      </w:r>
      <w:r w:rsidRPr="007B3392">
        <w:rPr>
          <w:rFonts w:ascii="Times New Roman" w:hAnsi="Times New Roman" w:cs="Times New Roman"/>
          <w:sz w:val="28"/>
          <w:szCs w:val="28"/>
        </w:rPr>
        <w:t xml:space="preserve"> an Multi-Layer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Perceptron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(MLP) based prediction model was presented to forecast the next day price of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by using tw</w:t>
      </w:r>
      <w:r>
        <w:rPr>
          <w:rFonts w:ascii="Times New Roman" w:hAnsi="Times New Roman" w:cs="Times New Roman"/>
          <w:sz w:val="28"/>
          <w:szCs w:val="28"/>
        </w:rPr>
        <w:t xml:space="preserve">o </w:t>
      </w:r>
      <w:r w:rsidRPr="007B3392">
        <w:rPr>
          <w:rFonts w:ascii="Times New Roman" w:hAnsi="Times New Roman" w:cs="Times New Roman"/>
          <w:sz w:val="28"/>
          <w:szCs w:val="28"/>
        </w:rPr>
        <w:t xml:space="preserve">sets of input: the first type of inputs: the opening, minimum, maximum and closing price and the second set of inputs: Moving Average of both short (5,10,20 days) and long (100, 200 days) windows. During validation, their model was proved to be accurate at the 95% level. There has been many academic researches looking at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exchang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rate forecasting, for example, the monetary and portfolio balance models examined by Me</w:t>
      </w:r>
      <w:r>
        <w:rPr>
          <w:rFonts w:ascii="Times New Roman" w:hAnsi="Times New Roman" w:cs="Times New Roman"/>
          <w:sz w:val="28"/>
          <w:szCs w:val="28"/>
        </w:rPr>
        <w:t xml:space="preserve">ese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Rogoff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(1983, 1988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B339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B3392">
        <w:rPr>
          <w:rFonts w:ascii="Times New Roman" w:hAnsi="Times New Roman" w:cs="Times New Roman"/>
          <w:sz w:val="28"/>
          <w:szCs w:val="28"/>
        </w:rPr>
        <w:t xml:space="preserve"> Significant efforts have been made to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analyse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and predict the trends of traditional financial markets espec</w:t>
      </w:r>
      <w:r>
        <w:rPr>
          <w:rFonts w:ascii="Times New Roman" w:hAnsi="Times New Roman" w:cs="Times New Roman"/>
          <w:sz w:val="28"/>
          <w:szCs w:val="28"/>
        </w:rPr>
        <w:t>ially the stock market</w:t>
      </w:r>
      <w:r w:rsidRPr="007B3392">
        <w:rPr>
          <w:rFonts w:ascii="Times New Roman" w:hAnsi="Times New Roman" w:cs="Times New Roman"/>
          <w:sz w:val="28"/>
          <w:szCs w:val="28"/>
        </w:rPr>
        <w:t xml:space="preserve"> however, predicting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cryptocurrencies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market prices is still at an early stage. Compared to these stock price prediction models, traditional time series methods are not very useful as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cryptocurrencies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are not precisely the same with stocks but can be deemed as a complementary good of existing currency system with sharp fluctuations features. Therefore, it is urgently needed to understand the dynamics of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cryptocurrencies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better and establish a suitable predictive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modelling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framework. In this study, we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hypothesise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that time series of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cryptocurrencies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exhibits a clear internal memory, which could be used to help the memory-based time series model to works more appropriately if the length of internal memory could be quantified. We aim to use two artificial intelligence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modelling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frameworks to understand and predict the most popular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cryptocurrencies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 price dynamics, including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3392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7B3392">
        <w:rPr>
          <w:rFonts w:ascii="Times New Roman" w:hAnsi="Times New Roman" w:cs="Times New Roman"/>
          <w:sz w:val="28"/>
          <w:szCs w:val="28"/>
        </w:rPr>
        <w:t>, and Ripple.</w:t>
      </w:r>
    </w:p>
    <w:sectPr w:rsidR="00CF79FC" w:rsidSect="0072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3392"/>
    <w:rsid w:val="007B3392"/>
    <w:rsid w:val="00CF7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804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Poojitha</dc:creator>
  <cp:lastModifiedBy>Poojitha</cp:lastModifiedBy>
  <cp:revision>1</cp:revision>
  <dcterms:created xsi:type="dcterms:W3CDTF">2019-10-03T09:13:00Z</dcterms:created>
  <dcterms:modified xsi:type="dcterms:W3CDTF">2019-10-03T09:18:00Z</dcterms:modified>
</cp:coreProperties>
</file>