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F93" w:rsidRPr="0076189B" w:rsidRDefault="002D5421" w:rsidP="0076189B">
      <w:pPr>
        <w:spacing w:after="0" w:line="240" w:lineRule="auto"/>
        <w:jc w:val="center"/>
        <w:rPr>
          <w:rStyle w:val="Accentuation"/>
          <w:b/>
          <w:sz w:val="40"/>
          <w:szCs w:val="40"/>
        </w:rPr>
      </w:pPr>
      <w:r w:rsidRPr="0076189B">
        <w:rPr>
          <w:rStyle w:val="Accentuation"/>
          <w:b/>
          <w:sz w:val="40"/>
          <w:szCs w:val="40"/>
          <w:lang w:eastAsia="fr-FR"/>
        </w:rPr>
        <w:t>Fiche Produit</w:t>
      </w:r>
    </w:p>
    <w:p w:rsidR="00B41F93" w:rsidRPr="00B41F93" w:rsidRDefault="00B41F93" w:rsidP="002D5421">
      <w:pPr>
        <w:spacing w:after="0" w:line="240" w:lineRule="auto"/>
        <w:rPr>
          <w:rStyle w:val="Accentuation"/>
        </w:rPr>
      </w:pPr>
    </w:p>
    <w:p w:rsidR="00B41F93" w:rsidRPr="00B41F93" w:rsidRDefault="002D5421" w:rsidP="002D5421">
      <w:pPr>
        <w:spacing w:after="0" w:line="240" w:lineRule="auto"/>
        <w:rPr>
          <w:rStyle w:val="Accentuation"/>
        </w:rPr>
      </w:pPr>
      <w:proofErr w:type="spellStart"/>
      <w:r w:rsidRPr="00B41F93">
        <w:rPr>
          <w:rStyle w:val="Accentuation"/>
          <w:lang w:eastAsia="fr-FR"/>
        </w:rPr>
        <w:t>DashGlow</w:t>
      </w:r>
      <w:proofErr w:type="spellEnd"/>
      <w:r w:rsidRPr="00B41F93">
        <w:rPr>
          <w:rStyle w:val="Accentuation"/>
          <w:lang w:eastAsia="fr-FR"/>
        </w:rPr>
        <w:t xml:space="preserve"> LED - L'Accessoire Lumineux pour Dashcam</w:t>
      </w:r>
    </w:p>
    <w:p w:rsidR="00B41F93" w:rsidRPr="00B41F93" w:rsidRDefault="00B41F93" w:rsidP="002D5421">
      <w:pPr>
        <w:spacing w:after="0" w:line="240" w:lineRule="auto"/>
        <w:rPr>
          <w:rStyle w:val="Accentuation"/>
        </w:rPr>
      </w:pPr>
    </w:p>
    <w:p w:rsidR="00B41F93" w:rsidRPr="00B41F93" w:rsidRDefault="002D5421" w:rsidP="002D5421">
      <w:pPr>
        <w:spacing w:after="0" w:line="240" w:lineRule="auto"/>
        <w:rPr>
          <w:rStyle w:val="Accentuation"/>
        </w:rPr>
      </w:pPr>
      <w:r w:rsidRPr="00B41F93">
        <w:rPr>
          <w:rStyle w:val="Accentuation"/>
          <w:lang w:eastAsia="fr-FR"/>
        </w:rPr>
        <w:t>Présentation du Produit</w:t>
      </w:r>
    </w:p>
    <w:p w:rsidR="00B41F93" w:rsidRPr="00B41F93" w:rsidRDefault="00B41F93" w:rsidP="002D5421">
      <w:pPr>
        <w:spacing w:after="0" w:line="240" w:lineRule="auto"/>
        <w:rPr>
          <w:rStyle w:val="Accentuation"/>
        </w:rPr>
      </w:pPr>
    </w:p>
    <w:p w:rsidR="00B41F93" w:rsidRPr="00B41F93" w:rsidRDefault="002D5421" w:rsidP="002D5421">
      <w:pPr>
        <w:spacing w:after="0" w:line="240" w:lineRule="auto"/>
        <w:rPr>
          <w:rStyle w:val="Accentuation"/>
        </w:rPr>
      </w:pPr>
      <w:r w:rsidRPr="00B41F93">
        <w:rPr>
          <w:rStyle w:val="Accentuation"/>
          <w:lang w:eastAsia="fr-FR"/>
        </w:rPr>
        <w:t xml:space="preserve">Découvrez </w:t>
      </w:r>
      <w:proofErr w:type="spellStart"/>
      <w:r w:rsidRPr="00B41F93">
        <w:rPr>
          <w:rStyle w:val="Accentuation"/>
          <w:lang w:eastAsia="fr-FR"/>
        </w:rPr>
        <w:t>DashGlow</w:t>
      </w:r>
      <w:proofErr w:type="spellEnd"/>
      <w:r w:rsidRPr="00B41F93">
        <w:rPr>
          <w:rStyle w:val="Accentuation"/>
          <w:lang w:eastAsia="fr-FR"/>
        </w:rPr>
        <w:t xml:space="preserve"> LED, l'innovation lumineuse conçue spécialement pour les propriétaires de </w:t>
      </w:r>
      <w:proofErr w:type="spellStart"/>
      <w:r w:rsidRPr="00B41F93">
        <w:rPr>
          <w:rStyle w:val="Accentuation"/>
          <w:lang w:eastAsia="fr-FR"/>
        </w:rPr>
        <w:t>dashcams</w:t>
      </w:r>
      <w:proofErr w:type="spellEnd"/>
      <w:r w:rsidRPr="00B41F93">
        <w:rPr>
          <w:rStyle w:val="Accentuation"/>
          <w:lang w:eastAsia="fr-FR"/>
        </w:rPr>
        <w:t xml:space="preserve"> ! </w:t>
      </w:r>
    </w:p>
    <w:p w:rsidR="00B41F93" w:rsidRPr="00B41F93" w:rsidRDefault="002D5421" w:rsidP="002D5421">
      <w:pPr>
        <w:spacing w:after="0" w:line="240" w:lineRule="auto"/>
        <w:rPr>
          <w:rStyle w:val="Accentuation"/>
        </w:rPr>
      </w:pPr>
      <w:r w:rsidRPr="00B41F93">
        <w:rPr>
          <w:rStyle w:val="Accentuation"/>
          <w:lang w:eastAsia="fr-FR"/>
        </w:rPr>
        <w:t xml:space="preserve">Ce bandeau LED compact et élégant s'installe facilement au-dessus ou en dessous de votre </w:t>
      </w:r>
      <w:proofErr w:type="spellStart"/>
      <w:r w:rsidRPr="00B41F93">
        <w:rPr>
          <w:rStyle w:val="Accentuation"/>
          <w:lang w:eastAsia="fr-FR"/>
        </w:rPr>
        <w:t>dashcam</w:t>
      </w:r>
      <w:proofErr w:type="spellEnd"/>
      <w:r w:rsidRPr="00B41F93">
        <w:rPr>
          <w:rStyle w:val="Accentuation"/>
          <w:lang w:eastAsia="fr-FR"/>
        </w:rPr>
        <w:t xml:space="preserve">, transformant votre véhicule en un espace sécurisé et stylé. </w:t>
      </w:r>
    </w:p>
    <w:p w:rsidR="00B41F93" w:rsidRPr="00B41F93" w:rsidRDefault="002D5421" w:rsidP="002D5421">
      <w:pPr>
        <w:spacing w:after="0" w:line="240" w:lineRule="auto"/>
        <w:rPr>
          <w:rStyle w:val="Accentuation"/>
        </w:rPr>
      </w:pPr>
      <w:r w:rsidRPr="00B41F93">
        <w:rPr>
          <w:rStyle w:val="Accentuation"/>
          <w:lang w:eastAsia="fr-FR"/>
        </w:rPr>
        <w:t xml:space="preserve">Alimenté directement par votre </w:t>
      </w:r>
      <w:proofErr w:type="spellStart"/>
      <w:r w:rsidRPr="00B41F93">
        <w:rPr>
          <w:rStyle w:val="Accentuation"/>
          <w:lang w:eastAsia="fr-FR"/>
        </w:rPr>
        <w:t>dashcam</w:t>
      </w:r>
      <w:proofErr w:type="spellEnd"/>
      <w:r w:rsidRPr="00B41F93">
        <w:rPr>
          <w:rStyle w:val="Accentuation"/>
          <w:lang w:eastAsia="fr-FR"/>
        </w:rPr>
        <w:t xml:space="preserve"> via un câble Y USB-C (5V), il offre une signature lumineuse discrète en mode parking, signalant aux passants que votre véhicule est protégé par une surveillance active. </w:t>
      </w:r>
    </w:p>
    <w:p w:rsidR="00B41F93" w:rsidRPr="00B41F93" w:rsidRDefault="002D5421" w:rsidP="002D5421">
      <w:pPr>
        <w:spacing w:after="0" w:line="240" w:lineRule="auto"/>
        <w:rPr>
          <w:rStyle w:val="Accentuation"/>
        </w:rPr>
      </w:pPr>
      <w:r w:rsidRPr="00B41F93">
        <w:rPr>
          <w:rStyle w:val="Accentuation"/>
          <w:lang w:eastAsia="fr-FR"/>
        </w:rPr>
        <w:t xml:space="preserve">Avec sa finition premium et son diffuseur en silicone, </w:t>
      </w:r>
      <w:proofErr w:type="spellStart"/>
      <w:r w:rsidRPr="00B41F93">
        <w:rPr>
          <w:rStyle w:val="Accentuation"/>
          <w:lang w:eastAsia="fr-FR"/>
        </w:rPr>
        <w:t>DashGlow</w:t>
      </w:r>
      <w:proofErr w:type="spellEnd"/>
      <w:r w:rsidRPr="00B41F93">
        <w:rPr>
          <w:rStyle w:val="Accentuation"/>
          <w:lang w:eastAsia="fr-FR"/>
        </w:rPr>
        <w:t xml:space="preserve"> allie esthétique et fonctionnalité pour une expérience unique, idéale pour les véhicules personnels ou professionnels (voitures, utilitaires, flottes d'entreprise).</w:t>
      </w:r>
    </w:p>
    <w:p w:rsidR="00B41F93" w:rsidRPr="00B41F93" w:rsidRDefault="00B41F93" w:rsidP="002D5421">
      <w:pPr>
        <w:spacing w:after="0" w:line="240" w:lineRule="auto"/>
        <w:rPr>
          <w:rStyle w:val="Accentuation"/>
        </w:rPr>
      </w:pPr>
    </w:p>
    <w:p w:rsidR="002D5421" w:rsidRPr="00B41F93" w:rsidRDefault="002D5421" w:rsidP="002D5421">
      <w:pPr>
        <w:spacing w:after="0" w:line="240" w:lineRule="auto"/>
        <w:rPr>
          <w:rStyle w:val="Accentuation"/>
          <w:b/>
          <w:lang w:eastAsia="fr-FR"/>
        </w:rPr>
      </w:pPr>
      <w:r w:rsidRPr="00B41F93">
        <w:rPr>
          <w:rStyle w:val="Accentuation"/>
          <w:b/>
          <w:lang w:eastAsia="fr-FR"/>
        </w:rPr>
        <w:t>Caractéristiques Principales</w:t>
      </w:r>
    </w:p>
    <w:p w:rsidR="002D5421" w:rsidRPr="00B41F93" w:rsidRDefault="002D5421" w:rsidP="002D5421">
      <w:pPr>
        <w:numPr>
          <w:ilvl w:val="0"/>
          <w:numId w:val="5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 xml:space="preserve">Signature Lumineuse Personnalisable : Une bande de 9 </w:t>
      </w:r>
      <w:proofErr w:type="spellStart"/>
      <w:r w:rsidRPr="00B41F93">
        <w:rPr>
          <w:rStyle w:val="Accentuation"/>
          <w:lang w:eastAsia="fr-FR"/>
        </w:rPr>
        <w:t>LEDs</w:t>
      </w:r>
      <w:proofErr w:type="spellEnd"/>
      <w:r w:rsidRPr="00B41F93">
        <w:rPr>
          <w:rStyle w:val="Accentuation"/>
          <w:lang w:eastAsia="fr-FR"/>
        </w:rPr>
        <w:t xml:space="preserve"> RGB WS2812B (adressables individuellement, type 5050) avec diffuseur Silicone </w:t>
      </w:r>
      <w:proofErr w:type="spellStart"/>
      <w:r w:rsidRPr="00B41F93">
        <w:rPr>
          <w:rStyle w:val="Accentuation"/>
          <w:lang w:eastAsia="fr-FR"/>
        </w:rPr>
        <w:t>Neon</w:t>
      </w:r>
      <w:proofErr w:type="spellEnd"/>
      <w:r w:rsidRPr="00B41F93">
        <w:rPr>
          <w:rStyle w:val="Accentuation"/>
          <w:lang w:eastAsia="fr-FR"/>
        </w:rPr>
        <w:t xml:space="preserve"> B0616 pour une lumière douce et uniforme, sans points lumineux visibles. Créez une ambiance élégante qui dissuade les intrusions tout en embellissant votre tableau de bord.</w:t>
      </w:r>
    </w:p>
    <w:p w:rsidR="002D5421" w:rsidRPr="00B41F93" w:rsidRDefault="002D5421" w:rsidP="002D5421">
      <w:pPr>
        <w:numPr>
          <w:ilvl w:val="0"/>
          <w:numId w:val="5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 xml:space="preserve">Programmation Avancée : Basé sur le circuit </w:t>
      </w:r>
      <w:proofErr w:type="spellStart"/>
      <w:r w:rsidRPr="00B41F93">
        <w:rPr>
          <w:rStyle w:val="Accentuation"/>
          <w:lang w:eastAsia="fr-FR"/>
        </w:rPr>
        <w:t>Adafruit</w:t>
      </w:r>
      <w:proofErr w:type="spellEnd"/>
      <w:r w:rsidRPr="00B41F93">
        <w:rPr>
          <w:rStyle w:val="Accentuation"/>
          <w:lang w:eastAsia="fr-FR"/>
        </w:rPr>
        <w:t xml:space="preserve"> QT PY, </w:t>
      </w:r>
      <w:proofErr w:type="spellStart"/>
      <w:r w:rsidRPr="00B41F93">
        <w:rPr>
          <w:rStyle w:val="Accentuation"/>
          <w:lang w:eastAsia="fr-FR"/>
        </w:rPr>
        <w:t>DashGlow</w:t>
      </w:r>
      <w:proofErr w:type="spellEnd"/>
      <w:r w:rsidRPr="00B41F93">
        <w:rPr>
          <w:rStyle w:val="Accentuation"/>
          <w:lang w:eastAsia="fr-FR"/>
        </w:rPr>
        <w:t xml:space="preserve"> est programmable via USB pour des upgrades faciles. Ajoutez des animations personnalisées, des motifs lumineux uniques ou des effets dynamiques pour adapter le produit à votre style.</w:t>
      </w:r>
    </w:p>
    <w:p w:rsidR="002D5421" w:rsidRPr="00B41F93" w:rsidRDefault="002D5421" w:rsidP="002D5421">
      <w:pPr>
        <w:numPr>
          <w:ilvl w:val="0"/>
          <w:numId w:val="5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>Contrôles Intuitifs : Deux boutons dédiés – un pour changer de mode (statique, clignotant, animation, etc.) et un pour ajuster la luminosité (augmenter ou diminuer) – pour une utilisation simple sans distraction au volant.</w:t>
      </w:r>
    </w:p>
    <w:p w:rsidR="002D5421" w:rsidRPr="00B41F93" w:rsidRDefault="002D5421" w:rsidP="002D5421">
      <w:pPr>
        <w:numPr>
          <w:ilvl w:val="0"/>
          <w:numId w:val="5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 xml:space="preserve">Installation Facile et Polyvalente : Montez-le au-dessus ou en dessous de votre </w:t>
      </w:r>
      <w:proofErr w:type="spellStart"/>
      <w:r w:rsidRPr="00B41F93">
        <w:rPr>
          <w:rStyle w:val="Accentuation"/>
          <w:lang w:eastAsia="fr-FR"/>
        </w:rPr>
        <w:t>dashcam</w:t>
      </w:r>
      <w:proofErr w:type="spellEnd"/>
      <w:r w:rsidRPr="00B41F93">
        <w:rPr>
          <w:rStyle w:val="Accentuation"/>
          <w:lang w:eastAsia="fr-FR"/>
        </w:rPr>
        <w:t xml:space="preserve"> en quelques minutes. Compatible avec la plupart des modèles de </w:t>
      </w:r>
      <w:proofErr w:type="spellStart"/>
      <w:r w:rsidRPr="00B41F93">
        <w:rPr>
          <w:rStyle w:val="Accentuation"/>
          <w:lang w:eastAsia="fr-FR"/>
        </w:rPr>
        <w:t>dashcams</w:t>
      </w:r>
      <w:proofErr w:type="spellEnd"/>
      <w:r w:rsidRPr="00B41F93">
        <w:rPr>
          <w:rStyle w:val="Accentuation"/>
          <w:lang w:eastAsia="fr-FR"/>
        </w:rPr>
        <w:t xml:space="preserve"> alimentés en USB-C. Pas besoin d'outils complexes !</w:t>
      </w:r>
    </w:p>
    <w:p w:rsidR="002D5421" w:rsidRPr="00B41F93" w:rsidRDefault="002D5421" w:rsidP="002D5421">
      <w:pPr>
        <w:numPr>
          <w:ilvl w:val="0"/>
          <w:numId w:val="5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>Mode Parking Intelligent : Activez une lueur subtile lorsque le véhicule est stationné, annonçant visuellement une protection active contre le vol ou les dommages.</w:t>
      </w:r>
    </w:p>
    <w:p w:rsidR="002D5421" w:rsidRPr="00B41F93" w:rsidRDefault="002D5421" w:rsidP="002D5421">
      <w:pPr>
        <w:spacing w:after="0" w:line="240" w:lineRule="auto"/>
        <w:rPr>
          <w:rStyle w:val="Accentuation"/>
          <w:b/>
          <w:lang w:eastAsia="fr-FR"/>
        </w:rPr>
      </w:pPr>
      <w:r w:rsidRPr="00B41F93">
        <w:rPr>
          <w:rStyle w:val="Accentuation"/>
          <w:b/>
          <w:lang w:eastAsia="fr-FR"/>
        </w:rPr>
        <w:t>Spécifications Techniques</w:t>
      </w:r>
    </w:p>
    <w:p w:rsidR="002D5421" w:rsidRPr="00B41F93" w:rsidRDefault="002D5421" w:rsidP="002D5421">
      <w:pPr>
        <w:numPr>
          <w:ilvl w:val="0"/>
          <w:numId w:val="6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>Dimensions : 75 mm (longueur) x 25 mm (largeur) x 20 mm (hauteur) – Compact et discret pour s'intégrer parfaitement sans obstruer la vue.</w:t>
      </w:r>
    </w:p>
    <w:p w:rsidR="002D5421" w:rsidRPr="00B41F93" w:rsidRDefault="002D5421" w:rsidP="002D5421">
      <w:pPr>
        <w:numPr>
          <w:ilvl w:val="0"/>
          <w:numId w:val="6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 xml:space="preserve">Alimentation : 5V via câble Y USB-C (fourni), branché directement sur la </w:t>
      </w:r>
      <w:proofErr w:type="spellStart"/>
      <w:r w:rsidRPr="00B41F93">
        <w:rPr>
          <w:rStyle w:val="Accentuation"/>
          <w:lang w:eastAsia="fr-FR"/>
        </w:rPr>
        <w:t>dashcam</w:t>
      </w:r>
      <w:proofErr w:type="spellEnd"/>
      <w:r w:rsidRPr="00B41F93">
        <w:rPr>
          <w:rStyle w:val="Accentuation"/>
          <w:lang w:eastAsia="fr-FR"/>
        </w:rPr>
        <w:t xml:space="preserve">. </w:t>
      </w:r>
    </w:p>
    <w:p w:rsidR="002D5421" w:rsidRPr="00B41F93" w:rsidRDefault="002D5421" w:rsidP="002D5421">
      <w:pPr>
        <w:numPr>
          <w:ilvl w:val="0"/>
          <w:numId w:val="6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 xml:space="preserve">Consommation Énergétique : </w:t>
      </w:r>
    </w:p>
    <w:p w:rsidR="002D5421" w:rsidRPr="00B41F93" w:rsidRDefault="002D5421" w:rsidP="002D5421">
      <w:pPr>
        <w:numPr>
          <w:ilvl w:val="1"/>
          <w:numId w:val="6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>Typique en mode parking (luminosité basse, lumière douce diffuse) : Environ 50-100 mA (0,25-0,5 W), pour une utilisation économe qui ne draine pas la batterie du véhicule.</w:t>
      </w:r>
    </w:p>
    <w:p w:rsidR="002D5421" w:rsidRPr="00B41F93" w:rsidRDefault="002D5421" w:rsidP="002D5421">
      <w:pPr>
        <w:numPr>
          <w:ilvl w:val="1"/>
          <w:numId w:val="6"/>
        </w:numPr>
        <w:spacing w:after="0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 xml:space="preserve">Maximale (toutes </w:t>
      </w:r>
      <w:proofErr w:type="spellStart"/>
      <w:r w:rsidRPr="00B41F93">
        <w:rPr>
          <w:rStyle w:val="Accentuation"/>
          <w:lang w:eastAsia="fr-FR"/>
        </w:rPr>
        <w:t>LEDs</w:t>
      </w:r>
      <w:proofErr w:type="spellEnd"/>
      <w:r w:rsidRPr="00B41F93">
        <w:rPr>
          <w:rStyle w:val="Accentuation"/>
          <w:lang w:eastAsia="fr-FR"/>
        </w:rPr>
        <w:t xml:space="preserve"> à pleine luminosité, blanc complet) : Jusqu'à 600 mA (3 W), incluant la consommation du circuit QT PY (environ 20-50 mA) et des 9 </w:t>
      </w:r>
      <w:proofErr w:type="spellStart"/>
      <w:r w:rsidRPr="00B41F93">
        <w:rPr>
          <w:rStyle w:val="Accentuation"/>
          <w:lang w:eastAsia="fr-FR"/>
        </w:rPr>
        <w:t>LEDs</w:t>
      </w:r>
      <w:proofErr w:type="spellEnd"/>
      <w:r w:rsidRPr="00B41F93">
        <w:rPr>
          <w:rStyle w:val="Accentuation"/>
          <w:lang w:eastAsia="fr-FR"/>
        </w:rPr>
        <w:t xml:space="preserve"> WS2812B (jusqu'à 60 mA par LED à pleine puissance). </w:t>
      </w:r>
    </w:p>
    <w:p w:rsidR="002D5421" w:rsidRPr="00B41F93" w:rsidRDefault="002D5421" w:rsidP="002D5421">
      <w:pPr>
        <w:spacing w:after="0" w:line="240" w:lineRule="auto"/>
        <w:ind w:left="1440"/>
        <w:textAlignment w:val="center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>reddit.com +1</w:t>
      </w:r>
    </w:p>
    <w:p w:rsidR="002D5421" w:rsidRPr="00B41F93" w:rsidRDefault="002D5421" w:rsidP="002D5421">
      <w:pPr>
        <w:spacing w:after="0" w:afterAutospacing="1" w:line="240" w:lineRule="auto"/>
        <w:ind w:left="1440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>La luminosité ajustable permet d'optimiser la consommation selon vos besoins.</w:t>
      </w:r>
    </w:p>
    <w:p w:rsidR="002D5421" w:rsidRPr="00B41F93" w:rsidRDefault="002D5421" w:rsidP="002D5421">
      <w:pPr>
        <w:numPr>
          <w:ilvl w:val="0"/>
          <w:numId w:val="6"/>
        </w:numPr>
        <w:spacing w:after="0" w:afterAutospacing="1" w:line="240" w:lineRule="auto"/>
        <w:rPr>
          <w:rStyle w:val="Accentuation"/>
          <w:lang w:eastAsia="fr-FR"/>
        </w:rPr>
      </w:pPr>
      <w:proofErr w:type="spellStart"/>
      <w:r w:rsidRPr="00B41F93">
        <w:rPr>
          <w:rStyle w:val="Accentuation"/>
          <w:lang w:eastAsia="fr-FR"/>
        </w:rPr>
        <w:t>LEDs</w:t>
      </w:r>
      <w:proofErr w:type="spellEnd"/>
      <w:r w:rsidRPr="00B41F93">
        <w:rPr>
          <w:rStyle w:val="Accentuation"/>
          <w:lang w:eastAsia="fr-FR"/>
        </w:rPr>
        <w:t xml:space="preserve"> : 9 </w:t>
      </w:r>
      <w:proofErr w:type="spellStart"/>
      <w:r w:rsidRPr="00B41F93">
        <w:rPr>
          <w:rStyle w:val="Accentuation"/>
          <w:lang w:eastAsia="fr-FR"/>
        </w:rPr>
        <w:t>LEDs</w:t>
      </w:r>
      <w:proofErr w:type="spellEnd"/>
      <w:r w:rsidRPr="00B41F93">
        <w:rPr>
          <w:rStyle w:val="Accentuation"/>
          <w:lang w:eastAsia="fr-FR"/>
        </w:rPr>
        <w:t xml:space="preserve"> RGB WS2812B haute qualité (adressables individuellement, 5050), avec diffuseur Silicone </w:t>
      </w:r>
      <w:proofErr w:type="spellStart"/>
      <w:r w:rsidRPr="00B41F93">
        <w:rPr>
          <w:rStyle w:val="Accentuation"/>
          <w:lang w:eastAsia="fr-FR"/>
        </w:rPr>
        <w:t>Neon</w:t>
      </w:r>
      <w:proofErr w:type="spellEnd"/>
      <w:r w:rsidRPr="00B41F93">
        <w:rPr>
          <w:rStyle w:val="Accentuation"/>
          <w:lang w:eastAsia="fr-FR"/>
        </w:rPr>
        <w:t xml:space="preserve"> B0616 pour une diffusion homogène et anti-éblouissement.</w:t>
      </w:r>
    </w:p>
    <w:p w:rsidR="002D5421" w:rsidRPr="00B41F93" w:rsidRDefault="002D5421" w:rsidP="002D5421">
      <w:pPr>
        <w:numPr>
          <w:ilvl w:val="0"/>
          <w:numId w:val="6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lastRenderedPageBreak/>
        <w:t xml:space="preserve">Compatibilité : Convient aux </w:t>
      </w:r>
      <w:proofErr w:type="spellStart"/>
      <w:r w:rsidRPr="00B41F93">
        <w:rPr>
          <w:rStyle w:val="Accentuation"/>
          <w:lang w:eastAsia="fr-FR"/>
        </w:rPr>
        <w:t>dashcams</w:t>
      </w:r>
      <w:proofErr w:type="spellEnd"/>
      <w:r w:rsidRPr="00B41F93">
        <w:rPr>
          <w:rStyle w:val="Accentuation"/>
          <w:lang w:eastAsia="fr-FR"/>
        </w:rPr>
        <w:t xml:space="preserve"> avec sortie USB-C. Programmable avec des outils open-source comme </w:t>
      </w:r>
      <w:proofErr w:type="spellStart"/>
      <w:r w:rsidRPr="00B41F93">
        <w:rPr>
          <w:rStyle w:val="Accentuation"/>
          <w:lang w:eastAsia="fr-FR"/>
        </w:rPr>
        <w:t>CircuitPython</w:t>
      </w:r>
      <w:proofErr w:type="spellEnd"/>
      <w:r w:rsidRPr="00B41F93">
        <w:rPr>
          <w:rStyle w:val="Accentuation"/>
          <w:lang w:eastAsia="fr-FR"/>
        </w:rPr>
        <w:t xml:space="preserve"> (via </w:t>
      </w:r>
      <w:proofErr w:type="spellStart"/>
      <w:r w:rsidRPr="00B41F93">
        <w:rPr>
          <w:rStyle w:val="Accentuation"/>
          <w:lang w:eastAsia="fr-FR"/>
        </w:rPr>
        <w:t>Adafruit</w:t>
      </w:r>
      <w:proofErr w:type="spellEnd"/>
      <w:r w:rsidRPr="00B41F93">
        <w:rPr>
          <w:rStyle w:val="Accentuation"/>
          <w:lang w:eastAsia="fr-FR"/>
        </w:rPr>
        <w:t xml:space="preserve"> QT PY).</w:t>
      </w:r>
    </w:p>
    <w:p w:rsidR="002D5421" w:rsidRPr="00B41F93" w:rsidRDefault="002D5421" w:rsidP="002D5421">
      <w:pPr>
        <w:numPr>
          <w:ilvl w:val="0"/>
          <w:numId w:val="6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>Matériaux : Boîtier robuste en plastique ABS résistant aux vibrations, diffuseur en silicone flexible et durable.</w:t>
      </w:r>
    </w:p>
    <w:p w:rsidR="002D5421" w:rsidRPr="00B41F93" w:rsidRDefault="002D5421" w:rsidP="002D5421">
      <w:pPr>
        <w:numPr>
          <w:ilvl w:val="0"/>
          <w:numId w:val="6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 xml:space="preserve">Poids : Environ 50 g (léger pour une installation sans impact sur la </w:t>
      </w:r>
      <w:proofErr w:type="spellStart"/>
      <w:r w:rsidRPr="00B41F93">
        <w:rPr>
          <w:rStyle w:val="Accentuation"/>
          <w:lang w:eastAsia="fr-FR"/>
        </w:rPr>
        <w:t>dashcam</w:t>
      </w:r>
      <w:proofErr w:type="spellEnd"/>
      <w:r w:rsidRPr="00B41F93">
        <w:rPr>
          <w:rStyle w:val="Accentuation"/>
          <w:lang w:eastAsia="fr-FR"/>
        </w:rPr>
        <w:t>).</w:t>
      </w:r>
    </w:p>
    <w:p w:rsidR="002D5421" w:rsidRPr="00B41F93" w:rsidRDefault="002D5421" w:rsidP="002D5421">
      <w:pPr>
        <w:spacing w:after="0" w:line="240" w:lineRule="auto"/>
        <w:rPr>
          <w:rStyle w:val="Accentuation"/>
          <w:b/>
          <w:lang w:eastAsia="fr-FR"/>
        </w:rPr>
      </w:pPr>
      <w:r w:rsidRPr="00B41F93">
        <w:rPr>
          <w:rStyle w:val="Accentuation"/>
          <w:b/>
          <w:lang w:eastAsia="fr-FR"/>
        </w:rPr>
        <w:t>Avantages et Bénéfices</w:t>
      </w:r>
    </w:p>
    <w:p w:rsidR="002D5421" w:rsidRPr="00B41F93" w:rsidRDefault="002D5421" w:rsidP="002D5421">
      <w:pPr>
        <w:numPr>
          <w:ilvl w:val="0"/>
          <w:numId w:val="7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 xml:space="preserve">Sécurité Renforcée : Le bandeau LED agit comme un </w:t>
      </w:r>
      <w:r w:rsidR="00E605CC">
        <w:rPr>
          <w:rStyle w:val="Accentuation"/>
          <w:lang w:eastAsia="fr-FR"/>
        </w:rPr>
        <w:t>signal</w:t>
      </w:r>
      <w:bookmarkStart w:id="0" w:name="_GoBack"/>
      <w:bookmarkEnd w:id="0"/>
      <w:r w:rsidRPr="00B41F93">
        <w:rPr>
          <w:rStyle w:val="Accentuation"/>
          <w:lang w:eastAsia="fr-FR"/>
        </w:rPr>
        <w:t xml:space="preserve"> visuel, indiquant que le véhicule est équipé d'une </w:t>
      </w:r>
      <w:proofErr w:type="spellStart"/>
      <w:r w:rsidRPr="00B41F93">
        <w:rPr>
          <w:rStyle w:val="Accentuation"/>
          <w:lang w:eastAsia="fr-FR"/>
        </w:rPr>
        <w:t>dashcam</w:t>
      </w:r>
      <w:proofErr w:type="spellEnd"/>
      <w:r w:rsidRPr="00B41F93">
        <w:rPr>
          <w:rStyle w:val="Accentuation"/>
          <w:lang w:eastAsia="fr-FR"/>
        </w:rPr>
        <w:t xml:space="preserve"> active. Parfait pour les parkings publics, les zones urbaines ou les flottes professionnelles.</w:t>
      </w:r>
    </w:p>
    <w:p w:rsidR="002D5421" w:rsidRPr="00B41F93" w:rsidRDefault="002D5421" w:rsidP="002D5421">
      <w:pPr>
        <w:numPr>
          <w:ilvl w:val="0"/>
          <w:numId w:val="7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 xml:space="preserve">Personnalisation Illimitée : Grâce à la </w:t>
      </w:r>
      <w:proofErr w:type="spellStart"/>
      <w:r w:rsidRPr="00B41F93">
        <w:rPr>
          <w:rStyle w:val="Accentuation"/>
          <w:lang w:eastAsia="fr-FR"/>
        </w:rPr>
        <w:t>programmabilité</w:t>
      </w:r>
      <w:proofErr w:type="spellEnd"/>
      <w:r w:rsidRPr="00B41F93">
        <w:rPr>
          <w:rStyle w:val="Accentuation"/>
          <w:lang w:eastAsia="fr-FR"/>
        </w:rPr>
        <w:t xml:space="preserve">, transformez </w:t>
      </w:r>
      <w:proofErr w:type="spellStart"/>
      <w:r w:rsidRPr="00B41F93">
        <w:rPr>
          <w:rStyle w:val="Accentuation"/>
          <w:lang w:eastAsia="fr-FR"/>
        </w:rPr>
        <w:t>DashGlow</w:t>
      </w:r>
      <w:proofErr w:type="spellEnd"/>
      <w:r w:rsidRPr="00B41F93">
        <w:rPr>
          <w:rStyle w:val="Accentuation"/>
          <w:lang w:eastAsia="fr-FR"/>
        </w:rPr>
        <w:t xml:space="preserve"> en un accessoire unique – choisissez des couleurs assorties à votre véhicule ou des animations thématiques (ex. : bleu pour une ambiance calme, rouge pour une alerte).</w:t>
      </w:r>
    </w:p>
    <w:p w:rsidR="002D5421" w:rsidRPr="00B41F93" w:rsidRDefault="002D5421" w:rsidP="002D5421">
      <w:pPr>
        <w:numPr>
          <w:ilvl w:val="0"/>
          <w:numId w:val="7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>Esthétique Premium : Une finition parfaite qui élève le look de votre intérieur de véhicule, tout en étant fonctionnel. Idéal pour les passionnés d'automobile qui veulent se démarquer.</w:t>
      </w:r>
    </w:p>
    <w:p w:rsidR="002D5421" w:rsidRPr="00B41F93" w:rsidRDefault="002D5421" w:rsidP="002D5421">
      <w:pPr>
        <w:numPr>
          <w:ilvl w:val="0"/>
          <w:numId w:val="7"/>
        </w:numPr>
        <w:spacing w:after="0" w:afterAutospacing="1" w:line="240" w:lineRule="auto"/>
        <w:rPr>
          <w:rStyle w:val="Accentuation"/>
          <w:lang w:eastAsia="fr-FR"/>
        </w:rPr>
      </w:pPr>
      <w:proofErr w:type="spellStart"/>
      <w:r w:rsidRPr="00B41F93">
        <w:rPr>
          <w:rStyle w:val="Accentuation"/>
          <w:lang w:eastAsia="fr-FR"/>
        </w:rPr>
        <w:t>Éco-Responsable</w:t>
      </w:r>
      <w:proofErr w:type="spellEnd"/>
      <w:r w:rsidRPr="00B41F93">
        <w:rPr>
          <w:rStyle w:val="Accentuation"/>
          <w:lang w:eastAsia="fr-FR"/>
        </w:rPr>
        <w:t xml:space="preserve"> : Basse consommation d'énergie et matériaux durables pour un impact minimal sur l'environnement.</w:t>
      </w:r>
    </w:p>
    <w:p w:rsidR="002D5421" w:rsidRPr="00B41F93" w:rsidRDefault="002D5421" w:rsidP="002D5421">
      <w:pPr>
        <w:numPr>
          <w:ilvl w:val="0"/>
          <w:numId w:val="7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>Polyvalence : Adapté aux usages personnels (voitures familiales) ou professionnels (taxis, livraisons, surveillance d'entreprise), avec une installation non invasive.</w:t>
      </w:r>
    </w:p>
    <w:p w:rsidR="002D5421" w:rsidRPr="00B41F93" w:rsidRDefault="002D5421" w:rsidP="002D5421">
      <w:pPr>
        <w:spacing w:after="0" w:line="240" w:lineRule="auto"/>
        <w:rPr>
          <w:rStyle w:val="Accentuation"/>
          <w:b/>
          <w:lang w:eastAsia="fr-FR"/>
        </w:rPr>
      </w:pPr>
      <w:r w:rsidRPr="00B41F93">
        <w:rPr>
          <w:rStyle w:val="Accentuation"/>
          <w:b/>
          <w:lang w:eastAsia="fr-FR"/>
        </w:rPr>
        <w:t>Prix et Disponibilité</w:t>
      </w:r>
    </w:p>
    <w:p w:rsidR="002D5421" w:rsidRPr="00B41F93" w:rsidRDefault="002D5421" w:rsidP="002D5421">
      <w:pPr>
        <w:numPr>
          <w:ilvl w:val="0"/>
          <w:numId w:val="8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>Prix Conseillé : 49,99 € (inclut le câble Y USB-C et un guide de programmation basique).</w:t>
      </w:r>
    </w:p>
    <w:p w:rsidR="002D5421" w:rsidRPr="00B41F93" w:rsidRDefault="002D5421" w:rsidP="002D5421">
      <w:pPr>
        <w:numPr>
          <w:ilvl w:val="0"/>
          <w:numId w:val="8"/>
        </w:numPr>
        <w:spacing w:after="0" w:afterAutospacing="1" w:line="240" w:lineRule="auto"/>
        <w:rPr>
          <w:rStyle w:val="Accentuation"/>
          <w:lang w:eastAsia="fr-FR"/>
        </w:rPr>
      </w:pPr>
      <w:r w:rsidRPr="00B41F93">
        <w:rPr>
          <w:rStyle w:val="Accentuation"/>
          <w:lang w:eastAsia="fr-FR"/>
        </w:rPr>
        <w:t>Disponible Prochainement : Précommandes ouvertes sur [votre site web ou plateforme e-commerce]. Livraison gratuite en France métropolitaine.</w:t>
      </w:r>
    </w:p>
    <w:p w:rsidR="002D5421" w:rsidRPr="00B41F93" w:rsidRDefault="002D5421" w:rsidP="002D5421">
      <w:pPr>
        <w:spacing w:after="0" w:line="240" w:lineRule="auto"/>
        <w:rPr>
          <w:rStyle w:val="Accentuation"/>
          <w:lang w:eastAsia="fr-FR"/>
        </w:rPr>
      </w:pPr>
      <w:proofErr w:type="spellStart"/>
      <w:r w:rsidRPr="00B41F93">
        <w:rPr>
          <w:rStyle w:val="Accentuation"/>
          <w:lang w:eastAsia="fr-FR"/>
        </w:rPr>
        <w:t>DashGlow</w:t>
      </w:r>
      <w:proofErr w:type="spellEnd"/>
      <w:r w:rsidRPr="00B41F93">
        <w:rPr>
          <w:rStyle w:val="Accentuation"/>
          <w:lang w:eastAsia="fr-FR"/>
        </w:rPr>
        <w:t xml:space="preserve"> LED n'est pas seulement un accessoire – c'est une extension intelligente de votre </w:t>
      </w:r>
      <w:proofErr w:type="spellStart"/>
      <w:r w:rsidRPr="00B41F93">
        <w:rPr>
          <w:rStyle w:val="Accentuation"/>
          <w:lang w:eastAsia="fr-FR"/>
        </w:rPr>
        <w:t>dashcam</w:t>
      </w:r>
      <w:proofErr w:type="spellEnd"/>
      <w:r w:rsidRPr="00B41F93">
        <w:rPr>
          <w:rStyle w:val="Accentuation"/>
          <w:lang w:eastAsia="fr-FR"/>
        </w:rPr>
        <w:t xml:space="preserve"> qui combine style, sécurité et innovation. Prêt à illuminer votre conduite ?</w:t>
      </w:r>
    </w:p>
    <w:p w:rsidR="008C432D" w:rsidRDefault="00E605CC"/>
    <w:sectPr w:rsidR="008C4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834A8"/>
    <w:multiLevelType w:val="multilevel"/>
    <w:tmpl w:val="9952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1AF55E9"/>
    <w:multiLevelType w:val="multilevel"/>
    <w:tmpl w:val="4970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5E01BBF"/>
    <w:multiLevelType w:val="multilevel"/>
    <w:tmpl w:val="2AB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A99511A"/>
    <w:multiLevelType w:val="multilevel"/>
    <w:tmpl w:val="2850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743206A"/>
    <w:multiLevelType w:val="multilevel"/>
    <w:tmpl w:val="6EF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CA349DD"/>
    <w:multiLevelType w:val="multilevel"/>
    <w:tmpl w:val="B490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2AE0ABA"/>
    <w:multiLevelType w:val="multilevel"/>
    <w:tmpl w:val="8544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5541CBF"/>
    <w:multiLevelType w:val="multilevel"/>
    <w:tmpl w:val="041E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D36"/>
    <w:rsid w:val="002C7D96"/>
    <w:rsid w:val="002D5421"/>
    <w:rsid w:val="006042E9"/>
    <w:rsid w:val="0076189B"/>
    <w:rsid w:val="008F0D36"/>
    <w:rsid w:val="00B41F93"/>
    <w:rsid w:val="00E6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8F0D36"/>
    <w:rPr>
      <w:i/>
      <w:iCs/>
    </w:rPr>
  </w:style>
  <w:style w:type="character" w:styleId="Emphaseintense">
    <w:name w:val="Intense Emphasis"/>
    <w:basedOn w:val="Policepardfaut"/>
    <w:uiPriority w:val="21"/>
    <w:qFormat/>
    <w:rsid w:val="00B41F93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8F0D36"/>
    <w:rPr>
      <w:i/>
      <w:iCs/>
    </w:rPr>
  </w:style>
  <w:style w:type="character" w:styleId="Emphaseintense">
    <w:name w:val="Intense Emphasis"/>
    <w:basedOn w:val="Policepardfaut"/>
    <w:uiPriority w:val="21"/>
    <w:qFormat/>
    <w:rsid w:val="00B41F93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1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89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3391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708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MOOVIKA</dc:creator>
  <cp:lastModifiedBy>MOOVIKA</cp:lastModifiedBy>
  <cp:revision>4</cp:revision>
  <dcterms:created xsi:type="dcterms:W3CDTF">2026-01-17T07:47:00Z</dcterms:created>
  <dcterms:modified xsi:type="dcterms:W3CDTF">2026-01-17T10:37:00Z</dcterms:modified>
</cp:coreProperties>
</file>