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36D71" w14:textId="166785B7" w:rsidR="00DF03E9" w:rsidRPr="00AB713C" w:rsidRDefault="00ED7FF0" w:rsidP="00DF03E9">
      <w:pPr>
        <w:pBdr>
          <w:bottom w:val="single" w:sz="24" w:space="1" w:color="D9D9D9" w:themeColor="background1" w:themeShade="D9"/>
        </w:pBdr>
        <w:spacing w:after="0" w:line="240" w:lineRule="auto"/>
        <w:jc w:val="center"/>
        <w:rPr>
          <w:sz w:val="40"/>
          <w:szCs w:val="40"/>
        </w:rPr>
      </w:pPr>
      <w:r>
        <w:rPr>
          <w:sz w:val="40"/>
          <w:szCs w:val="40"/>
        </w:rPr>
        <w:t>VIGNESH SUKUMAR</w:t>
      </w:r>
    </w:p>
    <w:p w14:paraId="7D3A5081" w14:textId="45C8D07B" w:rsidR="00DF03E9" w:rsidRPr="00333D13" w:rsidRDefault="00DF03E9" w:rsidP="00DF03E9">
      <w:pPr>
        <w:spacing w:after="0" w:line="240" w:lineRule="auto"/>
        <w:jc w:val="center"/>
        <w:rPr>
          <w:lang w:val="en-IN"/>
        </w:rPr>
      </w:pPr>
      <w:r w:rsidRPr="00333D13">
        <w:rPr>
          <w:lang w:val="en-IN"/>
        </w:rPr>
        <w:t xml:space="preserve"> </w:t>
      </w:r>
      <w:r w:rsidR="00D60507" w:rsidRPr="00333D13">
        <w:rPr>
          <w:lang w:val="en-IN"/>
        </w:rPr>
        <w:t>Vancouve</w:t>
      </w:r>
      <w:r w:rsidR="00D60507">
        <w:t xml:space="preserve">r, </w:t>
      </w:r>
      <w:bookmarkStart w:id="0" w:name="_Int_aNga3gBo"/>
      <w:r w:rsidR="00D60507">
        <w:t>BC</w:t>
      </w:r>
      <w:bookmarkEnd w:id="0"/>
      <w:r w:rsidRPr="00333D13">
        <w:rPr>
          <w:lang w:val="en-IN"/>
        </w:rPr>
        <w:t xml:space="preserve"> |</w:t>
      </w:r>
      <w:r w:rsidR="00D60507" w:rsidRPr="00333D13">
        <w:rPr>
          <w:lang w:val="en-IN"/>
        </w:rPr>
        <w:t xml:space="preserve"> vigneshsukumar1997@gmail.com</w:t>
      </w:r>
      <w:r w:rsidRPr="00333D13">
        <w:rPr>
          <w:lang w:val="en-IN"/>
        </w:rPr>
        <w:t xml:space="preserve"> |</w:t>
      </w:r>
      <w:r w:rsidR="00D60507" w:rsidRPr="00333D13">
        <w:rPr>
          <w:lang w:val="en-IN"/>
        </w:rPr>
        <w:t xml:space="preserve">778.861.3595 </w:t>
      </w:r>
      <w:r w:rsidRPr="00333D13">
        <w:rPr>
          <w:lang w:val="en-IN"/>
        </w:rPr>
        <w:t xml:space="preserve">| </w:t>
      </w:r>
      <w:hyperlink r:id="rId5" w:history="1">
        <w:r w:rsidR="00D60507" w:rsidRPr="00333D13">
          <w:rPr>
            <w:rStyle w:val="Hyperlink"/>
            <w:lang w:val="en-IN"/>
          </w:rPr>
          <w:t>www.linkedin.com/in/vignesh-sukumar</w:t>
        </w:r>
      </w:hyperlink>
    </w:p>
    <w:p w14:paraId="35A51CDD" w14:textId="77777777" w:rsidR="00761773" w:rsidRPr="00333D13" w:rsidRDefault="00761773" w:rsidP="00761773">
      <w:pPr>
        <w:spacing w:after="0" w:line="240" w:lineRule="auto"/>
        <w:rPr>
          <w:lang w:val="en-IN"/>
        </w:rPr>
      </w:pPr>
    </w:p>
    <w:p w14:paraId="32C49540" w14:textId="23531457" w:rsidR="00761773" w:rsidRPr="004A1C15" w:rsidRDefault="00F55099" w:rsidP="004A1C15">
      <w:pPr>
        <w:spacing w:after="0" w:line="240" w:lineRule="auto"/>
        <w:jc w:val="center"/>
        <w:rPr>
          <w:b/>
          <w:bCs/>
        </w:rPr>
      </w:pPr>
      <w:r>
        <w:rPr>
          <w:b/>
          <w:bCs/>
        </w:rPr>
        <w:t>CAMPAIGN MANAGER</w:t>
      </w:r>
    </w:p>
    <w:p w14:paraId="3F83CA57" w14:textId="19742630" w:rsidR="00761773" w:rsidRDefault="00F55099" w:rsidP="009C028A">
      <w:pPr>
        <w:shd w:val="clear" w:color="auto" w:fill="D9D9D9" w:themeFill="background1" w:themeFillShade="D9"/>
        <w:spacing w:after="0" w:line="240" w:lineRule="auto"/>
      </w:pPr>
      <w:r w:rsidRPr="00F55099">
        <w:t xml:space="preserve">Results-oriented Marketing and Campaign Manager with </w:t>
      </w:r>
      <w:r w:rsidR="003F4B06">
        <w:t>3</w:t>
      </w:r>
      <w:r w:rsidRPr="00F55099">
        <w:t xml:space="preserve"> years of diverse experience in digital advertising, account management, and programmatic strategy across multiple industries including IT, construction, education, insurance, hospitality, and tourism. Known for building strong client relationships, optimizing campaign performance, and scaling brands through data-driven decision-making and full-funnel marketing execution. Recognized for delivering high ROI campaigns and leading cross-functional teams to meet deadlines with precision. Adept in platforms like Salesforce, Meta Ads, Google Ads, Quantcast, and DCM, and certified in multiple digital marketing disciplines</w:t>
      </w:r>
      <w:r w:rsidR="00333D13" w:rsidRPr="00333D13">
        <w:t>.</w:t>
      </w:r>
    </w:p>
    <w:p w14:paraId="4908F804" w14:textId="77777777" w:rsidR="00542900" w:rsidRDefault="00542900" w:rsidP="00542900">
      <w:pPr>
        <w:spacing w:after="0" w:line="240" w:lineRule="auto"/>
      </w:pPr>
    </w:p>
    <w:p w14:paraId="1678AE91" w14:textId="50F2F0AF" w:rsidR="00C1048A" w:rsidRDefault="00333D13" w:rsidP="00B96364">
      <w:pPr>
        <w:shd w:val="clear" w:color="auto" w:fill="D9D9D9" w:themeFill="background1" w:themeFillShade="D9"/>
        <w:spacing w:after="0" w:line="240" w:lineRule="auto"/>
      </w:pPr>
      <w:r>
        <w:t>SKILLS</w:t>
      </w:r>
    </w:p>
    <w:p w14:paraId="7AB01FAE" w14:textId="4B63BF9C" w:rsidR="00542900" w:rsidRDefault="00542900" w:rsidP="00F55099">
      <w:pPr>
        <w:spacing w:after="0" w:line="240" w:lineRule="auto"/>
        <w:rPr>
          <w:lang w:val="en-IN"/>
        </w:rPr>
      </w:pPr>
    </w:p>
    <w:p w14:paraId="3B579014" w14:textId="77777777" w:rsidR="00F55099" w:rsidRPr="00F55099" w:rsidRDefault="00F55099" w:rsidP="00F55099">
      <w:pPr>
        <w:pStyle w:val="ListParagraph"/>
        <w:numPr>
          <w:ilvl w:val="0"/>
          <w:numId w:val="23"/>
        </w:numPr>
        <w:spacing w:after="0" w:line="240" w:lineRule="auto"/>
        <w:rPr>
          <w:lang w:val="en-IN"/>
        </w:rPr>
      </w:pPr>
      <w:r w:rsidRPr="00F55099">
        <w:rPr>
          <w:b/>
          <w:bCs/>
          <w:lang w:val="en-IN"/>
        </w:rPr>
        <w:t>Campaign &amp; Account Management:</w:t>
      </w:r>
      <w:r w:rsidRPr="00F55099">
        <w:rPr>
          <w:lang w:val="en-IN"/>
        </w:rPr>
        <w:t xml:space="preserve"> Programmatic Buying, Salesforce Dot Com, Lead Generation, Client Retention, IO Creation &amp; Revision, Performance Optimization</w:t>
      </w:r>
    </w:p>
    <w:p w14:paraId="293F1374" w14:textId="77777777" w:rsidR="00F55099" w:rsidRPr="00F55099" w:rsidRDefault="00F55099" w:rsidP="00F55099">
      <w:pPr>
        <w:pStyle w:val="ListParagraph"/>
        <w:numPr>
          <w:ilvl w:val="0"/>
          <w:numId w:val="23"/>
        </w:numPr>
        <w:spacing w:after="0" w:line="240" w:lineRule="auto"/>
        <w:rPr>
          <w:lang w:val="en-IN"/>
        </w:rPr>
      </w:pPr>
      <w:r w:rsidRPr="00F55099">
        <w:rPr>
          <w:b/>
          <w:bCs/>
          <w:lang w:val="en-IN"/>
        </w:rPr>
        <w:t>Ad Platforms &amp; Tools:</w:t>
      </w:r>
      <w:r w:rsidRPr="00F55099">
        <w:rPr>
          <w:lang w:val="en-IN"/>
        </w:rPr>
        <w:t xml:space="preserve"> Meta Ads Manager, Google Ads, DV360, LinkedIn Ads, Quantcast Platform, Criteo, DoubleClick Manager, Google Tag Manager, Hootsuite, Canva</w:t>
      </w:r>
    </w:p>
    <w:p w14:paraId="73DA07DA" w14:textId="77777777" w:rsidR="00F55099" w:rsidRPr="00F55099" w:rsidRDefault="00F55099" w:rsidP="00F55099">
      <w:pPr>
        <w:pStyle w:val="ListParagraph"/>
        <w:numPr>
          <w:ilvl w:val="0"/>
          <w:numId w:val="23"/>
        </w:numPr>
        <w:spacing w:after="0" w:line="240" w:lineRule="auto"/>
        <w:rPr>
          <w:lang w:val="en-IN"/>
        </w:rPr>
      </w:pPr>
      <w:r w:rsidRPr="00F55099">
        <w:rPr>
          <w:b/>
          <w:bCs/>
          <w:lang w:val="en-IN"/>
        </w:rPr>
        <w:t>Analytics &amp; Automation:</w:t>
      </w:r>
      <w:r w:rsidRPr="00F55099">
        <w:rPr>
          <w:lang w:val="en-IN"/>
        </w:rPr>
        <w:t xml:space="preserve"> Google Analytics, UTM Tagging, Pivot Tables (Excel), DCM, PowerBI, Zoho CRM, Jira, Slack, Zendesk</w:t>
      </w:r>
    </w:p>
    <w:p w14:paraId="0E6C37AD" w14:textId="77777777" w:rsidR="00F55099" w:rsidRPr="00F55099" w:rsidRDefault="00F55099" w:rsidP="00F55099">
      <w:pPr>
        <w:pStyle w:val="ListParagraph"/>
        <w:numPr>
          <w:ilvl w:val="0"/>
          <w:numId w:val="23"/>
        </w:numPr>
        <w:spacing w:after="0" w:line="240" w:lineRule="auto"/>
        <w:rPr>
          <w:lang w:val="en-IN"/>
        </w:rPr>
      </w:pPr>
      <w:r w:rsidRPr="00F55099">
        <w:rPr>
          <w:b/>
          <w:bCs/>
          <w:lang w:val="en-IN"/>
        </w:rPr>
        <w:t>Project Execution:</w:t>
      </w:r>
      <w:r w:rsidRPr="00F55099">
        <w:rPr>
          <w:lang w:val="en-IN"/>
        </w:rPr>
        <w:t xml:space="preserve"> Cross-functional Team Leadership, Strategic Planning, Ad Trafficking, Budgeting, A/B Testing, Franchise Expansion, CRM Reporting</w:t>
      </w:r>
    </w:p>
    <w:p w14:paraId="002FE0F1" w14:textId="68A09687" w:rsidR="00F55099" w:rsidRPr="00F55099" w:rsidRDefault="00F55099" w:rsidP="00F55099">
      <w:pPr>
        <w:pStyle w:val="ListParagraph"/>
        <w:numPr>
          <w:ilvl w:val="0"/>
          <w:numId w:val="23"/>
        </w:numPr>
        <w:spacing w:after="0" w:line="240" w:lineRule="auto"/>
        <w:rPr>
          <w:lang w:val="en-IN"/>
        </w:rPr>
      </w:pPr>
      <w:r w:rsidRPr="00F55099">
        <w:rPr>
          <w:b/>
          <w:bCs/>
          <w:lang w:val="en-IN"/>
        </w:rPr>
        <w:t>Soft Skills:</w:t>
      </w:r>
      <w:r w:rsidRPr="00F55099">
        <w:rPr>
          <w:lang w:val="en-IN"/>
        </w:rPr>
        <w:t xml:space="preserve"> Communication, Initiative, Customer Empathy, Strategic Thinking, Time Management, Problem Solving, Multitasking, Leadership, Stakeholder Management</w:t>
      </w:r>
    </w:p>
    <w:p w14:paraId="42460714" w14:textId="77777777" w:rsidR="00542900" w:rsidRDefault="00542900" w:rsidP="00761773">
      <w:pPr>
        <w:spacing w:after="0" w:line="240" w:lineRule="auto"/>
      </w:pPr>
    </w:p>
    <w:p w14:paraId="3DF64EF6" w14:textId="61317C1C" w:rsidR="00761773" w:rsidRDefault="00333D13" w:rsidP="00C1048A">
      <w:pPr>
        <w:shd w:val="clear" w:color="auto" w:fill="D9D9D9" w:themeFill="background1" w:themeFillShade="D9"/>
        <w:spacing w:after="0" w:line="240" w:lineRule="auto"/>
      </w:pPr>
      <w:r>
        <w:t>PROFESSIONAL EXPERIENCE</w:t>
      </w:r>
    </w:p>
    <w:p w14:paraId="212E52C6" w14:textId="77777777" w:rsidR="00761773" w:rsidRDefault="00761773" w:rsidP="00761773">
      <w:pPr>
        <w:spacing w:after="0" w:line="240" w:lineRule="auto"/>
      </w:pPr>
    </w:p>
    <w:p w14:paraId="7EEF1124" w14:textId="1796D70E" w:rsidR="00333D13" w:rsidRPr="003A728D" w:rsidRDefault="00333D13" w:rsidP="00333D13">
      <w:pPr>
        <w:tabs>
          <w:tab w:val="right" w:pos="10773"/>
        </w:tabs>
        <w:spacing w:after="0" w:line="240" w:lineRule="auto"/>
      </w:pPr>
      <w:bookmarkStart w:id="1" w:name="_Hlk194606894"/>
      <w:r>
        <w:rPr>
          <w:b/>
          <w:bCs/>
        </w:rPr>
        <w:t>CAMPAIGN MANAGER</w:t>
      </w:r>
      <w:r>
        <w:t xml:space="preserve"> | Iopex Technologies (Client: Quantcast), Chennai, IN</w:t>
      </w:r>
      <w:r>
        <w:tab/>
        <w:t xml:space="preserve">July 2022 – July 2023 </w:t>
      </w:r>
      <w:bookmarkEnd w:id="1"/>
    </w:p>
    <w:p w14:paraId="4D4BB8A0"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Managed ad campaign operations for 40+ high-value advertisers including Amazon, American Express, GG Poker, and Range Rover across the Ireland region.</w:t>
      </w:r>
    </w:p>
    <w:p w14:paraId="6CF6B122"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Oversaw $1M+ in digital ad spend and delivered 100,000+ signups in 3 months for GG Poker with 500x ROS, earning the internal “Dublin Star” award.</w:t>
      </w:r>
    </w:p>
    <w:p w14:paraId="4EF64B7A"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Created and revised IOs, ensuring compliance and client approval via DocuSign; resolved delivery issues on creatives to avoid SLA breaches.</w:t>
      </w:r>
    </w:p>
    <w:p w14:paraId="59BA7756"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Collaborated with cross-functional teams (TechOps, Reporting, MPCT, TAM) via Slack, Jira, and Zendesk for campaign setup, troubleshooting, and timely execution.</w:t>
      </w:r>
    </w:p>
    <w:p w14:paraId="61810D49"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Tracked campaign performance, applied negative keywords and geofilters, and optimized budget split between retargeting and prospecting to reduce CPA.</w:t>
      </w:r>
    </w:p>
    <w:p w14:paraId="10A5B514" w14:textId="54DB61A5" w:rsidR="00C1048A" w:rsidRDefault="00CE7CDD" w:rsidP="00CE7CDD">
      <w:pPr>
        <w:pStyle w:val="ListParagraph"/>
        <w:numPr>
          <w:ilvl w:val="0"/>
          <w:numId w:val="14"/>
        </w:numPr>
        <w:tabs>
          <w:tab w:val="right" w:pos="10773"/>
        </w:tabs>
        <w:spacing w:after="0" w:line="240" w:lineRule="auto"/>
        <w:rPr>
          <w:lang w:val="en-IN"/>
        </w:rPr>
      </w:pPr>
      <w:r w:rsidRPr="00CE7CDD">
        <w:rPr>
          <w:lang w:val="en-IN"/>
        </w:rPr>
        <w:t>Ensured alignment between internal and third-party reports (DCM vs. Quantcast) with variance below 5% by using Excel-based reconciliation</w:t>
      </w:r>
      <w:r w:rsidR="00333D13" w:rsidRPr="00333D13">
        <w:rPr>
          <w:lang w:val="en-IN"/>
        </w:rPr>
        <w:t>.</w:t>
      </w:r>
    </w:p>
    <w:p w14:paraId="22ACE03A" w14:textId="2C74B779" w:rsidR="00333D13" w:rsidRPr="003A728D" w:rsidRDefault="00333D13" w:rsidP="00333D13">
      <w:pPr>
        <w:tabs>
          <w:tab w:val="right" w:pos="10773"/>
        </w:tabs>
        <w:spacing w:after="0" w:line="240" w:lineRule="auto"/>
      </w:pPr>
      <w:r>
        <w:rPr>
          <w:b/>
          <w:bCs/>
        </w:rPr>
        <w:t>SOCIAL MEDIA EXECUTIVE</w:t>
      </w:r>
      <w:r>
        <w:t xml:space="preserve"> | Optymice Growth Consulting, Chennai, IN</w:t>
      </w:r>
      <w:r>
        <w:tab/>
        <w:t>January 2021 – February 202</w:t>
      </w:r>
      <w:r w:rsidR="00561678">
        <w:t>2</w:t>
      </w:r>
      <w:r>
        <w:t xml:space="preserve"> </w:t>
      </w:r>
    </w:p>
    <w:p w14:paraId="7437A297"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Spearheaded performance marketing and content scheduling for Gopolicy, Cohort, HQ1e, and 1By2 Café, driving lead generation and brand growth.</w:t>
      </w:r>
    </w:p>
    <w:p w14:paraId="156572E5"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Generated 100+ franchise leads for Gopolicy within 30 days via targeted Facebook and Google Ads; worked closely with the cold calling team to qualify prospects.</w:t>
      </w:r>
    </w:p>
    <w:p w14:paraId="6FF56E5D"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Designed and executed full launch marketing plan for 1By2 Café, including digital, ATL, and BTL strategies; drove ₹60+ lakh in revenue and secured 6 new franchises in 2 months.</w:t>
      </w:r>
    </w:p>
    <w:p w14:paraId="3597E850" w14:textId="77777777" w:rsidR="00CE7CDD" w:rsidRPr="00CE7CDD" w:rsidRDefault="00CE7CDD" w:rsidP="00CE7CDD">
      <w:pPr>
        <w:pStyle w:val="ListParagraph"/>
        <w:numPr>
          <w:ilvl w:val="0"/>
          <w:numId w:val="14"/>
        </w:numPr>
        <w:tabs>
          <w:tab w:val="right" w:pos="10773"/>
        </w:tabs>
        <w:spacing w:after="0" w:line="240" w:lineRule="auto"/>
        <w:rPr>
          <w:lang w:val="en-IN"/>
        </w:rPr>
      </w:pPr>
      <w:r w:rsidRPr="00CE7CDD">
        <w:rPr>
          <w:lang w:val="en-IN"/>
        </w:rPr>
        <w:t>Implemented and managed tracking systems (GTM, Pixels) across client websites and campaigns to enhance ROI tracking and remarketing.</w:t>
      </w:r>
    </w:p>
    <w:p w14:paraId="06291BB9" w14:textId="333ADF4A" w:rsidR="00333D13" w:rsidRDefault="00CE7CDD" w:rsidP="00CE7CDD">
      <w:pPr>
        <w:pStyle w:val="ListParagraph"/>
        <w:numPr>
          <w:ilvl w:val="0"/>
          <w:numId w:val="14"/>
        </w:numPr>
        <w:tabs>
          <w:tab w:val="right" w:pos="10773"/>
        </w:tabs>
        <w:spacing w:after="0" w:line="240" w:lineRule="auto"/>
        <w:rPr>
          <w:lang w:val="en-IN"/>
        </w:rPr>
      </w:pPr>
      <w:r w:rsidRPr="00CE7CDD">
        <w:rPr>
          <w:lang w:val="en-IN"/>
        </w:rPr>
        <w:t>Created content calendars, led strategy meetings, and reported ad metrics using Canva and Excel; ensured creative and operational delivery across internal team of 7</w:t>
      </w:r>
      <w:r w:rsidR="00333D13" w:rsidRPr="00333D13">
        <w:rPr>
          <w:lang w:val="en-IN"/>
        </w:rPr>
        <w:t>.</w:t>
      </w:r>
    </w:p>
    <w:p w14:paraId="12924808" w14:textId="77777777" w:rsidR="007D053D" w:rsidRDefault="007D053D" w:rsidP="007D053D">
      <w:pPr>
        <w:tabs>
          <w:tab w:val="right" w:pos="10773"/>
        </w:tabs>
        <w:spacing w:after="0" w:line="240" w:lineRule="auto"/>
      </w:pPr>
      <w:r>
        <w:rPr>
          <w:b/>
          <w:bCs/>
        </w:rPr>
        <w:t>MARKETING EXECUTIVE</w:t>
      </w:r>
      <w:r>
        <w:t xml:space="preserve"> | SocialGTM, Chennai, India</w:t>
      </w:r>
      <w:r>
        <w:tab/>
        <w:t xml:space="preserve">July 2020 – December 2020 </w:t>
      </w:r>
    </w:p>
    <w:p w14:paraId="707A53E9" w14:textId="77777777" w:rsidR="00CE7CDD" w:rsidRPr="00CE7CDD" w:rsidRDefault="00CE7CDD" w:rsidP="00CE7CDD">
      <w:pPr>
        <w:pStyle w:val="ListParagraph"/>
        <w:numPr>
          <w:ilvl w:val="0"/>
          <w:numId w:val="14"/>
        </w:numPr>
        <w:tabs>
          <w:tab w:val="right" w:pos="10773"/>
        </w:tabs>
        <w:spacing w:after="0" w:line="240" w:lineRule="auto"/>
      </w:pPr>
      <w:r w:rsidRPr="00CE7CDD">
        <w:lastRenderedPageBreak/>
        <w:t>Acquired and managed 5 client accounts including Creative Stairs and Fieldpower through cold outreach using LinkedIn Sales Navigator and Helper tools.</w:t>
      </w:r>
    </w:p>
    <w:p w14:paraId="1FF212AC" w14:textId="77777777" w:rsidR="00CE7CDD" w:rsidRPr="00CE7CDD" w:rsidRDefault="00CE7CDD" w:rsidP="00CE7CDD">
      <w:pPr>
        <w:pStyle w:val="ListParagraph"/>
        <w:numPr>
          <w:ilvl w:val="0"/>
          <w:numId w:val="14"/>
        </w:numPr>
        <w:tabs>
          <w:tab w:val="right" w:pos="10773"/>
        </w:tabs>
        <w:spacing w:after="0" w:line="240" w:lineRule="auto"/>
      </w:pPr>
      <w:r w:rsidRPr="00CE7CDD">
        <w:t>Drove ₹30+ lakh in construction leads for Creative Stairs in one month via cost-optimized Facebook Lead Ads; continuously optimized CPL and ad performance.</w:t>
      </w:r>
    </w:p>
    <w:p w14:paraId="24C3223C" w14:textId="77777777" w:rsidR="00CE7CDD" w:rsidRPr="00CE7CDD" w:rsidRDefault="00CE7CDD" w:rsidP="00CE7CDD">
      <w:pPr>
        <w:pStyle w:val="ListParagraph"/>
        <w:numPr>
          <w:ilvl w:val="0"/>
          <w:numId w:val="14"/>
        </w:numPr>
        <w:tabs>
          <w:tab w:val="right" w:pos="10773"/>
        </w:tabs>
        <w:spacing w:after="0" w:line="240" w:lineRule="auto"/>
      </w:pPr>
      <w:r w:rsidRPr="00CE7CDD">
        <w:t>Created and scheduled posts, video content, and social campaigns for multiple clients using Canva and Hootsuite; handled SEO-focused content and blog writing.</w:t>
      </w:r>
    </w:p>
    <w:p w14:paraId="0D4E9A8B" w14:textId="7B3643C3" w:rsidR="007D053D" w:rsidRDefault="00CE7CDD" w:rsidP="00CE7CDD">
      <w:pPr>
        <w:pStyle w:val="ListParagraph"/>
        <w:numPr>
          <w:ilvl w:val="0"/>
          <w:numId w:val="14"/>
        </w:numPr>
        <w:tabs>
          <w:tab w:val="right" w:pos="10773"/>
        </w:tabs>
        <w:spacing w:after="0" w:line="240" w:lineRule="auto"/>
      </w:pPr>
      <w:r w:rsidRPr="00CE7CDD">
        <w:t>Monitored campaign health via engagement and impression metrics; strategically improved post timing and targeting to boost reach</w:t>
      </w:r>
      <w:r w:rsidR="007D053D">
        <w:t>.</w:t>
      </w:r>
    </w:p>
    <w:p w14:paraId="09767738" w14:textId="77777777" w:rsidR="007D053D" w:rsidRDefault="007D053D" w:rsidP="007D053D">
      <w:pPr>
        <w:tabs>
          <w:tab w:val="right" w:pos="10773"/>
        </w:tabs>
        <w:spacing w:after="0" w:line="240" w:lineRule="auto"/>
      </w:pPr>
      <w:r>
        <w:rPr>
          <w:b/>
          <w:bCs/>
        </w:rPr>
        <w:t>CRUISE REPRESENTATIVE</w:t>
      </w:r>
      <w:r>
        <w:t xml:space="preserve"> | </w:t>
      </w:r>
      <w:r w:rsidRPr="002204FC">
        <w:t>Destinations North America, Vancouver, BC</w:t>
      </w:r>
      <w:r>
        <w:tab/>
        <w:t xml:space="preserve">April 2024 – October 2024 </w:t>
      </w:r>
    </w:p>
    <w:p w14:paraId="2836D15B" w14:textId="77777777" w:rsidR="00CE7CDD" w:rsidRPr="00CE7CDD" w:rsidRDefault="00CE7CDD" w:rsidP="00CE7CDD">
      <w:pPr>
        <w:pStyle w:val="ListParagraph"/>
        <w:numPr>
          <w:ilvl w:val="0"/>
          <w:numId w:val="22"/>
        </w:numPr>
        <w:tabs>
          <w:tab w:val="right" w:pos="10773"/>
        </w:tabs>
        <w:spacing w:after="0" w:line="240" w:lineRule="auto"/>
      </w:pPr>
      <w:r w:rsidRPr="00CE7CDD">
        <w:t>Delivered high-quality guest experiences at Vancouver International Airport, ensuring seamless coordination of guest transfers and taxi services for cruise passengers.</w:t>
      </w:r>
    </w:p>
    <w:p w14:paraId="087BCEA9" w14:textId="6873D06D" w:rsidR="007D053D" w:rsidRDefault="00CE7CDD" w:rsidP="00CE7CDD">
      <w:pPr>
        <w:pStyle w:val="ListParagraph"/>
        <w:numPr>
          <w:ilvl w:val="0"/>
          <w:numId w:val="22"/>
        </w:numPr>
        <w:tabs>
          <w:tab w:val="right" w:pos="10773"/>
        </w:tabs>
        <w:spacing w:after="0" w:line="240" w:lineRule="auto"/>
      </w:pPr>
      <w:r w:rsidRPr="00CE7CDD">
        <w:t>Acted as brand ambassador, resolving issues quickly and providing a professional and courteous customer experience under pressure</w:t>
      </w:r>
      <w:r w:rsidR="007D053D" w:rsidRPr="007D053D">
        <w:t>.</w:t>
      </w:r>
    </w:p>
    <w:p w14:paraId="10B3F1C7" w14:textId="77777777" w:rsidR="007D053D" w:rsidRDefault="007D053D" w:rsidP="007D053D">
      <w:pPr>
        <w:tabs>
          <w:tab w:val="right" w:pos="10773"/>
        </w:tabs>
        <w:spacing w:after="0" w:line="240" w:lineRule="auto"/>
      </w:pPr>
      <w:r>
        <w:rPr>
          <w:b/>
          <w:bCs/>
        </w:rPr>
        <w:t>YVR REPRESENTATIVE</w:t>
      </w:r>
      <w:r>
        <w:t xml:space="preserve"> | </w:t>
      </w:r>
      <w:r w:rsidRPr="00786325">
        <w:t>Whistler Connection, Vancouver, BC</w:t>
      </w:r>
      <w:r>
        <w:tab/>
        <w:t xml:space="preserve">December 2024 – April 2025 </w:t>
      </w:r>
    </w:p>
    <w:p w14:paraId="0053AB5B" w14:textId="77777777" w:rsidR="006A6743" w:rsidRPr="006A6743" w:rsidRDefault="006A6743" w:rsidP="006A6743">
      <w:pPr>
        <w:pStyle w:val="ListParagraph"/>
        <w:numPr>
          <w:ilvl w:val="0"/>
          <w:numId w:val="22"/>
        </w:numPr>
        <w:tabs>
          <w:tab w:val="right" w:pos="10773"/>
        </w:tabs>
        <w:spacing w:after="0" w:line="240" w:lineRule="auto"/>
      </w:pPr>
      <w:r w:rsidRPr="006A6743">
        <w:t>Managed shuttle logistics and guest coordination at YVR; handled guest check-ins via Atlas, monitored driver status with GeoTarget, and ensured timely updates via Slack.</w:t>
      </w:r>
    </w:p>
    <w:p w14:paraId="0B446900" w14:textId="3FEFDAF2" w:rsidR="00333D13" w:rsidRPr="004A3C78" w:rsidRDefault="006A6743" w:rsidP="006A6743">
      <w:pPr>
        <w:pStyle w:val="ListParagraph"/>
        <w:numPr>
          <w:ilvl w:val="0"/>
          <w:numId w:val="22"/>
        </w:numPr>
        <w:tabs>
          <w:tab w:val="right" w:pos="10773"/>
        </w:tabs>
        <w:spacing w:after="0" w:line="240" w:lineRule="auto"/>
      </w:pPr>
      <w:r w:rsidRPr="006A6743">
        <w:t>Strategically reassigned guests who missed shuttles to maintain 60-min wait guarantee; praised for decision-making and service recovery</w:t>
      </w:r>
      <w:r w:rsidR="007D053D">
        <w:t>.</w:t>
      </w:r>
    </w:p>
    <w:p w14:paraId="4151D484" w14:textId="77777777" w:rsidR="004A3C78" w:rsidRDefault="004A3C78" w:rsidP="00333D13">
      <w:pPr>
        <w:tabs>
          <w:tab w:val="right" w:pos="10773"/>
        </w:tabs>
        <w:spacing w:after="0" w:line="240" w:lineRule="auto"/>
        <w:rPr>
          <w:lang w:val="en-IN"/>
        </w:rPr>
      </w:pPr>
    </w:p>
    <w:p w14:paraId="57949869" w14:textId="77777777" w:rsidR="004A3C78" w:rsidRDefault="004A3C78" w:rsidP="004A3C78">
      <w:pPr>
        <w:shd w:val="clear" w:color="auto" w:fill="D9D9D9" w:themeFill="background1" w:themeFillShade="D9"/>
        <w:tabs>
          <w:tab w:val="right" w:pos="10773"/>
        </w:tabs>
        <w:spacing w:after="0" w:line="240" w:lineRule="auto"/>
      </w:pPr>
      <w:r>
        <w:t>EDUCATION</w:t>
      </w:r>
    </w:p>
    <w:p w14:paraId="7AA7D04E" w14:textId="77777777" w:rsidR="004A3C78" w:rsidRDefault="004A3C78" w:rsidP="004A3C78">
      <w:pPr>
        <w:tabs>
          <w:tab w:val="right" w:pos="10773"/>
        </w:tabs>
        <w:spacing w:after="0" w:line="240" w:lineRule="auto"/>
        <w:rPr>
          <w:b/>
          <w:bCs/>
        </w:rPr>
      </w:pPr>
    </w:p>
    <w:p w14:paraId="12EF2A36" w14:textId="77777777" w:rsidR="004A3C78" w:rsidRPr="00EF4F05" w:rsidRDefault="004A3C78" w:rsidP="004A3C78">
      <w:pPr>
        <w:tabs>
          <w:tab w:val="right" w:pos="10773"/>
        </w:tabs>
        <w:spacing w:after="0" w:line="240" w:lineRule="auto"/>
      </w:pPr>
      <w:r>
        <w:rPr>
          <w:b/>
          <w:bCs/>
        </w:rPr>
        <w:t xml:space="preserve">MASTER OF BUSINESS ADMINISTRATION </w:t>
      </w:r>
      <w:r>
        <w:t xml:space="preserve">| University Canada West, BC                                                              </w:t>
      </w:r>
      <w:r>
        <w:tab/>
        <w:t>2023 - 2025</w:t>
      </w:r>
    </w:p>
    <w:p w14:paraId="2CAF2E6B" w14:textId="0D7BA40D" w:rsidR="004A3C78" w:rsidRDefault="004A3C78" w:rsidP="004A3C78">
      <w:pPr>
        <w:tabs>
          <w:tab w:val="right" w:pos="10773"/>
        </w:tabs>
        <w:spacing w:after="0" w:line="240" w:lineRule="auto"/>
      </w:pPr>
      <w:r>
        <w:rPr>
          <w:b/>
          <w:bCs/>
        </w:rPr>
        <w:t>BACHELOR OF MECHANICAL ENGINEERING</w:t>
      </w:r>
      <w:r>
        <w:t xml:space="preserve"> | Sathyabama Institute of Science and Technology, IN</w:t>
      </w:r>
      <w:r>
        <w:tab/>
        <w:t>2016 – 2020</w:t>
      </w:r>
    </w:p>
    <w:p w14:paraId="029642F6" w14:textId="77777777" w:rsidR="004A3C78" w:rsidRPr="00333D13" w:rsidRDefault="004A3C78" w:rsidP="004A3C78">
      <w:pPr>
        <w:tabs>
          <w:tab w:val="right" w:pos="10773"/>
        </w:tabs>
        <w:spacing w:after="0" w:line="240" w:lineRule="auto"/>
        <w:rPr>
          <w:lang w:val="en-IN"/>
        </w:rPr>
      </w:pPr>
    </w:p>
    <w:p w14:paraId="39AAFFA4" w14:textId="4FE45D56" w:rsidR="00715066" w:rsidRDefault="004A3C78" w:rsidP="00715066">
      <w:pPr>
        <w:shd w:val="clear" w:color="auto" w:fill="D9D9D9" w:themeFill="background1" w:themeFillShade="D9"/>
        <w:spacing w:after="0" w:line="240" w:lineRule="auto"/>
      </w:pPr>
      <w:r>
        <w:t>CERTIFICATIONS</w:t>
      </w:r>
    </w:p>
    <w:p w14:paraId="701E1642" w14:textId="77777777" w:rsidR="00715066" w:rsidRDefault="00715066" w:rsidP="00715066">
      <w:pPr>
        <w:spacing w:after="0" w:line="240" w:lineRule="auto"/>
      </w:pPr>
    </w:p>
    <w:p w14:paraId="79351952" w14:textId="16D0BFE8" w:rsidR="004D6472" w:rsidRPr="004D6472" w:rsidRDefault="004D6472" w:rsidP="004D6472">
      <w:pPr>
        <w:pStyle w:val="ListParagraph"/>
        <w:numPr>
          <w:ilvl w:val="0"/>
          <w:numId w:val="24"/>
        </w:numPr>
        <w:spacing w:after="0" w:line="240" w:lineRule="auto"/>
        <w:rPr>
          <w:lang w:val="en-IN"/>
        </w:rPr>
      </w:pPr>
      <w:r w:rsidRPr="004D6472">
        <w:rPr>
          <w:lang w:val="en-IN"/>
        </w:rPr>
        <w:t>Certified Digital Marketing Associate | Digital Marketing Institute</w:t>
      </w:r>
      <w:r>
        <w:rPr>
          <w:lang w:val="en-IN"/>
        </w:rPr>
        <w:tab/>
      </w:r>
      <w:r>
        <w:rPr>
          <w:lang w:val="en-IN"/>
        </w:rPr>
        <w:tab/>
      </w:r>
      <w:r>
        <w:rPr>
          <w:lang w:val="en-IN"/>
        </w:rPr>
        <w:tab/>
      </w:r>
      <w:r>
        <w:rPr>
          <w:lang w:val="en-IN"/>
        </w:rPr>
        <w:tab/>
      </w:r>
      <w:r>
        <w:rPr>
          <w:lang w:val="en-IN"/>
        </w:rPr>
        <w:tab/>
        <w:t xml:space="preserve">     </w:t>
      </w:r>
      <w:r w:rsidRPr="004D6472">
        <w:rPr>
          <w:lang w:val="en-IN"/>
        </w:rPr>
        <w:t>2024</w:t>
      </w:r>
    </w:p>
    <w:p w14:paraId="05196956" w14:textId="591F03EE" w:rsidR="004D6472" w:rsidRPr="004D6472" w:rsidRDefault="004D6472" w:rsidP="004D6472">
      <w:pPr>
        <w:pStyle w:val="ListParagraph"/>
        <w:numPr>
          <w:ilvl w:val="0"/>
          <w:numId w:val="24"/>
        </w:numPr>
        <w:spacing w:after="0" w:line="240" w:lineRule="auto"/>
        <w:rPr>
          <w:lang w:val="en-IN"/>
        </w:rPr>
      </w:pPr>
      <w:r w:rsidRPr="004D6472">
        <w:rPr>
          <w:lang w:val="en-IN"/>
        </w:rPr>
        <w:t>Google Ads Display Certification | Google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3AEAB62D" w14:textId="44C25614" w:rsidR="004D6472" w:rsidRPr="004D6472" w:rsidRDefault="004D6472" w:rsidP="004D6472">
      <w:pPr>
        <w:pStyle w:val="ListParagraph"/>
        <w:numPr>
          <w:ilvl w:val="0"/>
          <w:numId w:val="24"/>
        </w:numPr>
        <w:spacing w:after="0" w:line="240" w:lineRule="auto"/>
        <w:rPr>
          <w:lang w:val="en-IN"/>
        </w:rPr>
      </w:pPr>
      <w:r w:rsidRPr="004D6472">
        <w:rPr>
          <w:lang w:val="en-IN"/>
        </w:rPr>
        <w:t>Google Ads Apps Certification | Google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595B9D16" w14:textId="447AC336" w:rsidR="004D6472" w:rsidRPr="004D6472" w:rsidRDefault="004D6472" w:rsidP="004D6472">
      <w:pPr>
        <w:pStyle w:val="ListParagraph"/>
        <w:numPr>
          <w:ilvl w:val="0"/>
          <w:numId w:val="24"/>
        </w:numPr>
        <w:spacing w:after="0" w:line="240" w:lineRule="auto"/>
        <w:rPr>
          <w:lang w:val="en-IN"/>
        </w:rPr>
      </w:pPr>
      <w:r w:rsidRPr="004D6472">
        <w:rPr>
          <w:lang w:val="en-IN"/>
        </w:rPr>
        <w:t>Programmatic Advertising Professional Certification | Criteo</w:t>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2AA62C6F" w14:textId="6885C3EA" w:rsidR="004D6472" w:rsidRPr="004D6472" w:rsidRDefault="004D6472" w:rsidP="004D6472">
      <w:pPr>
        <w:pStyle w:val="ListParagraph"/>
        <w:numPr>
          <w:ilvl w:val="0"/>
          <w:numId w:val="24"/>
        </w:numPr>
        <w:spacing w:after="0" w:line="240" w:lineRule="auto"/>
        <w:rPr>
          <w:lang w:val="en-IN"/>
        </w:rPr>
      </w:pPr>
      <w:r w:rsidRPr="004D6472">
        <w:rPr>
          <w:lang w:val="en-IN"/>
        </w:rPr>
        <w:t>Programmatic Integration Specialist Certification | Criteo</w:t>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44037730" w14:textId="5B652EBE" w:rsidR="004D6472" w:rsidRPr="004D6472" w:rsidRDefault="004D6472" w:rsidP="004D6472">
      <w:pPr>
        <w:pStyle w:val="ListParagraph"/>
        <w:numPr>
          <w:ilvl w:val="0"/>
          <w:numId w:val="24"/>
        </w:numPr>
        <w:spacing w:after="0" w:line="240" w:lineRule="auto"/>
        <w:rPr>
          <w:lang w:val="en-IN"/>
        </w:rPr>
      </w:pPr>
      <w:r w:rsidRPr="004D6472">
        <w:rPr>
          <w:lang w:val="en-IN"/>
        </w:rPr>
        <w:t>Programmatic Campaign Manager Certification | Criteo</w:t>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5400569C" w14:textId="7AF6BFE0" w:rsidR="004D6472" w:rsidRPr="004D6472" w:rsidRDefault="004D6472" w:rsidP="004D6472">
      <w:pPr>
        <w:pStyle w:val="ListParagraph"/>
        <w:numPr>
          <w:ilvl w:val="0"/>
          <w:numId w:val="24"/>
        </w:numPr>
        <w:spacing w:after="0" w:line="240" w:lineRule="auto"/>
        <w:rPr>
          <w:lang w:val="en-IN"/>
        </w:rPr>
      </w:pPr>
      <w:r w:rsidRPr="004D6472">
        <w:rPr>
          <w:lang w:val="en-IN"/>
        </w:rPr>
        <w:t>Digital Advertising | Quantcast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2022</w:t>
      </w:r>
    </w:p>
    <w:p w14:paraId="2C078746" w14:textId="5A1BFE8D" w:rsidR="004D6472" w:rsidRPr="004D6472" w:rsidRDefault="004D6472" w:rsidP="004D6472">
      <w:pPr>
        <w:pStyle w:val="ListParagraph"/>
        <w:numPr>
          <w:ilvl w:val="0"/>
          <w:numId w:val="24"/>
        </w:numPr>
        <w:spacing w:after="0" w:line="240" w:lineRule="auto"/>
        <w:rPr>
          <w:lang w:val="en-IN"/>
        </w:rPr>
      </w:pPr>
      <w:r w:rsidRPr="004D6472">
        <w:rPr>
          <w:lang w:val="en-IN"/>
        </w:rPr>
        <w:t>Quantcast Platform Certification | Quantcast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2022</w:t>
      </w:r>
    </w:p>
    <w:p w14:paraId="37DD51C9" w14:textId="54A9DB84" w:rsidR="004D6472" w:rsidRPr="004D6472" w:rsidRDefault="004D6472" w:rsidP="004D6472">
      <w:pPr>
        <w:pStyle w:val="ListParagraph"/>
        <w:numPr>
          <w:ilvl w:val="0"/>
          <w:numId w:val="24"/>
        </w:numPr>
        <w:spacing w:after="0" w:line="240" w:lineRule="auto"/>
        <w:rPr>
          <w:lang w:val="en-IN"/>
        </w:rPr>
      </w:pPr>
      <w:r w:rsidRPr="004D6472">
        <w:rPr>
          <w:lang w:val="en-IN"/>
        </w:rPr>
        <w:t>Enterprise Design Thinking Practitioner | IBM</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40975F31" w14:textId="3E4213B8" w:rsidR="004D6472" w:rsidRPr="004D6472" w:rsidRDefault="004D6472" w:rsidP="004D6472">
      <w:pPr>
        <w:pStyle w:val="ListParagraph"/>
        <w:numPr>
          <w:ilvl w:val="0"/>
          <w:numId w:val="24"/>
        </w:numPr>
        <w:spacing w:after="0" w:line="240" w:lineRule="auto"/>
        <w:rPr>
          <w:lang w:val="en-IN"/>
        </w:rPr>
      </w:pPr>
      <w:r w:rsidRPr="004D6472">
        <w:rPr>
          <w:lang w:val="en-IN"/>
        </w:rPr>
        <w:t>Email Marketing Certification | Hubspot Academy</w:t>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0A2BA61B" w14:textId="59F3377D" w:rsidR="004D6472" w:rsidRPr="004D6472" w:rsidRDefault="004D6472" w:rsidP="004D6472">
      <w:pPr>
        <w:pStyle w:val="ListParagraph"/>
        <w:numPr>
          <w:ilvl w:val="0"/>
          <w:numId w:val="24"/>
        </w:numPr>
        <w:spacing w:after="0" w:line="240" w:lineRule="auto"/>
        <w:rPr>
          <w:lang w:val="en-IN"/>
        </w:rPr>
      </w:pPr>
      <w:r w:rsidRPr="004D6472">
        <w:rPr>
          <w:lang w:val="en-IN"/>
        </w:rPr>
        <w:t>Get Started Using Google Analytics | Google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47902257" w14:textId="1618CF21" w:rsidR="004D6472" w:rsidRPr="004D6472" w:rsidRDefault="004D6472" w:rsidP="004D6472">
      <w:pPr>
        <w:pStyle w:val="ListParagraph"/>
        <w:numPr>
          <w:ilvl w:val="0"/>
          <w:numId w:val="24"/>
        </w:numPr>
        <w:spacing w:after="0" w:line="240" w:lineRule="auto"/>
        <w:rPr>
          <w:lang w:val="en-IN"/>
        </w:rPr>
      </w:pPr>
      <w:r w:rsidRPr="004D6472">
        <w:rPr>
          <w:lang w:val="en-IN"/>
        </w:rPr>
        <w:t>Manage GA4 Data and Learn to Read Reports | Google</w:t>
      </w:r>
      <w:r>
        <w:rPr>
          <w:lang w:val="en-IN"/>
        </w:rPr>
        <w:tab/>
      </w:r>
      <w:r>
        <w:rPr>
          <w:lang w:val="en-IN"/>
        </w:rPr>
        <w:tab/>
      </w:r>
      <w:r>
        <w:rPr>
          <w:lang w:val="en-IN"/>
        </w:rPr>
        <w:tab/>
      </w:r>
      <w:r>
        <w:rPr>
          <w:lang w:val="en-IN"/>
        </w:rPr>
        <w:tab/>
      </w:r>
      <w:r>
        <w:rPr>
          <w:lang w:val="en-IN"/>
        </w:rPr>
        <w:tab/>
      </w:r>
      <w:r>
        <w:rPr>
          <w:lang w:val="en-IN"/>
        </w:rPr>
        <w:tab/>
        <w:t xml:space="preserve">  </w:t>
      </w:r>
      <w:r>
        <w:rPr>
          <w:lang w:val="en-IN"/>
        </w:rPr>
        <w:tab/>
        <w:t xml:space="preserve">    </w:t>
      </w:r>
      <w:r w:rsidRPr="004D6472">
        <w:rPr>
          <w:lang w:val="en-IN"/>
        </w:rPr>
        <w:t xml:space="preserve"> 2024</w:t>
      </w:r>
    </w:p>
    <w:p w14:paraId="7F8236D9" w14:textId="63390B11" w:rsidR="004D6472" w:rsidRPr="004D6472" w:rsidRDefault="004D6472" w:rsidP="004D6472">
      <w:pPr>
        <w:pStyle w:val="ListParagraph"/>
        <w:numPr>
          <w:ilvl w:val="0"/>
          <w:numId w:val="24"/>
        </w:numPr>
        <w:spacing w:after="0" w:line="240" w:lineRule="auto"/>
        <w:rPr>
          <w:lang w:val="en-IN"/>
        </w:rPr>
      </w:pPr>
      <w:r w:rsidRPr="004D6472">
        <w:rPr>
          <w:lang w:val="en-IN"/>
        </w:rPr>
        <w:t>Preparing Data for Analysis with Excel | Microsoft</w:t>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417F1B78" w14:textId="665AF66C" w:rsidR="004D6472" w:rsidRPr="004D6472" w:rsidRDefault="004D6472" w:rsidP="004D6472">
      <w:pPr>
        <w:pStyle w:val="ListParagraph"/>
        <w:numPr>
          <w:ilvl w:val="0"/>
          <w:numId w:val="24"/>
        </w:numPr>
        <w:spacing w:after="0" w:line="240" w:lineRule="auto"/>
        <w:rPr>
          <w:lang w:val="en-IN"/>
        </w:rPr>
      </w:pPr>
      <w:r w:rsidRPr="004D6472">
        <w:rPr>
          <w:lang w:val="en-IN"/>
        </w:rPr>
        <w:t>Social Media Simternship | Stukent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2024</w:t>
      </w:r>
    </w:p>
    <w:p w14:paraId="444D8F27" w14:textId="0610C5B4" w:rsidR="004D6472" w:rsidRPr="004D6472" w:rsidRDefault="004D6472" w:rsidP="004D6472">
      <w:pPr>
        <w:pStyle w:val="ListParagraph"/>
        <w:numPr>
          <w:ilvl w:val="0"/>
          <w:numId w:val="24"/>
        </w:numPr>
        <w:spacing w:after="0" w:line="240" w:lineRule="auto"/>
        <w:rPr>
          <w:lang w:val="en-IN"/>
        </w:rPr>
      </w:pPr>
      <w:r w:rsidRPr="004D6472">
        <w:rPr>
          <w:lang w:val="en-IN"/>
        </w:rPr>
        <w:t>Introduction to Data Analysis Using Excel | Rice Business</w:t>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 xml:space="preserve"> 2020</w:t>
      </w:r>
    </w:p>
    <w:p w14:paraId="77718AD2" w14:textId="70902B7F" w:rsidR="00C519EF" w:rsidRPr="004D6472" w:rsidRDefault="004D6472" w:rsidP="004D6472">
      <w:pPr>
        <w:pStyle w:val="ListParagraph"/>
        <w:numPr>
          <w:ilvl w:val="0"/>
          <w:numId w:val="24"/>
        </w:numPr>
        <w:spacing w:after="0" w:line="240" w:lineRule="auto"/>
        <w:rPr>
          <w:lang w:val="en-IN"/>
        </w:rPr>
      </w:pPr>
      <w:r w:rsidRPr="004D6472">
        <w:rPr>
          <w:lang w:val="en-IN"/>
        </w:rPr>
        <w:t>The Fundamentals of Digital Marketing | Google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sidRPr="004D6472">
        <w:rPr>
          <w:lang w:val="en-IN"/>
        </w:rPr>
        <w:t>2020</w:t>
      </w:r>
    </w:p>
    <w:sectPr w:rsidR="00C519EF" w:rsidRPr="004D6472" w:rsidSect="00E97B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E1E"/>
    <w:multiLevelType w:val="hybridMultilevel"/>
    <w:tmpl w:val="AEAA5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66659"/>
    <w:multiLevelType w:val="hybridMultilevel"/>
    <w:tmpl w:val="6AC69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761B01"/>
    <w:multiLevelType w:val="hybridMultilevel"/>
    <w:tmpl w:val="3A008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95AB0"/>
    <w:multiLevelType w:val="hybridMultilevel"/>
    <w:tmpl w:val="D2E2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41A2A"/>
    <w:multiLevelType w:val="hybridMultilevel"/>
    <w:tmpl w:val="65EE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4597D"/>
    <w:multiLevelType w:val="hybridMultilevel"/>
    <w:tmpl w:val="C814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802C90"/>
    <w:multiLevelType w:val="hybridMultilevel"/>
    <w:tmpl w:val="97FC1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767A07"/>
    <w:multiLevelType w:val="hybridMultilevel"/>
    <w:tmpl w:val="45CC36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0B25D4"/>
    <w:multiLevelType w:val="hybridMultilevel"/>
    <w:tmpl w:val="F8F42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816447"/>
    <w:multiLevelType w:val="hybridMultilevel"/>
    <w:tmpl w:val="8424E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AC917A1"/>
    <w:multiLevelType w:val="hybridMultilevel"/>
    <w:tmpl w:val="411C3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C840500"/>
    <w:multiLevelType w:val="hybridMultilevel"/>
    <w:tmpl w:val="EC760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F3F4423"/>
    <w:multiLevelType w:val="hybridMultilevel"/>
    <w:tmpl w:val="5358C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0251B4"/>
    <w:multiLevelType w:val="hybridMultilevel"/>
    <w:tmpl w:val="7318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E10E90"/>
    <w:multiLevelType w:val="hybridMultilevel"/>
    <w:tmpl w:val="9E8A8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962E23"/>
    <w:multiLevelType w:val="hybridMultilevel"/>
    <w:tmpl w:val="3EA0F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43F57AC"/>
    <w:multiLevelType w:val="hybridMultilevel"/>
    <w:tmpl w:val="5BF67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F2A5640"/>
    <w:multiLevelType w:val="hybridMultilevel"/>
    <w:tmpl w:val="255A5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793972"/>
    <w:multiLevelType w:val="hybridMultilevel"/>
    <w:tmpl w:val="6374F6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4328D7"/>
    <w:multiLevelType w:val="hybridMultilevel"/>
    <w:tmpl w:val="15142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93314A6"/>
    <w:multiLevelType w:val="hybridMultilevel"/>
    <w:tmpl w:val="AA947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21558B2"/>
    <w:multiLevelType w:val="hybridMultilevel"/>
    <w:tmpl w:val="C53AF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404967"/>
    <w:multiLevelType w:val="hybridMultilevel"/>
    <w:tmpl w:val="73D4F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527F5F"/>
    <w:multiLevelType w:val="hybridMultilevel"/>
    <w:tmpl w:val="8724D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978899">
    <w:abstractNumId w:val="0"/>
  </w:num>
  <w:num w:numId="2" w16cid:durableId="729578281">
    <w:abstractNumId w:val="11"/>
  </w:num>
  <w:num w:numId="3" w16cid:durableId="28995229">
    <w:abstractNumId w:val="14"/>
  </w:num>
  <w:num w:numId="4" w16cid:durableId="1048644694">
    <w:abstractNumId w:val="22"/>
  </w:num>
  <w:num w:numId="5" w16cid:durableId="389891714">
    <w:abstractNumId w:val="10"/>
  </w:num>
  <w:num w:numId="6" w16cid:durableId="1743019420">
    <w:abstractNumId w:val="21"/>
  </w:num>
  <w:num w:numId="7" w16cid:durableId="1816027084">
    <w:abstractNumId w:val="17"/>
  </w:num>
  <w:num w:numId="8" w16cid:durableId="2040353281">
    <w:abstractNumId w:val="16"/>
  </w:num>
  <w:num w:numId="9" w16cid:durableId="394939476">
    <w:abstractNumId w:val="20"/>
  </w:num>
  <w:num w:numId="10" w16cid:durableId="426772237">
    <w:abstractNumId w:val="8"/>
  </w:num>
  <w:num w:numId="11" w16cid:durableId="848329866">
    <w:abstractNumId w:val="6"/>
  </w:num>
  <w:num w:numId="12" w16cid:durableId="969700618">
    <w:abstractNumId w:val="19"/>
  </w:num>
  <w:num w:numId="13" w16cid:durableId="97606580">
    <w:abstractNumId w:val="15"/>
  </w:num>
  <w:num w:numId="14" w16cid:durableId="436829192">
    <w:abstractNumId w:val="1"/>
  </w:num>
  <w:num w:numId="15" w16cid:durableId="339747115">
    <w:abstractNumId w:val="9"/>
  </w:num>
  <w:num w:numId="16" w16cid:durableId="2076464117">
    <w:abstractNumId w:val="7"/>
  </w:num>
  <w:num w:numId="17" w16cid:durableId="482234988">
    <w:abstractNumId w:val="18"/>
  </w:num>
  <w:num w:numId="18" w16cid:durableId="1474181698">
    <w:abstractNumId w:val="13"/>
  </w:num>
  <w:num w:numId="19" w16cid:durableId="367218634">
    <w:abstractNumId w:val="12"/>
  </w:num>
  <w:num w:numId="20" w16cid:durableId="1776635254">
    <w:abstractNumId w:val="23"/>
  </w:num>
  <w:num w:numId="21" w16cid:durableId="1675261372">
    <w:abstractNumId w:val="2"/>
  </w:num>
  <w:num w:numId="22" w16cid:durableId="136531266">
    <w:abstractNumId w:val="4"/>
  </w:num>
  <w:num w:numId="23" w16cid:durableId="66222942">
    <w:abstractNumId w:val="3"/>
  </w:num>
  <w:num w:numId="24" w16cid:durableId="1783911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2sDQwMDE2NzM1MjFT0lEKTi0uzszPAykwqgUA77XcuSwAAAA="/>
  </w:docVars>
  <w:rsids>
    <w:rsidRoot w:val="00761773"/>
    <w:rsid w:val="00057676"/>
    <w:rsid w:val="000A1F1E"/>
    <w:rsid w:val="000A5A2F"/>
    <w:rsid w:val="000A67D7"/>
    <w:rsid w:val="000C634D"/>
    <w:rsid w:val="00177B2E"/>
    <w:rsid w:val="00182731"/>
    <w:rsid w:val="001B5F44"/>
    <w:rsid w:val="001C66FE"/>
    <w:rsid w:val="0020433E"/>
    <w:rsid w:val="0020569A"/>
    <w:rsid w:val="00226B92"/>
    <w:rsid w:val="0026521B"/>
    <w:rsid w:val="00325464"/>
    <w:rsid w:val="00333D13"/>
    <w:rsid w:val="003600F2"/>
    <w:rsid w:val="003735C0"/>
    <w:rsid w:val="003D1CF2"/>
    <w:rsid w:val="003F4B06"/>
    <w:rsid w:val="003F7B36"/>
    <w:rsid w:val="0041625A"/>
    <w:rsid w:val="004431EC"/>
    <w:rsid w:val="00456712"/>
    <w:rsid w:val="00464663"/>
    <w:rsid w:val="00493E7E"/>
    <w:rsid w:val="004A1C15"/>
    <w:rsid w:val="004A3C78"/>
    <w:rsid w:val="004A6F6E"/>
    <w:rsid w:val="004D6472"/>
    <w:rsid w:val="004E5C51"/>
    <w:rsid w:val="00500ABB"/>
    <w:rsid w:val="00526F08"/>
    <w:rsid w:val="00542900"/>
    <w:rsid w:val="00561678"/>
    <w:rsid w:val="00604B18"/>
    <w:rsid w:val="006446F1"/>
    <w:rsid w:val="006572BC"/>
    <w:rsid w:val="00672C6F"/>
    <w:rsid w:val="00683183"/>
    <w:rsid w:val="006A6032"/>
    <w:rsid w:val="006A6743"/>
    <w:rsid w:val="006B7EE3"/>
    <w:rsid w:val="006D5571"/>
    <w:rsid w:val="00715066"/>
    <w:rsid w:val="007164D9"/>
    <w:rsid w:val="007213D4"/>
    <w:rsid w:val="00724E47"/>
    <w:rsid w:val="00744AD6"/>
    <w:rsid w:val="00761773"/>
    <w:rsid w:val="007D0475"/>
    <w:rsid w:val="007D053D"/>
    <w:rsid w:val="00815FFE"/>
    <w:rsid w:val="0084120C"/>
    <w:rsid w:val="00861A3F"/>
    <w:rsid w:val="008F7699"/>
    <w:rsid w:val="0091597C"/>
    <w:rsid w:val="0096603F"/>
    <w:rsid w:val="00993B87"/>
    <w:rsid w:val="009C028A"/>
    <w:rsid w:val="009C6D1A"/>
    <w:rsid w:val="00A1506C"/>
    <w:rsid w:val="00A17B17"/>
    <w:rsid w:val="00A7760D"/>
    <w:rsid w:val="00A972DD"/>
    <w:rsid w:val="00AB0FA8"/>
    <w:rsid w:val="00AB713C"/>
    <w:rsid w:val="00AE1356"/>
    <w:rsid w:val="00AE45CC"/>
    <w:rsid w:val="00B34D8D"/>
    <w:rsid w:val="00B96364"/>
    <w:rsid w:val="00BD716E"/>
    <w:rsid w:val="00C1048A"/>
    <w:rsid w:val="00C134B3"/>
    <w:rsid w:val="00C519EF"/>
    <w:rsid w:val="00C74170"/>
    <w:rsid w:val="00C74D97"/>
    <w:rsid w:val="00CE7CDD"/>
    <w:rsid w:val="00CF091F"/>
    <w:rsid w:val="00D13C96"/>
    <w:rsid w:val="00D2079A"/>
    <w:rsid w:val="00D431F3"/>
    <w:rsid w:val="00D60507"/>
    <w:rsid w:val="00DB39FE"/>
    <w:rsid w:val="00DF03E9"/>
    <w:rsid w:val="00E04357"/>
    <w:rsid w:val="00E11FC8"/>
    <w:rsid w:val="00E97BC6"/>
    <w:rsid w:val="00EB6C45"/>
    <w:rsid w:val="00ED3BAE"/>
    <w:rsid w:val="00ED7FF0"/>
    <w:rsid w:val="00EF4F05"/>
    <w:rsid w:val="00F42B9B"/>
    <w:rsid w:val="00F55099"/>
    <w:rsid w:val="00F63899"/>
    <w:rsid w:val="00F82EB5"/>
    <w:rsid w:val="00F8798E"/>
    <w:rsid w:val="00FA3F29"/>
    <w:rsid w:val="00FE55D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A8986"/>
  <w15:chartTrackingRefBased/>
  <w15:docId w15:val="{3D82D9DF-BA3F-4191-90A7-B40CBF14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87"/>
    <w:pPr>
      <w:ind w:left="720"/>
      <w:contextualSpacing/>
    </w:pPr>
  </w:style>
  <w:style w:type="character" w:styleId="Hyperlink">
    <w:name w:val="Hyperlink"/>
    <w:basedOn w:val="DefaultParagraphFont"/>
    <w:uiPriority w:val="99"/>
    <w:unhideWhenUsed/>
    <w:rsid w:val="00D60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19614">
      <w:bodyDiv w:val="1"/>
      <w:marLeft w:val="0"/>
      <w:marRight w:val="0"/>
      <w:marTop w:val="0"/>
      <w:marBottom w:val="0"/>
      <w:divBdr>
        <w:top w:val="none" w:sz="0" w:space="0" w:color="auto"/>
        <w:left w:val="none" w:sz="0" w:space="0" w:color="auto"/>
        <w:bottom w:val="none" w:sz="0" w:space="0" w:color="auto"/>
        <w:right w:val="none" w:sz="0" w:space="0" w:color="auto"/>
      </w:divBdr>
    </w:div>
    <w:div w:id="109185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vignesh-sukum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GUS Canada</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Kanwar</dc:creator>
  <cp:keywords/>
  <dc:description/>
  <cp:lastModifiedBy>vignesh sukumar</cp:lastModifiedBy>
  <cp:revision>38</cp:revision>
  <dcterms:created xsi:type="dcterms:W3CDTF">2024-04-30T19:59:00Z</dcterms:created>
  <dcterms:modified xsi:type="dcterms:W3CDTF">2025-05-08T22:10:00Z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7559f562823d430ce4b3567106ad65e96b0307a38fe5dd1e05d57a9e4534c60a</vt:lpwstr>
  </property>
</Properties>
</file>