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Leave Management System 2.0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UI Specification — Delta Addendum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Applies on top of existing Detailed UI Spec  |  Explicit Manager + Controlled Self-Approval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1. How to use this addendum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Keep the existing LMS_2.0-UI_Specification.docx as the base screen contract.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This addendum replaces only the behaviours listed below. Unmentioned screens/fields remain as in the base UI spec.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2. Global navigation (delta)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Manager nav items (Approvals, My Team) appear only if the user has MANAGER in employee_roles — not merely because they have direct reports.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HR/Admin nav appears only with HR_ADMIN role.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3. SCREEN 13 — Employee Administration (delta)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Additional fields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Editable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Roles — Manager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Checkbox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HR/Admin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Explicit MANAGER assignment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Roles — HR/Admin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Checkbox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HR/Admin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Cannot clear last HR_ADMIN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Management level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Select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 if Manager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HR/Admin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management_levels list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Self-approval grant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Toggle + dates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HR/Admin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Creates/revokes self_approval_permissions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Grant effective from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If grant 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HR/Admin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Grant effective to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HR/Admin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Null = 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Grant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HR/Admin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Optional justification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Remove any UI copy that says Manager is automatic when reports exist.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4. SCREEN 03 — Apply for Leave (delta)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After successful Submit: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If server returns state APPROVED with self-approval → success message “Approved (self-approval)” → Request Detail.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Else PENDING_MANAGER as before.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Do not show a client-side “Self approve” button for all users. Eligibility is server-side only.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Optional DESIGN RECOMMENDATION: if API precheck says eligible, show info text “This request will be auto-approved under your self-approval grant.”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5. SCREEN 05 — Request Detail (delta)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Timeline: if approval stage=SELF, show actor as employee with label “Self-approved”.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No Approve/Reject actions for the requester except the controlled path already completed at submit.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6. SCREEN 06 — Approvals queue (delta)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Queue only contains requests pending the current user’s Manager/Delegate/HR authority.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Self-approved requests do not appear as pending.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7. SCREEN 12 — Delegation (delta)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Delegate dropdown options come only from API eligible list (same management_level + MANAGER, or supervisor fallback).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Do not implement client-side free search of all managers.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8. Privacy / states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Unchanged: peer calendar type suppression, Sick masking, no optimistic updates on decisions, withdrawal banner.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9. Acceptance additions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Manager nav absent when MANAGER role not assigned even if user has reports.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Self-approval only occurs when server confirms grant + no higher authority.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Employee Admin can assign/revoke MANAGER and self-approval grants.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Delegation picker never lists ineligible ranks.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5"/>
        <w:szCs w:val="15"/>
      </w:rPr>
      <w:t xml:space="preserve">Page </w:t>
    </w:r>
    <w:r>
      <w:rPr>
        <w:rFonts w:ascii="Calibri" w:cs="Calibri" w:eastAsia="Calibri" w:hAnsi="Calibri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4748B"/>
        <w:sz w:val="15"/>
        <w:szCs w:val="15"/>
      </w:rPr>
      <w:t xml:space="preserve">LMS 2.0 — UI Spec Delta (Explicit Manager + Self-Approval)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2026-09-05T08:05:07.928Z</dcterms:created>
  <dcterms:modified xsi:type="dcterms:W3CDTF">2026-09-05T08:05:07.928Z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