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31B5E" w:rsidRDefault="00000000">
      <w:pPr>
        <w:spacing w:line="360" w:lineRule="auto"/>
        <w:jc w:val="center"/>
        <w:rPr>
          <w:rFonts w:ascii="Times New Roman" w:hAnsi="Times New Roman" w:cs="Times New Roman"/>
          <w:b/>
          <w:sz w:val="32"/>
          <w:szCs w:val="32"/>
        </w:rPr>
      </w:pPr>
      <w:bookmarkStart w:id="0" w:name="_Hlk195971669"/>
      <w:r>
        <w:rPr>
          <w:rFonts w:ascii="Times New Roman" w:hAnsi="Times New Roman" w:cs="Times New Roman"/>
          <w:b/>
          <w:sz w:val="32"/>
          <w:szCs w:val="32"/>
        </w:rPr>
        <w:t xml:space="preserve">HUMAN CELL ANALYSIS USING IMAGE PROCESSING AND MACHINE LEARNING </w:t>
      </w:r>
    </w:p>
    <w:p w:rsidR="00F31B5E" w:rsidRDefault="0000000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rsidR="00F31B5E" w:rsidRDefault="00000000">
      <w:pPr>
        <w:spacing w:line="276"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F31B5E" w:rsidRDefault="00000000">
      <w:pPr>
        <w:spacing w:line="276" w:lineRule="auto"/>
        <w:jc w:val="center"/>
        <w:rPr>
          <w:rFonts w:ascii="Times New Roman" w:hAnsi="Times New Roman" w:cs="Times New Roman"/>
          <w:b/>
          <w:bCs/>
          <w:iCs/>
          <w:sz w:val="28"/>
          <w:szCs w:val="28"/>
        </w:rPr>
      </w:pPr>
      <w:r>
        <w:rPr>
          <w:rFonts w:ascii="Times New Roman" w:hAnsi="Times New Roman" w:cs="Times New Roman"/>
          <w:b/>
          <w:bCs/>
          <w:iCs/>
          <w:sz w:val="28"/>
          <w:szCs w:val="28"/>
        </w:rPr>
        <w:t>MANOJ.S</w:t>
      </w:r>
    </w:p>
    <w:p w:rsidR="00F31B5E" w:rsidRDefault="00000000">
      <w:pPr>
        <w:spacing w:line="276" w:lineRule="auto"/>
        <w:jc w:val="center"/>
        <w:rPr>
          <w:rFonts w:ascii="Times New Roman" w:hAnsi="Times New Roman" w:cs="Times New Roman"/>
          <w:b/>
          <w:iCs/>
          <w:sz w:val="28"/>
          <w:szCs w:val="28"/>
        </w:rPr>
      </w:pPr>
      <w:r>
        <w:rPr>
          <w:rFonts w:ascii="Times New Roman" w:hAnsi="Times New Roman" w:cs="Times New Roman"/>
          <w:b/>
          <w:bCs/>
          <w:iCs/>
          <w:sz w:val="28"/>
          <w:szCs w:val="28"/>
        </w:rPr>
        <w:t>MOHAMED AHIL.A</w:t>
      </w:r>
    </w:p>
    <w:p w:rsidR="00F31B5E" w:rsidRDefault="00000000">
      <w:pPr>
        <w:spacing w:line="276" w:lineRule="auto"/>
        <w:jc w:val="center"/>
        <w:rPr>
          <w:rFonts w:ascii="Times New Roman" w:hAnsi="Times New Roman" w:cs="Times New Roman"/>
          <w:b/>
          <w:iCs/>
          <w:sz w:val="28"/>
          <w:szCs w:val="28"/>
        </w:rPr>
      </w:pPr>
      <w:r>
        <w:rPr>
          <w:rFonts w:ascii="Times New Roman" w:hAnsi="Times New Roman" w:cs="Times New Roman"/>
          <w:b/>
          <w:bCs/>
          <w:iCs/>
          <w:sz w:val="28"/>
          <w:szCs w:val="28"/>
        </w:rPr>
        <w:t>RAYYAN.J</w:t>
      </w:r>
    </w:p>
    <w:p w:rsidR="00F31B5E" w:rsidRDefault="00000000">
      <w:pPr>
        <w:spacing w:line="360" w:lineRule="auto"/>
        <w:jc w:val="center"/>
        <w:rPr>
          <w:rFonts w:ascii="Times New Roman" w:hAnsi="Times New Roman" w:cs="Times New Roman"/>
          <w:b/>
          <w:bCs/>
          <w:iCs/>
          <w:sz w:val="28"/>
          <w:szCs w:val="28"/>
        </w:rPr>
      </w:pPr>
      <w:r>
        <w:rPr>
          <w:rFonts w:ascii="Times New Roman" w:hAnsi="Times New Roman" w:cs="Times New Roman"/>
          <w:b/>
          <w:bCs/>
          <w:iCs/>
          <w:sz w:val="28"/>
          <w:szCs w:val="28"/>
        </w:rPr>
        <w:t>VIGNESH.J</w:t>
      </w:r>
    </w:p>
    <w:p w:rsidR="00F31B5E" w:rsidRDefault="00000000">
      <w:pPr>
        <w:spacing w:line="360" w:lineRule="auto"/>
        <w:jc w:val="center"/>
        <w:rPr>
          <w:rFonts w:ascii="Times New Roman" w:hAnsi="Times New Roman" w:cs="Times New Roman"/>
          <w:b/>
          <w:i/>
          <w:iCs/>
          <w:sz w:val="32"/>
          <w:szCs w:val="32"/>
        </w:rPr>
      </w:pPr>
      <w:r>
        <w:rPr>
          <w:rFonts w:ascii="Times New Roman" w:hAnsi="Times New Roman" w:cs="Times New Roman"/>
          <w:b/>
          <w:i/>
          <w:iCs/>
          <w:sz w:val="32"/>
          <w:szCs w:val="32"/>
        </w:rPr>
        <w:t>in partial fulfillment for the award of the degree</w:t>
      </w:r>
    </w:p>
    <w:p w:rsidR="00F31B5E" w:rsidRDefault="00000000">
      <w:pPr>
        <w:spacing w:line="360" w:lineRule="auto"/>
        <w:jc w:val="center"/>
        <w:rPr>
          <w:rFonts w:ascii="Times New Roman" w:hAnsi="Times New Roman" w:cs="Times New Roman"/>
          <w:b/>
          <w:i/>
          <w:iCs/>
          <w:sz w:val="32"/>
          <w:szCs w:val="32"/>
        </w:rPr>
      </w:pPr>
      <w:r>
        <w:rPr>
          <w:rFonts w:ascii="Times New Roman" w:hAnsi="Times New Roman" w:cs="Times New Roman"/>
          <w:b/>
          <w:i/>
          <w:iCs/>
          <w:sz w:val="32"/>
          <w:szCs w:val="32"/>
        </w:rPr>
        <w:t>of</w:t>
      </w:r>
    </w:p>
    <w:p w:rsidR="00F31B5E"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F31B5E" w:rsidRDefault="00000000">
      <w:pPr>
        <w:spacing w:line="360" w:lineRule="auto"/>
        <w:jc w:val="center"/>
        <w:rPr>
          <w:rFonts w:ascii="Times New Roman" w:hAnsi="Times New Roman" w:cs="Times New Roman"/>
          <w:b/>
          <w:i/>
          <w:iCs/>
          <w:sz w:val="32"/>
          <w:szCs w:val="32"/>
        </w:rPr>
      </w:pPr>
      <w:r>
        <w:rPr>
          <w:rFonts w:ascii="Times New Roman" w:hAnsi="Times New Roman" w:cs="Times New Roman"/>
          <w:b/>
          <w:i/>
          <w:iCs/>
          <w:sz w:val="32"/>
          <w:szCs w:val="32"/>
        </w:rPr>
        <w:t>in</w:t>
      </w:r>
    </w:p>
    <w:p w:rsidR="00F31B5E" w:rsidRDefault="00000000">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rsidR="00F31B5E" w:rsidRDefault="00000000">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84860"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85761" cy="769276"/>
                    </a:xfrm>
                    <a:prstGeom prst="rect">
                      <a:avLst/>
                    </a:prstGeom>
                    <a:noFill/>
                    <a:ln>
                      <a:noFill/>
                    </a:ln>
                  </pic:spPr>
                </pic:pic>
              </a:graphicData>
            </a:graphic>
          </wp:inline>
        </w:drawing>
      </w:r>
    </w:p>
    <w:p w:rsidR="00F31B5E" w:rsidRDefault="00000000">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SARANATHAN COLLEGE OF ENGINEERING</w:t>
      </w:r>
    </w:p>
    <w:p w:rsidR="00F31B5E" w:rsidRDefault="00000000">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(An Autonomous Institution)</w:t>
      </w:r>
    </w:p>
    <w:p w:rsidR="00F31B5E" w:rsidRDefault="00000000">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Tiruchirappalli  620 012</w:t>
      </w:r>
    </w:p>
    <w:p w:rsidR="00F31B5E" w:rsidRDefault="00000000">
      <w:pPr>
        <w:spacing w:line="276" w:lineRule="auto"/>
        <w:jc w:val="center"/>
        <w:rPr>
          <w:rFonts w:ascii="Times New Roman" w:hAnsi="Times New Roman" w:cs="Times New Roman"/>
          <w:b/>
          <w:sz w:val="36"/>
          <w:szCs w:val="36"/>
        </w:rPr>
      </w:pPr>
      <w:r>
        <w:rPr>
          <w:b/>
          <w:noProof/>
        </w:rPr>
        <w:drawing>
          <wp:inline distT="0" distB="0" distL="0" distR="0">
            <wp:extent cx="878840" cy="835660"/>
            <wp:effectExtent l="19050" t="0" r="0" b="0"/>
            <wp:docPr id="2" name="Picture 1" descr="ACTECH - Ann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CTECH - Anna University"/>
                    <pic:cNvPicPr>
                      <a:picLocks noChangeAspect="1" noChangeArrowheads="1"/>
                    </pic:cNvPicPr>
                  </pic:nvPicPr>
                  <pic:blipFill>
                    <a:blip r:embed="rId10" cstate="print"/>
                    <a:srcRect/>
                    <a:stretch>
                      <a:fillRect/>
                    </a:stretch>
                  </pic:blipFill>
                  <pic:spPr>
                    <a:xfrm>
                      <a:off x="0" y="0"/>
                      <a:ext cx="882980" cy="839463"/>
                    </a:xfrm>
                    <a:prstGeom prst="rect">
                      <a:avLst/>
                    </a:prstGeom>
                    <a:noFill/>
                    <a:ln w="9525">
                      <a:noFill/>
                      <a:miter lim="800000"/>
                      <a:headEnd/>
                      <a:tailEnd/>
                    </a:ln>
                  </pic:spPr>
                </pic:pic>
              </a:graphicData>
            </a:graphic>
          </wp:inline>
        </w:drawing>
      </w:r>
    </w:p>
    <w:p w:rsidR="00F31B5E" w:rsidRDefault="00000000">
      <w:pPr>
        <w:spacing w:line="360" w:lineRule="auto"/>
        <w:jc w:val="center"/>
        <w:rPr>
          <w:b/>
          <w:sz w:val="32"/>
          <w:szCs w:val="32"/>
        </w:rPr>
      </w:pPr>
      <w:r>
        <w:rPr>
          <w:b/>
          <w:sz w:val="32"/>
          <w:szCs w:val="32"/>
        </w:rPr>
        <w:t>ANNA UNIVERSITY:: CHENNAI 600 025</w:t>
      </w:r>
    </w:p>
    <w:p w:rsidR="00F31B5E" w:rsidRDefault="00000000">
      <w:pPr>
        <w:spacing w:line="360" w:lineRule="auto"/>
        <w:jc w:val="center"/>
        <w:rPr>
          <w:b/>
          <w:sz w:val="28"/>
          <w:szCs w:val="28"/>
        </w:rPr>
      </w:pPr>
      <w:r>
        <w:rPr>
          <w:b/>
          <w:sz w:val="28"/>
          <w:szCs w:val="28"/>
        </w:rPr>
        <w:t>APRIL 2025</w:t>
      </w:r>
    </w:p>
    <w:bookmarkEnd w:id="0"/>
    <w:p w:rsidR="00F31B5E" w:rsidRDefault="00000000">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SARANATHAN COLLEGE OF ENGINEERING</w:t>
      </w:r>
    </w:p>
    <w:p w:rsidR="00F31B5E" w:rsidRDefault="00000000">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(An Autonomous Institution)</w:t>
      </w:r>
    </w:p>
    <w:p w:rsidR="00F31B5E" w:rsidRDefault="00000000">
      <w:pPr>
        <w:spacing w:after="0" w:line="600" w:lineRule="auto"/>
        <w:jc w:val="center"/>
        <w:rPr>
          <w:rFonts w:ascii="Times New Roman" w:hAnsi="Times New Roman" w:cs="Times New Roman"/>
          <w:b/>
          <w:sz w:val="36"/>
          <w:szCs w:val="36"/>
        </w:rPr>
      </w:pPr>
      <w:r>
        <w:rPr>
          <w:rFonts w:ascii="Times New Roman" w:hAnsi="Times New Roman" w:cs="Times New Roman"/>
          <w:b/>
          <w:sz w:val="36"/>
          <w:szCs w:val="36"/>
        </w:rPr>
        <w:t>Tiruchirappalli  620 012</w:t>
      </w:r>
    </w:p>
    <w:p w:rsidR="00F31B5E" w:rsidRDefault="0000000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ANNA UNIVERSITY : CHENNAI 600025</w:t>
      </w:r>
    </w:p>
    <w:p w:rsidR="00F31B5E" w:rsidRDefault="00F31B5E">
      <w:pPr>
        <w:spacing w:line="360" w:lineRule="auto"/>
        <w:jc w:val="center"/>
        <w:rPr>
          <w:rFonts w:ascii="Times New Roman" w:hAnsi="Times New Roman" w:cs="Times New Roman"/>
          <w:b/>
          <w:sz w:val="36"/>
          <w:szCs w:val="36"/>
        </w:rPr>
      </w:pPr>
    </w:p>
    <w:p w:rsidR="00F31B5E"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F31B5E" w:rsidRDefault="00F31B5E">
      <w:pPr>
        <w:spacing w:line="360" w:lineRule="auto"/>
        <w:jc w:val="center"/>
        <w:rPr>
          <w:rFonts w:ascii="Times New Roman" w:hAnsi="Times New Roman" w:cs="Times New Roman"/>
          <w:b/>
        </w:rPr>
      </w:pPr>
    </w:p>
    <w:p w:rsidR="00F31B5E" w:rsidRDefault="00000000">
      <w:pPr>
        <w:spacing w:line="480" w:lineRule="auto"/>
        <w:jc w:val="both"/>
        <w:rPr>
          <w:rFonts w:ascii="Times New Roman" w:hAnsi="Times New Roman" w:cs="Times New Roman"/>
          <w:bCs/>
          <w:sz w:val="28"/>
          <w:szCs w:val="28"/>
        </w:rPr>
      </w:pPr>
      <w:r>
        <w:rPr>
          <w:rFonts w:ascii="Times New Roman" w:hAnsi="Times New Roman" w:cs="Times New Roman"/>
          <w:sz w:val="28"/>
          <w:szCs w:val="28"/>
        </w:rPr>
        <w:t xml:space="preserve">Certified that this project report </w:t>
      </w:r>
      <w:r>
        <w:rPr>
          <w:rFonts w:ascii="Times New Roman" w:hAnsi="Times New Roman" w:cs="Times New Roman"/>
          <w:b/>
          <w:bCs/>
          <w:sz w:val="28"/>
          <w:szCs w:val="28"/>
        </w:rPr>
        <w:t>Human Cell Analysis using Image processing and Machine Learning</w:t>
      </w:r>
      <w:r>
        <w:rPr>
          <w:rFonts w:ascii="Times New Roman" w:hAnsi="Times New Roman" w:cs="Times New Roman"/>
          <w:b/>
          <w:sz w:val="28"/>
          <w:szCs w:val="28"/>
        </w:rPr>
        <w:t xml:space="preserve"> </w:t>
      </w:r>
      <w:r>
        <w:rPr>
          <w:rFonts w:ascii="Times New Roman" w:hAnsi="Times New Roman" w:cs="Times New Roman"/>
          <w:sz w:val="28"/>
          <w:szCs w:val="28"/>
        </w:rPr>
        <w:t xml:space="preserve">is the bonafide work of   </w:t>
      </w:r>
      <w:r>
        <w:rPr>
          <w:rFonts w:ascii="Times New Roman" w:hAnsi="Times New Roman" w:cs="Times New Roman"/>
          <w:b/>
          <w:bCs/>
          <w:sz w:val="28"/>
          <w:szCs w:val="28"/>
        </w:rPr>
        <w:t xml:space="preserve">Manoj.S, Mohamed Ahil.A , Rayyan.J, Vignesh.J </w:t>
      </w:r>
      <w:r>
        <w:rPr>
          <w:rFonts w:ascii="Times New Roman" w:hAnsi="Times New Roman" w:cs="Times New Roman"/>
          <w:sz w:val="28"/>
          <w:szCs w:val="28"/>
        </w:rPr>
        <w:t>who carried out the project work under my supervision.</w:t>
      </w:r>
    </w:p>
    <w:p w:rsidR="00F31B5E" w:rsidRDefault="00F31B5E">
      <w:pPr>
        <w:spacing w:line="360" w:lineRule="auto"/>
        <w:rPr>
          <w:rFonts w:ascii="Times New Roman" w:hAnsi="Times New Roman" w:cs="Times New Roman"/>
          <w:sz w:val="28"/>
          <w:szCs w:val="28"/>
        </w:rPr>
      </w:pPr>
    </w:p>
    <w:p w:rsidR="00F31B5E" w:rsidRDefault="00F31B5E">
      <w:pPr>
        <w:spacing w:line="360" w:lineRule="auto"/>
        <w:jc w:val="center"/>
        <w:rPr>
          <w:rFonts w:ascii="Times New Roman" w:hAnsi="Times New Roman" w:cs="Times New Roman"/>
          <w:b/>
          <w:sz w:val="28"/>
          <w:szCs w:val="28"/>
        </w:rPr>
      </w:pPr>
    </w:p>
    <w:p w:rsidR="00F31B5E" w:rsidRDefault="0000000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14:ligatures w14:val="none"/>
        </w:rPr>
        <mc:AlternateContent>
          <mc:Choice Requires="wps">
            <w:drawing>
              <wp:anchor distT="0" distB="0" distL="114300" distR="114300" simplePos="0" relativeHeight="251670528" behindDoc="0" locked="0" layoutInCell="1" allowOverlap="1">
                <wp:simplePos x="0" y="0"/>
                <wp:positionH relativeFrom="column">
                  <wp:posOffset>3740150</wp:posOffset>
                </wp:positionH>
                <wp:positionV relativeFrom="paragraph">
                  <wp:posOffset>287655</wp:posOffset>
                </wp:positionV>
                <wp:extent cx="2842895" cy="1944370"/>
                <wp:effectExtent l="0" t="0" r="15240" b="17780"/>
                <wp:wrapNone/>
                <wp:docPr id="1103800862" name="Text Box 2"/>
                <wp:cNvGraphicFramePr/>
                <a:graphic xmlns:a="http://schemas.openxmlformats.org/drawingml/2006/main">
                  <a:graphicData uri="http://schemas.microsoft.com/office/word/2010/wordprocessingShape">
                    <wps:wsp>
                      <wps:cNvSpPr txBox="1"/>
                      <wps:spPr>
                        <a:xfrm>
                          <a:off x="0" y="0"/>
                          <a:ext cx="2842607" cy="1944600"/>
                        </a:xfrm>
                        <a:prstGeom prst="rect">
                          <a:avLst/>
                        </a:prstGeom>
                        <a:solidFill>
                          <a:schemeClr val="lt1"/>
                        </a:solidFill>
                        <a:ln w="6350">
                          <a:solidFill>
                            <a:schemeClr val="bg1"/>
                          </a:solidFill>
                        </a:ln>
                      </wps:spPr>
                      <wps:txbx>
                        <w:txbxContent>
                          <w:p w:rsidR="00F31B5E"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Dr. V. MOHAN</w:t>
                            </w:r>
                            <w:r>
                              <w:rPr>
                                <w:rFonts w:ascii="Times New Roman" w:hAnsi="Times New Roman" w:cs="Times New Roman"/>
                                <w:sz w:val="28"/>
                                <w:szCs w:val="28"/>
                              </w:rPr>
                              <w:t>, M.E ,Ph.D</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Professor,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SUPERVISOR</w:t>
                            </w:r>
                            <w:r>
                              <w:rPr>
                                <w:rFonts w:ascii="Times New Roman" w:hAnsi="Times New Roman" w:cs="Times New Roman"/>
                                <w:sz w:val="28"/>
                                <w:szCs w:val="28"/>
                              </w:rPr>
                              <w:t xml:space="preserve">,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Electronics and communication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Engineering,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Saranathan College of Engineering,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Panjappur,Tiruchirapalli -620012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4.5pt;margin-top:22.65pt;width:223.85pt;height:153.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" fillcolor="white [3201]" strokecolor="white [3212]" strokeweight=".5pt">
                <v:textbox>
                  <w:txbxContent>
                    <w:p w:rsidR="00F31B5E"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Dr. V. MOHAN</w:t>
                      </w:r>
                      <w:r>
                        <w:rPr>
                          <w:rFonts w:ascii="Times New Roman" w:hAnsi="Times New Roman" w:cs="Times New Roman"/>
                          <w:sz w:val="28"/>
                          <w:szCs w:val="28"/>
                        </w:rPr>
                        <w:t>, M.E ,Ph.D</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Professor,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SUPERVISOR</w:t>
                      </w:r>
                      <w:r>
                        <w:rPr>
                          <w:rFonts w:ascii="Times New Roman" w:hAnsi="Times New Roman" w:cs="Times New Roman"/>
                          <w:sz w:val="28"/>
                          <w:szCs w:val="28"/>
                        </w:rPr>
                        <w:t xml:space="preserve">,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Electronics and communication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Engineering,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Saranathan College of Engineering,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Panjappur,Tiruchirapalli -620012</w:t>
                      </w:r>
                    </w:p>
                  </w:txbxContent>
                </v:textbox>
              </v:shape>
            </w:pict>
          </mc:Fallback>
        </mc:AlternateContent>
      </w:r>
      <w:r>
        <w:rPr>
          <w:rFonts w:ascii="Times New Roman" w:hAnsi="Times New Roman" w:cs="Times New Roman"/>
          <w:b/>
          <w:sz w:val="28"/>
          <w:szCs w:val="28"/>
        </w:rPr>
        <w:t>SIGNATURE                                                                        SIGNATURE</w:t>
      </w: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Dr. M. SANTHI,</w:t>
      </w:r>
      <w:r>
        <w:rPr>
          <w:rFonts w:ascii="Times New Roman" w:hAnsi="Times New Roman" w:cs="Times New Roman"/>
          <w:sz w:val="28"/>
          <w:szCs w:val="28"/>
        </w:rPr>
        <w:t xml:space="preserve"> M.E, PhD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Professor,</w:t>
      </w: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HEAD OF THE DEPARTMENT</w:t>
      </w:r>
      <w:r>
        <w:rPr>
          <w:rFonts w:ascii="Times New Roman" w:hAnsi="Times New Roman" w:cs="Times New Roman"/>
          <w:sz w:val="28"/>
          <w:szCs w:val="28"/>
        </w:rPr>
        <w:t>,</w:t>
      </w:r>
      <w:r>
        <w:rPr>
          <w:rFonts w:ascii="Times New Roman" w:hAnsi="Times New Roman" w:cs="Times New Roman"/>
          <w:b/>
          <w:bCs/>
          <w:sz w:val="28"/>
          <w:szCs w:val="28"/>
        </w:rPr>
        <w:t xml:space="preserve">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Electronics and communication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Engineering, </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Saranathan College Of Engineering,</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Panjappur,Tiruchirapalli -620012</w:t>
      </w:r>
    </w:p>
    <w:p w:rsidR="00F31B5E" w:rsidRDefault="00000000">
      <w:pPr>
        <w:spacing w:line="360" w:lineRule="auto"/>
        <w:rPr>
          <w:rFonts w:ascii="Times New Roman" w:hAnsi="Times New Roman" w:cs="Times New Roman"/>
        </w:rPr>
      </w:pPr>
      <w:r>
        <w:rPr>
          <w:rFonts w:ascii="Times New Roman" w:hAnsi="Times New Roman" w:cs="Times New Roman"/>
        </w:rPr>
        <w:t xml:space="preserve">                                                                                                           </w:t>
      </w:r>
    </w:p>
    <w:p w:rsidR="00F31B5E" w:rsidRDefault="00000000">
      <w:pPr>
        <w:spacing w:after="0" w:line="240" w:lineRule="auto"/>
        <w:rPr>
          <w:rFonts w:ascii="Times New Roman" w:hAnsi="Times New Roman" w:cs="Times New Roman"/>
        </w:rPr>
      </w:pPr>
      <w:r>
        <w:rPr>
          <w:rFonts w:ascii="Times New Roman" w:hAnsi="Times New Roman" w:cs="Times New Roman"/>
        </w:rPr>
        <w:t>Submitted for the project viva-voce examination held on______________________</w:t>
      </w:r>
    </w:p>
    <w:p w:rsidR="00F31B5E" w:rsidRDefault="00F31B5E">
      <w:pPr>
        <w:spacing w:after="0" w:line="240" w:lineRule="auto"/>
        <w:rPr>
          <w:rFonts w:ascii="Times New Roman" w:hAnsi="Times New Roman" w:cs="Times New Roman"/>
          <w:sz w:val="28"/>
          <w:szCs w:val="28"/>
        </w:rPr>
      </w:pPr>
    </w:p>
    <w:p w:rsidR="00F31B5E" w:rsidRDefault="00F31B5E">
      <w:pPr>
        <w:spacing w:line="360" w:lineRule="auto"/>
        <w:rPr>
          <w:rFonts w:ascii="Times New Roman" w:hAnsi="Times New Roman" w:cs="Times New Roman"/>
        </w:rPr>
      </w:pPr>
    </w:p>
    <w:p w:rsidR="00F31B5E" w:rsidRDefault="00000000">
      <w:pPr>
        <w:spacing w:line="600" w:lineRule="auto"/>
        <w:jc w:val="center"/>
        <w:rPr>
          <w:rFonts w:ascii="Times New Roman" w:hAnsi="Times New Roman" w:cs="Times New Roman"/>
          <w:b/>
          <w:sz w:val="28"/>
          <w:szCs w:val="28"/>
        </w:rPr>
      </w:pPr>
      <w:r>
        <w:rPr>
          <w:rFonts w:ascii="Times New Roman" w:hAnsi="Times New Roman" w:cs="Times New Roman"/>
          <w:b/>
          <w:sz w:val="28"/>
          <w:szCs w:val="28"/>
        </w:rPr>
        <w:t>INTERNAL EXAMINER                                      EXTERNALEXAMINER</w:t>
      </w:r>
      <w:r>
        <w:rPr>
          <w:rFonts w:ascii="Times New Roman" w:hAnsi="Times New Roman" w:cs="Times New Roman"/>
          <w:b/>
          <w:bCs/>
          <w:sz w:val="28"/>
          <w:szCs w:val="28"/>
        </w:rPr>
        <w:br w:type="page"/>
      </w: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CERTIFICATE OF EVALUATION</w:t>
      </w:r>
    </w:p>
    <w:p w:rsidR="00F31B5E" w:rsidRDefault="00000000">
      <w:pPr>
        <w:spacing w:line="276" w:lineRule="auto"/>
        <w:rPr>
          <w:rFonts w:ascii="Times New Roman" w:hAnsi="Times New Roman" w:cs="Times New Roman"/>
          <w:sz w:val="28"/>
          <w:szCs w:val="28"/>
        </w:rPr>
      </w:pPr>
      <w:r>
        <w:rPr>
          <w:rFonts w:ascii="Times New Roman" w:hAnsi="Times New Roman" w:cs="Times New Roman"/>
          <w:b/>
          <w:bCs/>
          <w:sz w:val="28"/>
          <w:szCs w:val="28"/>
        </w:rPr>
        <w:t>College code</w:t>
      </w:r>
      <w:r>
        <w:rPr>
          <w:rFonts w:ascii="Times New Roman" w:hAnsi="Times New Roman" w:cs="Times New Roman"/>
          <w:sz w:val="28"/>
          <w:szCs w:val="28"/>
        </w:rPr>
        <w:t xml:space="preserve">   : 8138</w:t>
      </w:r>
    </w:p>
    <w:p w:rsidR="00F31B5E" w:rsidRDefault="00000000">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College Name </w:t>
      </w:r>
      <w:r>
        <w:rPr>
          <w:rFonts w:ascii="Times New Roman" w:hAnsi="Times New Roman" w:cs="Times New Roman"/>
          <w:sz w:val="28"/>
          <w:szCs w:val="28"/>
        </w:rPr>
        <w:t>: Saranathan College of Engineering</w:t>
      </w:r>
    </w:p>
    <w:p w:rsidR="00F31B5E" w:rsidRDefault="00000000">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Branch      </w:t>
      </w:r>
      <w:r>
        <w:rPr>
          <w:rFonts w:ascii="Times New Roman" w:hAnsi="Times New Roman" w:cs="Times New Roman"/>
          <w:sz w:val="28"/>
          <w:szCs w:val="28"/>
        </w:rPr>
        <w:t xml:space="preserve">      : Electronics and Communication Engineering</w:t>
      </w:r>
    </w:p>
    <w:p w:rsidR="00F31B5E" w:rsidRDefault="00000000">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Semester </w:t>
      </w:r>
      <w:r>
        <w:rPr>
          <w:rFonts w:ascii="Times New Roman" w:hAnsi="Times New Roman" w:cs="Times New Roman"/>
          <w:sz w:val="28"/>
          <w:szCs w:val="28"/>
        </w:rPr>
        <w:t xml:space="preserve">        : VIII</w:t>
      </w:r>
    </w:p>
    <w:p w:rsidR="00F31B5E" w:rsidRDefault="00000000">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Subject </w:t>
      </w:r>
      <w:r>
        <w:rPr>
          <w:rFonts w:ascii="Times New Roman" w:hAnsi="Times New Roman" w:cs="Times New Roman"/>
          <w:sz w:val="28"/>
          <w:szCs w:val="28"/>
        </w:rPr>
        <w:t xml:space="preserve">           : EC</w:t>
      </w:r>
      <w:r w:rsidR="001661D9">
        <w:rPr>
          <w:rFonts w:ascii="Times New Roman" w:hAnsi="Times New Roman" w:cs="Times New Roman"/>
          <w:sz w:val="28"/>
          <w:szCs w:val="28"/>
        </w:rPr>
        <w:t>3</w:t>
      </w:r>
      <w:r>
        <w:rPr>
          <w:rFonts w:ascii="Times New Roman" w:hAnsi="Times New Roman" w:cs="Times New Roman"/>
          <w:sz w:val="28"/>
          <w:szCs w:val="28"/>
        </w:rPr>
        <w:t>811 – Project work</w:t>
      </w:r>
    </w:p>
    <w:p w:rsidR="00F31B5E" w:rsidRDefault="00F31B5E">
      <w:pPr>
        <w:spacing w:line="276" w:lineRule="auto"/>
        <w:rPr>
          <w:rFonts w:ascii="Times New Roman" w:hAnsi="Times New Roman" w:cs="Times New Roman"/>
          <w:sz w:val="28"/>
          <w:szCs w:val="28"/>
        </w:rPr>
      </w:pPr>
    </w:p>
    <w:tbl>
      <w:tblPr>
        <w:tblW w:w="10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0"/>
        <w:gridCol w:w="3117"/>
        <w:gridCol w:w="2805"/>
        <w:gridCol w:w="2960"/>
      </w:tblGrid>
      <w:tr w:rsidR="00F31B5E">
        <w:trPr>
          <w:trHeight w:val="197"/>
          <w:jc w:val="center"/>
        </w:trPr>
        <w:tc>
          <w:tcPr>
            <w:tcW w:w="1150" w:type="dxa"/>
            <w:tcBorders>
              <w:top w:val="single" w:sz="4" w:space="0" w:color="auto"/>
              <w:left w:val="single" w:sz="4" w:space="0" w:color="auto"/>
              <w:bottom w:val="single" w:sz="4" w:space="0" w:color="auto"/>
              <w:right w:val="single" w:sz="4" w:space="0" w:color="auto"/>
            </w:tcBorders>
          </w:tcPr>
          <w:p w:rsidR="00F31B5E" w:rsidRDefault="0000000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3117"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b/>
                <w:bCs/>
                <w:sz w:val="28"/>
                <w:szCs w:val="28"/>
              </w:rPr>
              <w:t>STUDENTS</w:t>
            </w:r>
          </w:p>
        </w:tc>
        <w:tc>
          <w:tcPr>
            <w:tcW w:w="2805"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TITLE  OF THE</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b/>
                <w:bCs/>
                <w:sz w:val="28"/>
                <w:szCs w:val="28"/>
              </w:rPr>
              <w:t>PROJECT</w:t>
            </w:r>
          </w:p>
        </w:tc>
        <w:tc>
          <w:tcPr>
            <w:tcW w:w="2960"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b/>
                <w:bCs/>
                <w:sz w:val="28"/>
                <w:szCs w:val="28"/>
              </w:rPr>
              <w:t>SUPERVISOR</w:t>
            </w:r>
          </w:p>
        </w:tc>
      </w:tr>
      <w:tr w:rsidR="00F31B5E">
        <w:trPr>
          <w:trHeight w:val="322"/>
          <w:jc w:val="center"/>
        </w:trPr>
        <w:tc>
          <w:tcPr>
            <w:tcW w:w="1150" w:type="dxa"/>
            <w:tcBorders>
              <w:top w:val="single" w:sz="4" w:space="0" w:color="auto"/>
              <w:left w:val="single" w:sz="4" w:space="0" w:color="auto"/>
              <w:bottom w:val="single" w:sz="4" w:space="0" w:color="auto"/>
              <w:right w:val="single" w:sz="4" w:space="0" w:color="auto"/>
            </w:tcBorders>
          </w:tcPr>
          <w:p w:rsidR="00F31B5E"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3117"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Manoj.S</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(813821106066)</w:t>
            </w:r>
          </w:p>
        </w:tc>
        <w:tc>
          <w:tcPr>
            <w:tcW w:w="2805" w:type="dxa"/>
            <w:vMerge w:val="restart"/>
            <w:tcBorders>
              <w:top w:val="nil"/>
              <w:left w:val="nil"/>
              <w:bottom w:val="single" w:sz="4" w:space="0" w:color="auto"/>
              <w:right w:val="single" w:sz="4" w:space="0" w:color="auto"/>
            </w:tcBorders>
          </w:tcPr>
          <w:p w:rsidR="00F31B5E" w:rsidRDefault="00F31B5E">
            <w:pPr>
              <w:spacing w:line="240" w:lineRule="auto"/>
              <w:jc w:val="center"/>
              <w:rPr>
                <w:rFonts w:ascii="Times New Roman" w:hAnsi="Times New Roman" w:cs="Times New Roman"/>
                <w:sz w:val="28"/>
                <w:szCs w:val="28"/>
              </w:rPr>
            </w:pP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HUMAN CELL ANALYSIS USING IMAGE PROCESSING AND MACHINE LEARNING</w:t>
            </w:r>
          </w:p>
        </w:tc>
        <w:tc>
          <w:tcPr>
            <w:tcW w:w="2960" w:type="dxa"/>
            <w:vMerge w:val="restart"/>
            <w:tcBorders>
              <w:top w:val="nil"/>
              <w:left w:val="nil"/>
              <w:bottom w:val="single" w:sz="4" w:space="0" w:color="auto"/>
              <w:right w:val="single" w:sz="4" w:space="0" w:color="auto"/>
            </w:tcBorders>
          </w:tcPr>
          <w:p w:rsidR="00F31B5E" w:rsidRDefault="00F31B5E">
            <w:pPr>
              <w:spacing w:line="360" w:lineRule="auto"/>
              <w:rPr>
                <w:rFonts w:ascii="Times New Roman" w:hAnsi="Times New Roman" w:cs="Times New Roman"/>
                <w:sz w:val="28"/>
                <w:szCs w:val="28"/>
              </w:rPr>
            </w:pPr>
          </w:p>
          <w:p w:rsidR="00F31B5E" w:rsidRDefault="00F31B5E">
            <w:pPr>
              <w:spacing w:line="360" w:lineRule="auto"/>
              <w:jc w:val="center"/>
              <w:rPr>
                <w:rFonts w:ascii="Times New Roman" w:hAnsi="Times New Roman" w:cs="Times New Roman"/>
                <w:sz w:val="28"/>
                <w:szCs w:val="28"/>
              </w:rPr>
            </w:pP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Dr. V. Mohan</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M.E, Ph.D.</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Professor</w:t>
            </w:r>
          </w:p>
        </w:tc>
      </w:tr>
      <w:tr w:rsidR="00F31B5E">
        <w:trPr>
          <w:trHeight w:val="259"/>
          <w:jc w:val="center"/>
        </w:trPr>
        <w:tc>
          <w:tcPr>
            <w:tcW w:w="1150" w:type="dxa"/>
            <w:tcBorders>
              <w:top w:val="single" w:sz="4" w:space="0" w:color="auto"/>
              <w:left w:val="single" w:sz="4" w:space="0" w:color="auto"/>
              <w:bottom w:val="single" w:sz="4" w:space="0" w:color="auto"/>
              <w:right w:val="single" w:sz="4" w:space="0" w:color="auto"/>
            </w:tcBorders>
          </w:tcPr>
          <w:p w:rsidR="00F31B5E"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3117"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Mohamed Ahil.A</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(813821106069)</w:t>
            </w:r>
          </w:p>
        </w:tc>
        <w:tc>
          <w:tcPr>
            <w:tcW w:w="2805"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c>
          <w:tcPr>
            <w:tcW w:w="2960"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r>
      <w:tr w:rsidR="00F31B5E">
        <w:trPr>
          <w:trHeight w:val="298"/>
          <w:jc w:val="center"/>
        </w:trPr>
        <w:tc>
          <w:tcPr>
            <w:tcW w:w="1150" w:type="dxa"/>
            <w:tcBorders>
              <w:top w:val="single" w:sz="4" w:space="0" w:color="auto"/>
              <w:left w:val="single" w:sz="4" w:space="0" w:color="auto"/>
              <w:bottom w:val="single" w:sz="4" w:space="0" w:color="auto"/>
              <w:right w:val="single" w:sz="4" w:space="0" w:color="auto"/>
            </w:tcBorders>
          </w:tcPr>
          <w:p w:rsidR="00F31B5E"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3117"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Rayyan.J</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(813821106093)</w:t>
            </w:r>
          </w:p>
        </w:tc>
        <w:tc>
          <w:tcPr>
            <w:tcW w:w="2805"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c>
          <w:tcPr>
            <w:tcW w:w="2960"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r>
      <w:tr w:rsidR="00F31B5E">
        <w:trPr>
          <w:trHeight w:val="241"/>
          <w:jc w:val="center"/>
        </w:trPr>
        <w:tc>
          <w:tcPr>
            <w:tcW w:w="1150" w:type="dxa"/>
            <w:tcBorders>
              <w:top w:val="single" w:sz="4" w:space="0" w:color="auto"/>
              <w:left w:val="single" w:sz="4" w:space="0" w:color="auto"/>
              <w:bottom w:val="single" w:sz="4" w:space="0" w:color="auto"/>
              <w:right w:val="single" w:sz="4" w:space="0" w:color="auto"/>
            </w:tcBorders>
          </w:tcPr>
          <w:p w:rsidR="00F31B5E"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04</w:t>
            </w:r>
          </w:p>
        </w:tc>
        <w:tc>
          <w:tcPr>
            <w:tcW w:w="3117" w:type="dxa"/>
            <w:tcBorders>
              <w:top w:val="single" w:sz="4" w:space="0" w:color="auto"/>
              <w:left w:val="nil"/>
              <w:bottom w:val="single" w:sz="4" w:space="0" w:color="auto"/>
              <w:right w:val="single" w:sz="4" w:space="0" w:color="auto"/>
            </w:tcBorders>
          </w:tcPr>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Vignesh.J</w:t>
            </w:r>
          </w:p>
          <w:p w:rsidR="00F31B5E" w:rsidRDefault="00000000">
            <w:pPr>
              <w:spacing w:line="240" w:lineRule="auto"/>
              <w:jc w:val="center"/>
              <w:rPr>
                <w:rFonts w:ascii="Times New Roman" w:hAnsi="Times New Roman" w:cs="Times New Roman"/>
                <w:sz w:val="28"/>
                <w:szCs w:val="28"/>
              </w:rPr>
            </w:pPr>
            <w:r>
              <w:rPr>
                <w:rFonts w:ascii="Times New Roman" w:hAnsi="Times New Roman" w:cs="Times New Roman"/>
                <w:sz w:val="28"/>
                <w:szCs w:val="28"/>
              </w:rPr>
              <w:t>(813821106122)</w:t>
            </w:r>
          </w:p>
        </w:tc>
        <w:tc>
          <w:tcPr>
            <w:tcW w:w="2805"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c>
          <w:tcPr>
            <w:tcW w:w="2960" w:type="dxa"/>
            <w:vMerge/>
            <w:tcBorders>
              <w:top w:val="nil"/>
              <w:left w:val="nil"/>
              <w:bottom w:val="single" w:sz="4" w:space="0" w:color="auto"/>
              <w:right w:val="single" w:sz="4" w:space="0" w:color="auto"/>
            </w:tcBorders>
            <w:vAlign w:val="center"/>
          </w:tcPr>
          <w:p w:rsidR="00F31B5E" w:rsidRDefault="00F31B5E">
            <w:pPr>
              <w:spacing w:line="360" w:lineRule="auto"/>
              <w:rPr>
                <w:rFonts w:ascii="Times New Roman" w:hAnsi="Times New Roman" w:cs="Times New Roman"/>
                <w:sz w:val="28"/>
                <w:szCs w:val="28"/>
              </w:rPr>
            </w:pPr>
          </w:p>
        </w:tc>
      </w:tr>
    </w:tbl>
    <w:p w:rsidR="00F31B5E" w:rsidRDefault="00F31B5E">
      <w:pPr>
        <w:spacing w:line="360" w:lineRule="auto"/>
        <w:rPr>
          <w:rFonts w:ascii="Times New Roman" w:hAnsi="Times New Roman" w:cs="Times New Roman"/>
          <w:sz w:val="28"/>
          <w:szCs w:val="28"/>
        </w:rPr>
      </w:pP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The report of the project work submitted by the above the students in partial fulfilment for the award of Bachelor of Engineering Degree in Electronics and Communication Engineering, Anna University, Chennai was confirmed to be the work done by the above and then evaluated. Submitted to the viva voce held on ______________.</w:t>
      </w:r>
    </w:p>
    <w:p w:rsidR="00F31B5E"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F31B5E"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INTERNAL EXAMINER                                       EXTERNAL EXAMINER</w:t>
      </w:r>
    </w:p>
    <w:p w:rsidR="00F31B5E" w:rsidRDefault="00000000">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rPr>
        <w:br w:type="page"/>
      </w:r>
      <w:r>
        <w:rPr>
          <w:rFonts w:ascii="Times New Roman" w:hAnsi="Times New Roman" w:cs="Times New Roman"/>
          <w:b/>
          <w:bCs/>
          <w:sz w:val="28"/>
          <w:szCs w:val="28"/>
          <w:lang w:val="en-IN"/>
        </w:rPr>
        <w:lastRenderedPageBreak/>
        <w:t>ACKNOWLEDGEMENT</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express our deep sense of gratitude to our beloved secretary </w:t>
      </w:r>
      <w:r>
        <w:rPr>
          <w:rFonts w:ascii="Times New Roman" w:hAnsi="Times New Roman" w:cs="Times New Roman"/>
          <w:b/>
          <w:bCs/>
          <w:sz w:val="28"/>
          <w:szCs w:val="28"/>
        </w:rPr>
        <w:t>Shri.S.RAVINDRAN</w:t>
      </w:r>
      <w:r>
        <w:rPr>
          <w:rFonts w:ascii="Times New Roman" w:hAnsi="Times New Roman" w:cs="Times New Roman"/>
          <w:sz w:val="28"/>
          <w:szCs w:val="28"/>
        </w:rPr>
        <w:t xml:space="preserve">, Saranathan College of Engineering for his sincere endeavor in educating us in our esteemed Institution.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render our sincere thanks to </w:t>
      </w:r>
      <w:r>
        <w:rPr>
          <w:rFonts w:ascii="Times New Roman" w:hAnsi="Times New Roman" w:cs="Times New Roman"/>
          <w:b/>
          <w:bCs/>
          <w:sz w:val="28"/>
          <w:szCs w:val="28"/>
        </w:rPr>
        <w:t>Dr.D.VALAVAN</w:t>
      </w:r>
      <w:r>
        <w:rPr>
          <w:rFonts w:ascii="Times New Roman" w:hAnsi="Times New Roman" w:cs="Times New Roman"/>
          <w:sz w:val="28"/>
          <w:szCs w:val="28"/>
        </w:rPr>
        <w:t xml:space="preserve">, Principal, Saranathan College of Engineering for granting us permission to do this project.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sincerely thank our Dean (R&amp;D) </w:t>
      </w:r>
      <w:r>
        <w:rPr>
          <w:rFonts w:ascii="Times New Roman" w:hAnsi="Times New Roman" w:cs="Times New Roman"/>
          <w:b/>
          <w:bCs/>
          <w:sz w:val="28"/>
          <w:szCs w:val="28"/>
        </w:rPr>
        <w:t>Dr.Y.VENKATARAMANI</w:t>
      </w:r>
      <w:r>
        <w:rPr>
          <w:rFonts w:ascii="Times New Roman" w:hAnsi="Times New Roman" w:cs="Times New Roman"/>
          <w:sz w:val="28"/>
          <w:szCs w:val="28"/>
        </w:rPr>
        <w:t xml:space="preserve"> , Saranathan College of Engineering. Also, we express our sincere thanks to our respected Head (R&amp;D) </w:t>
      </w:r>
      <w:r>
        <w:rPr>
          <w:rFonts w:ascii="Times New Roman" w:hAnsi="Times New Roman" w:cs="Times New Roman"/>
          <w:b/>
          <w:bCs/>
          <w:sz w:val="28"/>
          <w:szCs w:val="28"/>
        </w:rPr>
        <w:t>Dr.R.NATARAJAN</w:t>
      </w:r>
      <w:r>
        <w:rPr>
          <w:rFonts w:ascii="Times New Roman" w:hAnsi="Times New Roman" w:cs="Times New Roman"/>
          <w:sz w:val="28"/>
          <w:szCs w:val="28"/>
        </w:rPr>
        <w:t>, for his constant support and encouragement.</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We are extremely thankful to our beloved Head of the Department,</w:t>
      </w:r>
      <w:r>
        <w:rPr>
          <w:rFonts w:ascii="Times New Roman" w:hAnsi="Times New Roman" w:cs="Times New Roman"/>
          <w:b/>
          <w:bCs/>
          <w:sz w:val="28"/>
          <w:szCs w:val="28"/>
        </w:rPr>
        <w:t xml:space="preserve"> Dr.M</w:t>
      </w:r>
      <w:r>
        <w:rPr>
          <w:rFonts w:ascii="Times New Roman" w:hAnsi="Times New Roman" w:cs="Times New Roman"/>
          <w:sz w:val="28"/>
          <w:szCs w:val="28"/>
        </w:rPr>
        <w:t>.</w:t>
      </w:r>
      <w:r>
        <w:rPr>
          <w:rFonts w:ascii="Times New Roman" w:hAnsi="Times New Roman" w:cs="Times New Roman"/>
          <w:b/>
          <w:bCs/>
          <w:sz w:val="28"/>
          <w:szCs w:val="28"/>
        </w:rPr>
        <w:t xml:space="preserve">SANTHI  </w:t>
      </w:r>
      <w:r>
        <w:rPr>
          <w:rFonts w:ascii="Times New Roman" w:hAnsi="Times New Roman" w:cs="Times New Roman"/>
          <w:sz w:val="28"/>
          <w:szCs w:val="28"/>
        </w:rPr>
        <w:t>Department of Electronics and Communication Engineering, for her support and constant encouragement throughout the progress of the work.</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express our gratitude to our beloved Project Coordinator, </w:t>
      </w:r>
      <w:r>
        <w:rPr>
          <w:rFonts w:ascii="Times New Roman" w:hAnsi="Times New Roman" w:cs="Times New Roman"/>
          <w:b/>
          <w:bCs/>
          <w:sz w:val="28"/>
          <w:szCs w:val="28"/>
        </w:rPr>
        <w:t>Dr. M. PADMA</w:t>
      </w:r>
      <w:r>
        <w:rPr>
          <w:rFonts w:ascii="Times New Roman" w:hAnsi="Times New Roman" w:cs="Times New Roman"/>
          <w:sz w:val="28"/>
          <w:szCs w:val="28"/>
        </w:rPr>
        <w:t xml:space="preserve"> , Professor, for coordinating the activities. A hearty thanks to our panel members, </w:t>
      </w:r>
      <w:r>
        <w:rPr>
          <w:rFonts w:ascii="Times New Roman" w:hAnsi="Times New Roman" w:cs="Times New Roman"/>
          <w:b/>
          <w:bCs/>
          <w:sz w:val="28"/>
          <w:szCs w:val="28"/>
        </w:rPr>
        <w:t>Dr. R. Mukesh</w:t>
      </w:r>
      <w:r>
        <w:rPr>
          <w:rFonts w:ascii="Times New Roman" w:hAnsi="Times New Roman" w:cs="Times New Roman"/>
          <w:sz w:val="28"/>
          <w:szCs w:val="28"/>
        </w:rPr>
        <w:t>, Professor</w:t>
      </w:r>
      <w:r>
        <w:rPr>
          <w:rFonts w:ascii="Times New Roman" w:hAnsi="Times New Roman" w:cs="Times New Roman"/>
          <w:b/>
          <w:bCs/>
          <w:sz w:val="28"/>
          <w:szCs w:val="28"/>
        </w:rPr>
        <w:t xml:space="preserve"> , Dr. S.A. Arunmozhi,</w:t>
      </w:r>
      <w:r>
        <w:rPr>
          <w:rFonts w:ascii="Times New Roman" w:hAnsi="Times New Roman" w:cs="Times New Roman"/>
          <w:sz w:val="28"/>
          <w:szCs w:val="28"/>
        </w:rPr>
        <w:t xml:space="preserve"> Associate Professor and</w:t>
      </w:r>
      <w:r>
        <w:rPr>
          <w:rFonts w:ascii="Times New Roman" w:hAnsi="Times New Roman" w:cs="Times New Roman"/>
          <w:b/>
          <w:bCs/>
          <w:sz w:val="28"/>
          <w:szCs w:val="28"/>
        </w:rPr>
        <w:t xml:space="preserve"> Dr.K.Malaisamy,</w:t>
      </w:r>
      <w:r>
        <w:rPr>
          <w:rFonts w:ascii="Times New Roman" w:hAnsi="Times New Roman" w:cs="Times New Roman"/>
          <w:sz w:val="28"/>
          <w:szCs w:val="28"/>
        </w:rPr>
        <w:t xml:space="preserve"> Assistant Professor,  for the valuable suggestions and interest at every stage of the project.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are immensely pleased to thank our supervisor </w:t>
      </w:r>
      <w:r>
        <w:rPr>
          <w:rFonts w:ascii="Times New Roman" w:hAnsi="Times New Roman" w:cs="Times New Roman"/>
          <w:b/>
          <w:bCs/>
          <w:sz w:val="28"/>
          <w:szCs w:val="28"/>
        </w:rPr>
        <w:t xml:space="preserve">Dr. V Mohan </w:t>
      </w:r>
      <w:r>
        <w:rPr>
          <w:rFonts w:ascii="Times New Roman" w:hAnsi="Times New Roman" w:cs="Times New Roman"/>
          <w:sz w:val="28"/>
          <w:szCs w:val="28"/>
        </w:rPr>
        <w:t xml:space="preserve">Professor, for graciously accepting us as project students. The whole period of our project has been an excellent learning curve by virtue of her wisdom, advice, support, motivation and valuable suggestions. </w:t>
      </w: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F31B5E" w:rsidRDefault="00F31B5E">
      <w:pPr>
        <w:spacing w:line="360" w:lineRule="auto"/>
        <w:jc w:val="center"/>
        <w:rPr>
          <w:rFonts w:ascii="Times New Roman" w:hAnsi="Times New Roman" w:cs="Times New Roman"/>
          <w:sz w:val="28"/>
          <w:szCs w:val="28"/>
        </w:rPr>
      </w:pPr>
    </w:p>
    <w:p w:rsidR="00F31B5E" w:rsidRDefault="00F31B5E">
      <w:pPr>
        <w:spacing w:line="360" w:lineRule="auto"/>
        <w:jc w:val="center"/>
        <w:rPr>
          <w:rFonts w:ascii="Times New Roman" w:hAnsi="Times New Roman" w:cs="Times New Roman"/>
          <w:sz w:val="28"/>
          <w:szCs w:val="28"/>
        </w:rPr>
      </w:pP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iv</w:t>
      </w: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Human cell analysis is essential in medical diagnostics as it helps detect diseases early and supports treatment decisions. Traditionally, examining microscopic cell images is done manually, which takes a lot of time and can lead to errors. Because of this, there is a growing need for automated methods that can improve accuracy and efficiency.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Manual cell image analysis is not only time-consuming but also prone to human error, making it less reliable. While some automated systems exist, they often struggle with precise segmentation and classification of cells. Current models lack a unified approach that effectively integrates segmentation and classification, leading to inconsistencies in diagnostic results.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introduces a deep learning-based system that combines U-Net for image segmentation and Region-Based Convolutional Neural Networks (RCNN) for classification. The process starts with image preprocessing to enhance contrast, remove noise, and standardize data. The U-Net model accurately isolates individual cells from the background, and the RCNN model classifies them as normal or abnormal based on their structure. To make this technology easily accessible, a web-based application has been developed where users can log in, upload images, and receive classification results in real time.  </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This automated system reduces the burden on pathologists, improves diagnostic accuracy, and speeds up clinical decision-making. It can be widely used in pathology, biomedical research, and disease detection. By integrating advanced deep learning models with a simple web interface, the system enables medical professionals to analyze cell images more efficiently, leading to quicker diagnoses and better patient care.</w:t>
      </w:r>
    </w:p>
    <w:p w:rsidR="00F31B5E" w:rsidRDefault="00F31B5E">
      <w:pPr>
        <w:rPr>
          <w:rFonts w:ascii="Times New Roman" w:hAnsi="Times New Roman" w:cs="Times New Roman"/>
          <w:sz w:val="28"/>
          <w:szCs w:val="28"/>
        </w:rPr>
      </w:pPr>
    </w:p>
    <w:p w:rsidR="00F31B5E" w:rsidRDefault="0000000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v</w:t>
      </w:r>
    </w:p>
    <w:p w:rsidR="00F31B5E" w:rsidRDefault="00000000">
      <w:pPr>
        <w:spacing w:line="360" w:lineRule="auto"/>
        <w:ind w:left="21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TABLE OF CONTENTS</w:t>
      </w:r>
    </w:p>
    <w:p w:rsidR="00F31B5E" w:rsidRDefault="0000000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CHAPTER  NO</w:t>
      </w:r>
      <w:r>
        <w:rPr>
          <w:rFonts w:ascii="Times New Roman" w:hAnsi="Times New Roman" w:cs="Times New Roman"/>
          <w:b/>
          <w:bCs/>
          <w:sz w:val="28"/>
          <w:szCs w:val="28"/>
        </w:rPr>
        <w:tab/>
      </w:r>
      <w:r>
        <w:rPr>
          <w:rFonts w:ascii="Times New Roman" w:hAnsi="Times New Roman" w:cs="Times New Roman"/>
          <w:b/>
          <w:bCs/>
          <w:sz w:val="28"/>
          <w:szCs w:val="28"/>
        </w:rPr>
        <w:tab/>
        <w:t xml:space="preserve">           TITLE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PAGE NO</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ab/>
        <w:t xml:space="preserve"> ABSTRACT                                                    v</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ab/>
        <w:t xml:space="preserve"> LIST OF TABLE </w:t>
      </w:r>
      <w:r>
        <w:rPr>
          <w:rFonts w:ascii="Times New Roman" w:hAnsi="Times New Roman" w:cs="Times New Roman"/>
          <w:b/>
          <w:bCs/>
          <w:sz w:val="28"/>
          <w:szCs w:val="28"/>
          <w:lang w:val="en-IN"/>
        </w:rPr>
        <w:tab/>
        <w:t xml:space="preserve">               </w:t>
      </w:r>
      <w:r>
        <w:rPr>
          <w:rFonts w:ascii="Times New Roman" w:hAnsi="Times New Roman" w:cs="Times New Roman"/>
          <w:b/>
          <w:bCs/>
          <w:sz w:val="28"/>
          <w:szCs w:val="28"/>
          <w:lang w:val="en-IN"/>
        </w:rPr>
        <w:tab/>
        <w:t xml:space="preserve">          viii</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LIST OF FIGUREURES   </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ix      </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w:t>
      </w:r>
      <w:r>
        <w:rPr>
          <w:rFonts w:ascii="Times New Roman" w:hAnsi="Times New Roman" w:cs="Times New Roman"/>
          <w:b/>
          <w:bCs/>
          <w:sz w:val="28"/>
          <w:szCs w:val="28"/>
          <w:lang w:val="en-IN"/>
        </w:rPr>
        <w:tab/>
        <w:t xml:space="preserve"> LIST OF ABBREIVATIONS</w:t>
      </w:r>
      <w:r>
        <w:rPr>
          <w:rFonts w:ascii="Times New Roman" w:hAnsi="Times New Roman" w:cs="Times New Roman"/>
          <w:sz w:val="28"/>
          <w:szCs w:val="28"/>
          <w:lang w:val="en-IN"/>
        </w:rPr>
        <w:tab/>
        <w:t xml:space="preserve">                  </w:t>
      </w:r>
      <w:r>
        <w:rPr>
          <w:rFonts w:ascii="Times New Roman" w:hAnsi="Times New Roman" w:cs="Times New Roman"/>
          <w:b/>
          <w:bCs/>
          <w:sz w:val="28"/>
          <w:szCs w:val="28"/>
          <w:lang w:val="en-IN"/>
        </w:rPr>
        <w:t xml:space="preserve">     x</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1</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INTRODUCTION</w:t>
      </w:r>
      <w:r>
        <w:rPr>
          <w:rFonts w:ascii="Times New Roman" w:hAnsi="Times New Roman" w:cs="Times New Roman"/>
          <w:b/>
          <w:bCs/>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ab/>
        <w:t xml:space="preserve"> 1</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sz w:val="28"/>
          <w:szCs w:val="28"/>
          <w:lang w:val="en-IN"/>
        </w:rPr>
        <w:t>1.1</w:t>
      </w:r>
      <w:r>
        <w:rPr>
          <w:rFonts w:ascii="Times New Roman" w:hAnsi="Times New Roman" w:cs="Times New Roman"/>
          <w:sz w:val="28"/>
          <w:szCs w:val="28"/>
          <w:lang w:val="en-IN"/>
        </w:rPr>
        <w:tab/>
      </w:r>
      <w:r>
        <w:rPr>
          <w:rFonts w:ascii="Times New Roman" w:hAnsi="Times New Roman" w:cs="Times New Roman"/>
          <w:sz w:val="28"/>
          <w:szCs w:val="28"/>
          <w:lang w:val="en-IN"/>
        </w:rPr>
        <w:tab/>
        <w:t>PROBLEM STATEMENT</w:t>
      </w:r>
      <w:r>
        <w:rPr>
          <w:rFonts w:ascii="Times New Roman" w:hAnsi="Times New Roman" w:cs="Times New Roman"/>
          <w:sz w:val="28"/>
          <w:szCs w:val="28"/>
          <w:lang w:val="en-IN"/>
        </w:rPr>
        <w:tab/>
        <w:t xml:space="preserve">         </w:t>
      </w:r>
      <w:r>
        <w:rPr>
          <w:rFonts w:ascii="Times New Roman" w:hAnsi="Times New Roman" w:cs="Times New Roman"/>
          <w:sz w:val="28"/>
          <w:szCs w:val="28"/>
          <w:lang w:val="en-IN"/>
        </w:rPr>
        <w:tab/>
        <w:t xml:space="preserve">             </w:t>
      </w:r>
      <w:r>
        <w:rPr>
          <w:rFonts w:ascii="Times New Roman" w:hAnsi="Times New Roman" w:cs="Times New Roman"/>
          <w:sz w:val="28"/>
          <w:szCs w:val="28"/>
          <w:lang w:val="en-IN"/>
        </w:rPr>
        <w:tab/>
        <w:t xml:space="preserve">   2</w:t>
      </w:r>
    </w:p>
    <w:p w:rsidR="00F31B5E" w:rsidRDefault="00000000">
      <w:pPr>
        <w:spacing w:after="0" w:line="360" w:lineRule="auto"/>
        <w:ind w:left="720" w:firstLine="720"/>
        <w:jc w:val="both"/>
        <w:rPr>
          <w:rFonts w:ascii="Times New Roman" w:hAnsi="Times New Roman" w:cs="Times New Roman"/>
          <w:sz w:val="28"/>
          <w:szCs w:val="28"/>
          <w:lang w:val="en-IN"/>
        </w:rPr>
      </w:pPr>
      <w:r>
        <w:rPr>
          <w:rFonts w:ascii="Times New Roman" w:hAnsi="Times New Roman" w:cs="Times New Roman"/>
          <w:sz w:val="28"/>
          <w:szCs w:val="28"/>
          <w:lang w:val="en-IN"/>
        </w:rPr>
        <w:t>1.2</w:t>
      </w:r>
      <w:r>
        <w:rPr>
          <w:rFonts w:ascii="Times New Roman" w:hAnsi="Times New Roman" w:cs="Times New Roman"/>
          <w:sz w:val="28"/>
          <w:szCs w:val="28"/>
          <w:lang w:val="en-IN"/>
        </w:rPr>
        <w:tab/>
      </w:r>
      <w:r>
        <w:rPr>
          <w:rFonts w:ascii="Times New Roman" w:hAnsi="Times New Roman" w:cs="Times New Roman"/>
          <w:sz w:val="28"/>
          <w:szCs w:val="28"/>
          <w:lang w:val="en-IN"/>
        </w:rPr>
        <w:tab/>
        <w:t>OBJECTIVES</w:t>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2</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2                                   LITERATURE REVIEW</w:t>
      </w: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3</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3</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EXISTING SYSTEM</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12</w:t>
      </w:r>
    </w:p>
    <w:p w:rsidR="00F31B5E" w:rsidRDefault="00000000">
      <w:pPr>
        <w:spacing w:after="0" w:line="360" w:lineRule="auto"/>
        <w:ind w:left="720" w:firstLine="720"/>
        <w:rPr>
          <w:rFonts w:ascii="Times New Roman" w:hAnsi="Times New Roman" w:cs="Times New Roman"/>
          <w:sz w:val="28"/>
          <w:szCs w:val="28"/>
          <w:lang w:val="en-IN"/>
        </w:rPr>
      </w:pPr>
      <w:r>
        <w:rPr>
          <w:rFonts w:ascii="Times New Roman" w:hAnsi="Times New Roman" w:cs="Times New Roman"/>
          <w:sz w:val="28"/>
          <w:szCs w:val="28"/>
          <w:lang w:val="en-IN"/>
        </w:rPr>
        <w:t>3.1</w:t>
      </w:r>
      <w:r>
        <w:rPr>
          <w:rFonts w:ascii="Times New Roman" w:hAnsi="Times New Roman" w:cs="Times New Roman"/>
          <w:sz w:val="28"/>
          <w:szCs w:val="28"/>
          <w:lang w:val="en-IN"/>
        </w:rPr>
        <w:tab/>
      </w:r>
      <w:r>
        <w:rPr>
          <w:rFonts w:ascii="Times New Roman" w:hAnsi="Times New Roman" w:cs="Times New Roman"/>
          <w:sz w:val="28"/>
          <w:szCs w:val="28"/>
          <w:lang w:val="en-IN"/>
        </w:rPr>
        <w:tab/>
        <w:t>TRADITIONAL APPROACHES IN                        12</w:t>
      </w:r>
    </w:p>
    <w:p w:rsidR="00F31B5E" w:rsidRDefault="00000000">
      <w:pPr>
        <w:spacing w:after="0" w:line="360" w:lineRule="auto"/>
        <w:ind w:left="2160" w:firstLine="720"/>
        <w:rPr>
          <w:rFonts w:ascii="Times New Roman" w:hAnsi="Times New Roman" w:cs="Times New Roman"/>
          <w:sz w:val="28"/>
          <w:szCs w:val="28"/>
          <w:lang w:val="en-IN"/>
        </w:rPr>
      </w:pPr>
      <w:r>
        <w:rPr>
          <w:rFonts w:ascii="Times New Roman" w:hAnsi="Times New Roman" w:cs="Times New Roman"/>
          <w:sz w:val="28"/>
          <w:szCs w:val="28"/>
          <w:lang w:val="en-IN"/>
        </w:rPr>
        <w:t>IMMUNOMECHANOBIOLOGY</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3.2 </w:t>
      </w:r>
      <w:r>
        <w:rPr>
          <w:rFonts w:ascii="Times New Roman" w:hAnsi="Times New Roman" w:cs="Times New Roman"/>
          <w:sz w:val="28"/>
          <w:szCs w:val="28"/>
          <w:lang w:val="en-IN"/>
        </w:rPr>
        <w:tab/>
      </w:r>
      <w:r>
        <w:rPr>
          <w:rFonts w:ascii="Times New Roman" w:hAnsi="Times New Roman" w:cs="Times New Roman"/>
          <w:sz w:val="28"/>
          <w:szCs w:val="28"/>
          <w:lang w:val="en-IN"/>
        </w:rPr>
        <w:tab/>
        <w:t>EMERGING TECHNOLOGIES &amp;                           13</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THEIR POTENTIAL</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3.3</w:t>
      </w:r>
      <w:r>
        <w:rPr>
          <w:rFonts w:ascii="Times New Roman" w:hAnsi="Times New Roman" w:cs="Times New Roman"/>
          <w:sz w:val="28"/>
          <w:szCs w:val="28"/>
          <w:lang w:val="en-IN"/>
        </w:rPr>
        <w:tab/>
      </w:r>
      <w:r>
        <w:rPr>
          <w:rFonts w:ascii="Times New Roman" w:hAnsi="Times New Roman" w:cs="Times New Roman"/>
          <w:sz w:val="28"/>
          <w:szCs w:val="28"/>
          <w:lang w:val="en-IN"/>
        </w:rPr>
        <w:tab/>
        <w:t>DISADVANTAGES OF THE                                   14</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EXISTING SYSTEM</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4</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PROPOSED SYSTEM</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b/>
          <w:bCs/>
          <w:sz w:val="28"/>
          <w:szCs w:val="28"/>
          <w:lang w:val="en-IN"/>
        </w:rPr>
        <w:t>16</w:t>
      </w:r>
      <w:r>
        <w:rPr>
          <w:rFonts w:ascii="Times New Roman" w:hAnsi="Times New Roman" w:cs="Times New Roman"/>
          <w:sz w:val="28"/>
          <w:szCs w:val="28"/>
          <w:lang w:val="en-IN"/>
        </w:rPr>
        <w:t xml:space="preserve"> </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4.1</w:t>
      </w:r>
      <w:r>
        <w:rPr>
          <w:rFonts w:ascii="Times New Roman" w:hAnsi="Times New Roman" w:cs="Times New Roman"/>
          <w:sz w:val="28"/>
          <w:szCs w:val="28"/>
          <w:lang w:val="en-IN"/>
        </w:rPr>
        <w:tab/>
      </w:r>
      <w:r>
        <w:rPr>
          <w:rFonts w:ascii="Times New Roman" w:hAnsi="Times New Roman" w:cs="Times New Roman"/>
          <w:sz w:val="28"/>
          <w:szCs w:val="28"/>
          <w:lang w:val="en-IN"/>
        </w:rPr>
        <w:tab/>
        <w:t>PROPOSED METHOD</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16</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4.2</w:t>
      </w:r>
      <w:r>
        <w:rPr>
          <w:rFonts w:ascii="Times New Roman" w:hAnsi="Times New Roman" w:cs="Times New Roman"/>
          <w:sz w:val="28"/>
          <w:szCs w:val="28"/>
          <w:lang w:val="en-IN"/>
        </w:rPr>
        <w:tab/>
      </w:r>
      <w:r>
        <w:rPr>
          <w:rFonts w:ascii="Times New Roman" w:hAnsi="Times New Roman" w:cs="Times New Roman"/>
          <w:sz w:val="28"/>
          <w:szCs w:val="28"/>
          <w:lang w:val="en-IN"/>
        </w:rPr>
        <w:tab/>
        <w:t>SOFTWARE DESCRIPTION</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17</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5</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SYSTEM IMPLEMENTATION                           19</w:t>
      </w:r>
    </w:p>
    <w:p w:rsidR="00F31B5E" w:rsidRDefault="00000000">
      <w:pPr>
        <w:spacing w:after="0" w:line="360" w:lineRule="auto"/>
        <w:ind w:left="720" w:firstLine="720"/>
        <w:jc w:val="both"/>
        <w:rPr>
          <w:rFonts w:ascii="Times New Roman" w:hAnsi="Times New Roman" w:cs="Times New Roman"/>
          <w:sz w:val="28"/>
          <w:szCs w:val="28"/>
          <w:lang w:val="en-IN"/>
        </w:rPr>
      </w:pPr>
      <w:r>
        <w:rPr>
          <w:rFonts w:ascii="Times New Roman" w:hAnsi="Times New Roman" w:cs="Times New Roman"/>
          <w:sz w:val="28"/>
          <w:szCs w:val="28"/>
          <w:lang w:val="en-IN"/>
        </w:rPr>
        <w:t>5.1</w:t>
      </w:r>
      <w:r>
        <w:rPr>
          <w:rFonts w:ascii="Times New Roman" w:hAnsi="Times New Roman" w:cs="Times New Roman"/>
          <w:sz w:val="28"/>
          <w:szCs w:val="28"/>
          <w:lang w:val="en-IN"/>
        </w:rPr>
        <w:tab/>
      </w:r>
      <w:r>
        <w:rPr>
          <w:rFonts w:ascii="Times New Roman" w:hAnsi="Times New Roman" w:cs="Times New Roman"/>
          <w:sz w:val="28"/>
          <w:szCs w:val="28"/>
          <w:lang w:val="en-IN"/>
        </w:rPr>
        <w:tab/>
        <w:t>INTERFACES OVERVIEW                                    19</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sz w:val="28"/>
          <w:szCs w:val="28"/>
          <w:lang w:val="en-IN"/>
        </w:rPr>
        <w:tab/>
        <w:t>5.2</w:t>
      </w:r>
      <w:r>
        <w:rPr>
          <w:rFonts w:ascii="Times New Roman" w:hAnsi="Times New Roman" w:cs="Times New Roman"/>
          <w:sz w:val="28"/>
          <w:szCs w:val="28"/>
          <w:lang w:val="en-IN"/>
        </w:rPr>
        <w:tab/>
      </w:r>
      <w:r>
        <w:rPr>
          <w:rFonts w:ascii="Times New Roman" w:hAnsi="Times New Roman" w:cs="Times New Roman"/>
          <w:sz w:val="28"/>
          <w:szCs w:val="28"/>
          <w:lang w:val="en-IN"/>
        </w:rPr>
        <w:tab/>
        <w:t>MODULES INTERFACES</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20</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5.2.1</w:t>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Preprocessing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20</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5.2.2</w:t>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U-Net Architecture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22</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5.2.3</w:t>
      </w:r>
      <w:r>
        <w:rPr>
          <w:rFonts w:ascii="Times New Roman" w:hAnsi="Times New Roman" w:cs="Times New Roman"/>
          <w:sz w:val="28"/>
          <w:szCs w:val="28"/>
          <w:lang w:val="en-IN"/>
        </w:rPr>
        <w:tab/>
      </w:r>
      <w:r>
        <w:rPr>
          <w:rFonts w:ascii="Times New Roman" w:hAnsi="Times New Roman" w:cs="Times New Roman"/>
          <w:sz w:val="28"/>
          <w:szCs w:val="28"/>
          <w:lang w:val="en-IN"/>
        </w:rPr>
        <w:tab/>
        <w:t>RCNN Architecture</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28</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p>
    <w:p w:rsidR="00F31B5E" w:rsidRDefault="00000000">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vi</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6</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EXPERIMENTAL SETUP                                     39</w:t>
      </w:r>
    </w:p>
    <w:p w:rsidR="00F31B5E" w:rsidRDefault="00000000">
      <w:pPr>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7 </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RESULTS &amp; DISCUSSION</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w:t>
      </w:r>
      <w:r>
        <w:rPr>
          <w:rFonts w:ascii="Times New Roman" w:hAnsi="Times New Roman" w:cs="Times New Roman"/>
          <w:b/>
          <w:bCs/>
          <w:sz w:val="28"/>
          <w:szCs w:val="28"/>
          <w:lang w:val="en-IN"/>
        </w:rPr>
        <w:tab/>
        <w:t xml:space="preserve">42  </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w:t>
      </w:r>
      <w:r>
        <w:rPr>
          <w:rFonts w:ascii="Times New Roman" w:hAnsi="Times New Roman" w:cs="Times New Roman"/>
          <w:sz w:val="28"/>
          <w:szCs w:val="28"/>
          <w:lang w:val="en-IN"/>
        </w:rPr>
        <w:t>7.1</w:t>
      </w:r>
      <w:r>
        <w:rPr>
          <w:rFonts w:ascii="Times New Roman" w:hAnsi="Times New Roman" w:cs="Times New Roman"/>
          <w:sz w:val="28"/>
          <w:szCs w:val="28"/>
          <w:lang w:val="en-IN"/>
        </w:rPr>
        <w:tab/>
      </w:r>
      <w:r>
        <w:rPr>
          <w:rFonts w:ascii="Times New Roman" w:hAnsi="Times New Roman" w:cs="Times New Roman"/>
          <w:sz w:val="28"/>
          <w:szCs w:val="28"/>
          <w:lang w:val="en-IN"/>
        </w:rPr>
        <w:tab/>
        <w:t>U-NET MASKING</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42</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7.2</w:t>
      </w:r>
      <w:r>
        <w:rPr>
          <w:rFonts w:ascii="Times New Roman" w:hAnsi="Times New Roman" w:cs="Times New Roman"/>
          <w:sz w:val="28"/>
          <w:szCs w:val="28"/>
          <w:lang w:val="en-IN"/>
        </w:rPr>
        <w:tab/>
      </w:r>
      <w:r>
        <w:rPr>
          <w:rFonts w:ascii="Times New Roman" w:hAnsi="Times New Roman" w:cs="Times New Roman"/>
          <w:sz w:val="28"/>
          <w:szCs w:val="28"/>
          <w:lang w:val="en-IN"/>
        </w:rPr>
        <w:tab/>
        <w:t>U-NET TRAINING</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42</w:t>
      </w:r>
    </w:p>
    <w:p w:rsidR="00F31B5E" w:rsidRDefault="00000000">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7.3</w:t>
      </w:r>
      <w:r>
        <w:rPr>
          <w:rFonts w:ascii="Times New Roman" w:hAnsi="Times New Roman" w:cs="Times New Roman"/>
          <w:sz w:val="28"/>
          <w:szCs w:val="28"/>
          <w:lang w:val="en-IN"/>
        </w:rPr>
        <w:tab/>
      </w:r>
      <w:r>
        <w:rPr>
          <w:rFonts w:ascii="Times New Roman" w:hAnsi="Times New Roman" w:cs="Times New Roman"/>
          <w:sz w:val="28"/>
          <w:szCs w:val="28"/>
          <w:lang w:val="en-IN"/>
        </w:rPr>
        <w:tab/>
        <w:t>RCNN TRAINING</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45</w:t>
      </w:r>
    </w:p>
    <w:p w:rsidR="00F31B5E" w:rsidRDefault="00000000">
      <w:pPr>
        <w:spacing w:after="0" w:line="276" w:lineRule="auto"/>
        <w:ind w:left="3804" w:hanging="3804"/>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8                                   FUTURE ENHANCEMENTS &amp;    </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t>50</w:t>
      </w:r>
    </w:p>
    <w:p w:rsidR="00F31B5E" w:rsidRDefault="00000000">
      <w:pPr>
        <w:spacing w:after="0" w:line="276" w:lineRule="auto"/>
        <w:ind w:left="3804" w:hanging="924"/>
        <w:rPr>
          <w:rFonts w:ascii="Times New Roman" w:hAnsi="Times New Roman" w:cs="Times New Roman"/>
          <w:b/>
          <w:bCs/>
          <w:sz w:val="28"/>
          <w:szCs w:val="28"/>
          <w:lang w:val="en-IN"/>
        </w:rPr>
      </w:pPr>
      <w:r>
        <w:rPr>
          <w:rFonts w:ascii="Times New Roman" w:hAnsi="Times New Roman" w:cs="Times New Roman"/>
          <w:b/>
          <w:bCs/>
          <w:sz w:val="28"/>
          <w:szCs w:val="28"/>
          <w:lang w:val="en-IN"/>
        </w:rPr>
        <w:t>CONCLUSION</w:t>
      </w:r>
    </w:p>
    <w:p w:rsidR="00F31B5E" w:rsidRDefault="00000000">
      <w:pPr>
        <w:spacing w:after="0" w:line="360" w:lineRule="auto"/>
        <w:rPr>
          <w:rFonts w:ascii="Times New Roman" w:hAnsi="Times New Roman" w:cs="Times New Roman"/>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 xml:space="preserve">    </w:t>
      </w:r>
      <w:r>
        <w:rPr>
          <w:rFonts w:ascii="Times New Roman" w:hAnsi="Times New Roman" w:cs="Times New Roman"/>
          <w:sz w:val="28"/>
          <w:szCs w:val="28"/>
          <w:lang w:val="en-IN"/>
        </w:rPr>
        <w:t>8.1</w:t>
      </w:r>
      <w:r>
        <w:rPr>
          <w:rFonts w:ascii="Times New Roman" w:hAnsi="Times New Roman" w:cs="Times New Roman"/>
          <w:sz w:val="28"/>
          <w:szCs w:val="28"/>
          <w:lang w:val="en-IN"/>
        </w:rPr>
        <w:tab/>
      </w:r>
      <w:r>
        <w:rPr>
          <w:rFonts w:ascii="Times New Roman" w:hAnsi="Times New Roman" w:cs="Times New Roman"/>
          <w:sz w:val="28"/>
          <w:szCs w:val="28"/>
          <w:lang w:val="en-IN"/>
        </w:rPr>
        <w:tab/>
        <w:t>ADVANTAGES OF OUR METHODLOGY</w:t>
      </w:r>
      <w:r>
        <w:rPr>
          <w:rFonts w:ascii="Times New Roman" w:hAnsi="Times New Roman" w:cs="Times New Roman"/>
          <w:sz w:val="28"/>
          <w:szCs w:val="28"/>
          <w:lang w:val="en-IN"/>
        </w:rPr>
        <w:tab/>
      </w:r>
      <w:r>
        <w:rPr>
          <w:rFonts w:ascii="Times New Roman" w:hAnsi="Times New Roman" w:cs="Times New Roman"/>
          <w:sz w:val="28"/>
          <w:szCs w:val="28"/>
          <w:lang w:val="en-IN"/>
        </w:rPr>
        <w:tab/>
        <w:t>50</w:t>
      </w:r>
    </w:p>
    <w:p w:rsidR="00F31B5E" w:rsidRDefault="00000000">
      <w:pPr>
        <w:spacing w:after="0" w:line="360" w:lineRule="auto"/>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8.2</w:t>
      </w:r>
      <w:r>
        <w:rPr>
          <w:rFonts w:ascii="Times New Roman" w:hAnsi="Times New Roman" w:cs="Times New Roman"/>
          <w:sz w:val="28"/>
          <w:szCs w:val="28"/>
          <w:lang w:val="en-IN"/>
        </w:rPr>
        <w:tab/>
      </w:r>
      <w:r>
        <w:rPr>
          <w:rFonts w:ascii="Times New Roman" w:hAnsi="Times New Roman" w:cs="Times New Roman"/>
          <w:sz w:val="28"/>
          <w:szCs w:val="28"/>
          <w:lang w:val="en-IN"/>
        </w:rPr>
        <w:tab/>
        <w:t>FUTURE ENHANCEMENTS</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53</w:t>
      </w:r>
    </w:p>
    <w:p w:rsidR="00F31B5E" w:rsidRDefault="00000000">
      <w:pPr>
        <w:spacing w:after="0" w:line="360" w:lineRule="auto"/>
        <w:rPr>
          <w:rFonts w:ascii="Times New Roman" w:hAnsi="Times New Roman" w:cs="Times New Roman"/>
          <w:b/>
          <w:b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b/>
          <w:bCs/>
          <w:sz w:val="28"/>
          <w:szCs w:val="28"/>
          <w:lang w:val="en-IN"/>
        </w:rPr>
        <w:t>APPENDICES</w:t>
      </w:r>
      <w:r w:rsidR="001661D9">
        <w:rPr>
          <w:rFonts w:ascii="Times New Roman" w:hAnsi="Times New Roman" w:cs="Times New Roman"/>
          <w:b/>
          <w:bCs/>
          <w:sz w:val="28"/>
          <w:szCs w:val="28"/>
          <w:lang w:val="en-IN"/>
        </w:rPr>
        <w:t xml:space="preserve">                                                         55</w:t>
      </w:r>
    </w:p>
    <w:p w:rsidR="00F31B5E" w:rsidRDefault="00000000">
      <w:pPr>
        <w:spacing w:after="0" w:line="276" w:lineRule="auto"/>
        <w:ind w:left="3804" w:hanging="924"/>
        <w:rPr>
          <w:rFonts w:ascii="Times New Roman" w:hAnsi="Times New Roman" w:cs="Times New Roman"/>
          <w:b/>
          <w:bCs/>
          <w:sz w:val="28"/>
          <w:szCs w:val="28"/>
          <w:lang w:val="en-IN"/>
        </w:rPr>
      </w:pPr>
      <w:r>
        <w:rPr>
          <w:rFonts w:ascii="Times New Roman" w:hAnsi="Times New Roman" w:cs="Times New Roman"/>
          <w:b/>
          <w:bCs/>
          <w:sz w:val="28"/>
          <w:szCs w:val="28"/>
          <w:lang w:val="en-IN"/>
        </w:rPr>
        <w:t>REFERENCES</w:t>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sidR="001661D9">
        <w:rPr>
          <w:rFonts w:ascii="Times New Roman" w:hAnsi="Times New Roman" w:cs="Times New Roman"/>
          <w:b/>
          <w:bCs/>
          <w:sz w:val="28"/>
          <w:szCs w:val="28"/>
          <w:lang w:val="en-IN"/>
        </w:rPr>
        <w:t xml:space="preserve">                               58</w:t>
      </w:r>
    </w:p>
    <w:p w:rsidR="00F31B5E" w:rsidRDefault="00F31B5E">
      <w:pPr>
        <w:spacing w:after="0" w:line="276" w:lineRule="auto"/>
        <w:jc w:val="both"/>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vii</w:t>
      </w: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rsidR="00F31B5E" w:rsidRDefault="00000000">
      <w:pPr>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TABLE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TABLE NAME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PAGE NO</w:t>
      </w:r>
    </w:p>
    <w:p w:rsidR="00F31B5E" w:rsidRDefault="00000000">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1</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Features used for Flow Cytometric Analysis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13</w:t>
      </w:r>
    </w:p>
    <w:p w:rsidR="00F31B5E"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w:t>
      </w:r>
      <w:r>
        <w:rPr>
          <w:rFonts w:ascii="Times New Roman" w:hAnsi="Times New Roman" w:cs="Times New Roman"/>
          <w:b/>
          <w:bCs/>
          <w:sz w:val="28"/>
          <w:szCs w:val="28"/>
        </w:rPr>
        <w:tab/>
      </w:r>
      <w:r>
        <w:rPr>
          <w:rFonts w:ascii="Times New Roman" w:hAnsi="Times New Roman" w:cs="Times New Roman"/>
          <w:sz w:val="28"/>
          <w:szCs w:val="28"/>
        </w:rPr>
        <w:tab/>
        <w:t xml:space="preserve">      Segmentation of cells based on morphological traits</w:t>
      </w:r>
      <w:r>
        <w:rPr>
          <w:rFonts w:ascii="Times New Roman" w:hAnsi="Times New Roman" w:cs="Times New Roman"/>
          <w:sz w:val="28"/>
          <w:szCs w:val="28"/>
        </w:rPr>
        <w:tab/>
      </w:r>
      <w:r>
        <w:rPr>
          <w:rFonts w:ascii="Times New Roman" w:hAnsi="Times New Roman" w:cs="Times New Roman"/>
          <w:sz w:val="28"/>
          <w:szCs w:val="28"/>
        </w:rPr>
        <w:tab/>
        <w:t xml:space="preserve"> 52</w:t>
      </w:r>
    </w:p>
    <w:p w:rsidR="00F31B5E" w:rsidRDefault="00000000">
      <w:pPr>
        <w:spacing w:line="276" w:lineRule="auto"/>
        <w:ind w:left="420"/>
        <w:rPr>
          <w:rFonts w:ascii="Times New Roman" w:hAnsi="Times New Roman" w:cs="Times New Roman"/>
          <w:sz w:val="28"/>
          <w:szCs w:val="28"/>
        </w:rPr>
      </w:pPr>
      <w:r>
        <w:rPr>
          <w:rFonts w:ascii="Times New Roman" w:hAnsi="Times New Roman" w:cs="Times New Roman"/>
          <w:b/>
          <w:bCs/>
          <w:sz w:val="28"/>
          <w:szCs w:val="28"/>
        </w:rPr>
        <w:t>3</w:t>
      </w:r>
      <w:r>
        <w:rPr>
          <w:rFonts w:ascii="Times New Roman" w:hAnsi="Times New Roman" w:cs="Times New Roman"/>
          <w:sz w:val="28"/>
          <w:szCs w:val="28"/>
        </w:rPr>
        <w:t xml:space="preserve">                  Summarization of Morphometric Characteristics </w:t>
      </w:r>
      <w:r>
        <w:rPr>
          <w:rFonts w:ascii="Times New Roman" w:hAnsi="Times New Roman" w:cs="Times New Roman"/>
          <w:sz w:val="28"/>
          <w:szCs w:val="28"/>
        </w:rPr>
        <w:tab/>
      </w:r>
      <w:r>
        <w:rPr>
          <w:rFonts w:ascii="Times New Roman" w:hAnsi="Times New Roman" w:cs="Times New Roman"/>
          <w:sz w:val="28"/>
          <w:szCs w:val="28"/>
        </w:rPr>
        <w:tab/>
        <w:t xml:space="preserve"> 53</w:t>
      </w:r>
    </w:p>
    <w:p w:rsidR="00F31B5E" w:rsidRDefault="00000000">
      <w:pPr>
        <w:spacing w:line="276" w:lineRule="auto"/>
        <w:ind w:left="420"/>
        <w:rPr>
          <w:rFonts w:ascii="Times New Roman" w:hAnsi="Times New Roman" w:cs="Times New Roman"/>
          <w:sz w:val="28"/>
          <w:szCs w:val="28"/>
        </w:rPr>
      </w:pPr>
      <w:r>
        <w:rPr>
          <w:rFonts w:ascii="Times New Roman" w:hAnsi="Times New Roman" w:cs="Times New Roman"/>
          <w:sz w:val="28"/>
          <w:szCs w:val="28"/>
        </w:rPr>
        <w:t xml:space="preserve">                                     used for Image Analysis</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viii</w:t>
      </w:r>
      <w:r>
        <w:rPr>
          <w:rFonts w:ascii="Times New Roman" w:hAnsi="Times New Roman" w:cs="Times New Roman"/>
          <w:b/>
          <w:bCs/>
          <w:sz w:val="28"/>
          <w:szCs w:val="28"/>
        </w:rPr>
        <w:br w:type="page"/>
      </w:r>
    </w:p>
    <w:p w:rsidR="00F31B5E"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LIST OF FIGURES</w:t>
      </w:r>
    </w:p>
    <w:p w:rsidR="00F31B5E" w:rsidRDefault="00000000">
      <w:pPr>
        <w:rPr>
          <w:rFonts w:ascii="Times New Roman" w:hAnsi="Times New Roman" w:cs="Times New Roman"/>
          <w:b/>
          <w:bCs/>
          <w:sz w:val="28"/>
          <w:szCs w:val="28"/>
        </w:rPr>
      </w:pPr>
      <w:r>
        <w:rPr>
          <w:rFonts w:ascii="Times New Roman" w:hAnsi="Times New Roman" w:cs="Times New Roman"/>
          <w:b/>
          <w:bCs/>
          <w:sz w:val="28"/>
          <w:szCs w:val="28"/>
        </w:rPr>
        <w:t>FIGURE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FIGURE NAME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PAGE NO</w:t>
      </w:r>
    </w:p>
    <w:p w:rsidR="00F31B5E" w:rsidRDefault="00000000">
      <w:pPr>
        <w:jc w:val="both"/>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Flow cytometry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1</w:t>
      </w:r>
      <w:r>
        <w:rPr>
          <w:rFonts w:ascii="Times New Roman" w:hAnsi="Times New Roman" w:cs="Times New Roman"/>
          <w:sz w:val="28"/>
          <w:szCs w:val="28"/>
        </w:rPr>
        <w:t>2</w:t>
      </w:r>
    </w:p>
    <w:p w:rsidR="00F31B5E" w:rsidRDefault="00000000">
      <w:pPr>
        <w:jc w:val="both"/>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Organ-on-a-Chip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1</w:t>
      </w:r>
      <w:r>
        <w:rPr>
          <w:rFonts w:ascii="Times New Roman" w:hAnsi="Times New Roman" w:cs="Times New Roman"/>
          <w:sz w:val="28"/>
          <w:szCs w:val="28"/>
        </w:rPr>
        <w:t>4</w:t>
      </w:r>
    </w:p>
    <w:p w:rsidR="00F31B5E" w:rsidRDefault="00000000">
      <w:pPr>
        <w:jc w:val="both"/>
        <w:rPr>
          <w:rFonts w:ascii="Times New Roman" w:hAnsi="Times New Roman" w:cs="Times New Roman"/>
          <w:sz w:val="28"/>
          <w:szCs w:val="28"/>
        </w:rPr>
      </w:pPr>
      <w:r>
        <w:rPr>
          <w:rFonts w:ascii="Times New Roman" w:hAnsi="Times New Roman" w:cs="Times New Roman"/>
          <w:sz w:val="28"/>
          <w:szCs w:val="28"/>
        </w:rPr>
        <w:t xml:space="preserve">5.1                                           Block Diagram of System Architecture             </w:t>
      </w:r>
      <w:r>
        <w:rPr>
          <w:rFonts w:ascii="Times New Roman" w:hAnsi="Times New Roman" w:cs="Times New Roman"/>
          <w:sz w:val="28"/>
          <w:szCs w:val="28"/>
          <w:lang w:val="en-IN"/>
        </w:rPr>
        <w:t>20</w:t>
      </w:r>
      <w:r>
        <w:rPr>
          <w:rFonts w:ascii="Times New Roman" w:hAnsi="Times New Roman" w:cs="Times New Roman"/>
          <w:sz w:val="28"/>
          <w:szCs w:val="28"/>
        </w:rPr>
        <w:t xml:space="preserve">  </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5.2</w:t>
      </w:r>
      <w:r>
        <w:rPr>
          <w:rFonts w:ascii="Times New Roman" w:hAnsi="Times New Roman" w:cs="Times New Roman"/>
          <w:sz w:val="28"/>
          <w:szCs w:val="28"/>
        </w:rPr>
        <w:tab/>
      </w:r>
      <w:r>
        <w:rPr>
          <w:rFonts w:ascii="Times New Roman" w:hAnsi="Times New Roman" w:cs="Times New Roman"/>
          <w:sz w:val="28"/>
          <w:szCs w:val="28"/>
        </w:rPr>
        <w:tab/>
        <w:t xml:space="preserve">       U-Net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lang w:val="en-IN"/>
        </w:rPr>
        <w:t>3</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5.3</w:t>
      </w:r>
      <w:r>
        <w:rPr>
          <w:rFonts w:ascii="Times New Roman" w:hAnsi="Times New Roman" w:cs="Times New Roman"/>
          <w:sz w:val="28"/>
          <w:szCs w:val="28"/>
        </w:rPr>
        <w:tab/>
      </w:r>
      <w:r>
        <w:rPr>
          <w:rFonts w:ascii="Times New Roman" w:hAnsi="Times New Roman" w:cs="Times New Roman"/>
          <w:sz w:val="28"/>
          <w:szCs w:val="28"/>
        </w:rPr>
        <w:tab/>
        <w:t xml:space="preserve">       U-segmented Image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lang w:val="en-IN"/>
        </w:rPr>
        <w:t>3</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5.4</w:t>
      </w:r>
      <w:r>
        <w:rPr>
          <w:rFonts w:ascii="Times New Roman" w:hAnsi="Times New Roman" w:cs="Times New Roman"/>
          <w:sz w:val="28"/>
          <w:szCs w:val="28"/>
        </w:rPr>
        <w:tab/>
      </w:r>
      <w:r>
        <w:rPr>
          <w:rFonts w:ascii="Times New Roman" w:hAnsi="Times New Roman" w:cs="Times New Roman"/>
          <w:sz w:val="28"/>
          <w:szCs w:val="28"/>
        </w:rPr>
        <w:tab/>
        <w:t xml:space="preserve">       U-Net train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2</w:t>
      </w:r>
      <w:r>
        <w:rPr>
          <w:rFonts w:ascii="Times New Roman" w:hAnsi="Times New Roman" w:cs="Times New Roman"/>
          <w:sz w:val="28"/>
          <w:szCs w:val="28"/>
          <w:lang w:val="en-IN"/>
        </w:rPr>
        <w:t>8</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5.5</w:t>
      </w:r>
      <w:r>
        <w:rPr>
          <w:rFonts w:ascii="Times New Roman" w:hAnsi="Times New Roman" w:cs="Times New Roman"/>
          <w:sz w:val="28"/>
          <w:szCs w:val="28"/>
        </w:rPr>
        <w:tab/>
      </w:r>
      <w:r>
        <w:rPr>
          <w:rFonts w:ascii="Times New Roman" w:hAnsi="Times New Roman" w:cs="Times New Roman"/>
          <w:sz w:val="28"/>
          <w:szCs w:val="28"/>
        </w:rPr>
        <w:tab/>
        <w:t xml:space="preserve">       R-CNN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lang w:val="en-IN"/>
        </w:rPr>
        <w:t>9</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5.6</w:t>
      </w:r>
      <w:r>
        <w:rPr>
          <w:rFonts w:ascii="Times New Roman" w:hAnsi="Times New Roman" w:cs="Times New Roman"/>
          <w:sz w:val="28"/>
          <w:szCs w:val="28"/>
        </w:rPr>
        <w:tab/>
      </w:r>
      <w:r>
        <w:rPr>
          <w:rFonts w:ascii="Times New Roman" w:hAnsi="Times New Roman" w:cs="Times New Roman"/>
          <w:sz w:val="28"/>
          <w:szCs w:val="28"/>
        </w:rPr>
        <w:tab/>
        <w:t xml:space="preserve">       Regional Proposals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30</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5.7</w:t>
      </w:r>
      <w:r>
        <w:rPr>
          <w:rFonts w:ascii="Times New Roman" w:hAnsi="Times New Roman" w:cs="Times New Roman"/>
          <w:sz w:val="28"/>
          <w:szCs w:val="28"/>
        </w:rPr>
        <w:tab/>
      </w:r>
      <w:r>
        <w:rPr>
          <w:rFonts w:ascii="Times New Roman" w:hAnsi="Times New Roman" w:cs="Times New Roman"/>
          <w:sz w:val="28"/>
          <w:szCs w:val="28"/>
        </w:rPr>
        <w:tab/>
        <w:t xml:space="preserve">       Wrapping Regions into Squares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IN"/>
        </w:rPr>
        <w:t>31</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5.8</w:t>
      </w:r>
      <w:r>
        <w:rPr>
          <w:rFonts w:ascii="Times New Roman" w:hAnsi="Times New Roman" w:cs="Times New Roman"/>
          <w:sz w:val="28"/>
          <w:szCs w:val="28"/>
        </w:rPr>
        <w:tab/>
        <w:t xml:space="preserve">               Feature Vector Prediction based on </w:t>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lang w:val="en-IN"/>
        </w:rPr>
        <w:t>1</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Squares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5.9                                           Representation of Bbox Reg and SVM</w:t>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lang w:val="en-IN"/>
        </w:rPr>
        <w:t>3</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in Squares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31B5E" w:rsidRDefault="00000000">
      <w:pPr>
        <w:tabs>
          <w:tab w:val="left" w:pos="2340"/>
        </w:tabs>
        <w:spacing w:line="276" w:lineRule="auto"/>
        <w:jc w:val="both"/>
        <w:rPr>
          <w:rFonts w:ascii="Times New Roman" w:hAnsi="Times New Roman" w:cs="Times New Roman"/>
          <w:sz w:val="28"/>
          <w:szCs w:val="28"/>
          <w:lang w:val="en-IN"/>
        </w:rPr>
      </w:pPr>
      <w:r>
        <w:rPr>
          <w:rFonts w:ascii="Times New Roman" w:hAnsi="Times New Roman" w:cs="Times New Roman"/>
          <w:sz w:val="28"/>
          <w:szCs w:val="28"/>
        </w:rPr>
        <w:t>5.10</w:t>
      </w:r>
      <w:r>
        <w:rPr>
          <w:rFonts w:ascii="Times New Roman" w:hAnsi="Times New Roman" w:cs="Times New Roman"/>
          <w:sz w:val="28"/>
          <w:szCs w:val="28"/>
        </w:rPr>
        <w:tab/>
        <w:t xml:space="preserve">      </w:t>
      </w:r>
      <w:r>
        <w:rPr>
          <w:rFonts w:ascii="Times New Roman" w:hAnsi="Times New Roman" w:cs="Times New Roman"/>
          <w:sz w:val="28"/>
          <w:szCs w:val="28"/>
        </w:rPr>
        <w:tab/>
        <w:t xml:space="preserve">       Non-Maximum Suppression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lang w:val="en-IN"/>
        </w:rPr>
        <w:t>3</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7.1</w:t>
      </w:r>
      <w:r>
        <w:rPr>
          <w:rFonts w:ascii="Times New Roman" w:hAnsi="Times New Roman" w:cs="Times New Roman"/>
          <w:sz w:val="28"/>
          <w:szCs w:val="28"/>
        </w:rPr>
        <w:tab/>
      </w:r>
      <w:r>
        <w:rPr>
          <w:rFonts w:ascii="Times New Roman" w:hAnsi="Times New Roman" w:cs="Times New Roman"/>
          <w:sz w:val="28"/>
          <w:szCs w:val="28"/>
        </w:rPr>
        <w:tab/>
        <w:t xml:space="preserve">       U-Net Training Epoch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44</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7.2</w:t>
      </w:r>
      <w:r>
        <w:rPr>
          <w:rFonts w:ascii="Times New Roman" w:hAnsi="Times New Roman" w:cs="Times New Roman"/>
          <w:sz w:val="28"/>
          <w:szCs w:val="28"/>
        </w:rPr>
        <w:tab/>
      </w:r>
      <w:r>
        <w:rPr>
          <w:rFonts w:ascii="Times New Roman" w:hAnsi="Times New Roman" w:cs="Times New Roman"/>
          <w:sz w:val="28"/>
          <w:szCs w:val="28"/>
        </w:rPr>
        <w:tab/>
        <w:t xml:space="preserve">       U-Net Training Loss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44</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7.3</w:t>
      </w:r>
      <w:r>
        <w:rPr>
          <w:rFonts w:ascii="Times New Roman" w:hAnsi="Times New Roman" w:cs="Times New Roman"/>
          <w:sz w:val="28"/>
          <w:szCs w:val="28"/>
        </w:rPr>
        <w:tab/>
      </w:r>
      <w:r>
        <w:rPr>
          <w:rFonts w:ascii="Times New Roman" w:hAnsi="Times New Roman" w:cs="Times New Roman"/>
          <w:sz w:val="28"/>
          <w:szCs w:val="28"/>
        </w:rPr>
        <w:tab/>
        <w:t xml:space="preserve">       U-Net Training Accuracy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45</w:t>
      </w:r>
    </w:p>
    <w:p w:rsidR="00F31B5E" w:rsidRDefault="00000000">
      <w:pPr>
        <w:tabs>
          <w:tab w:val="left" w:pos="2340"/>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7.4 </w:t>
      </w:r>
      <w:r>
        <w:rPr>
          <w:rFonts w:ascii="Times New Roman" w:hAnsi="Times New Roman" w:cs="Times New Roman"/>
          <w:sz w:val="28"/>
          <w:szCs w:val="28"/>
        </w:rPr>
        <w:tab/>
      </w:r>
      <w:r>
        <w:rPr>
          <w:rFonts w:ascii="Times New Roman" w:hAnsi="Times New Roman" w:cs="Times New Roman"/>
          <w:sz w:val="28"/>
          <w:szCs w:val="28"/>
        </w:rPr>
        <w:tab/>
        <w:t xml:space="preserve">       RCNN First Training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47</w:t>
      </w:r>
    </w:p>
    <w:p w:rsidR="00F31B5E" w:rsidRDefault="00000000">
      <w:pPr>
        <w:tabs>
          <w:tab w:val="left" w:pos="2340"/>
        </w:tabs>
        <w:spacing w:line="276" w:lineRule="auto"/>
        <w:rPr>
          <w:rFonts w:ascii="Times New Roman" w:hAnsi="Times New Roman" w:cs="Times New Roman"/>
          <w:sz w:val="28"/>
          <w:szCs w:val="28"/>
        </w:rPr>
      </w:pPr>
      <w:r>
        <w:rPr>
          <w:rFonts w:ascii="Times New Roman" w:hAnsi="Times New Roman" w:cs="Times New Roman"/>
          <w:sz w:val="28"/>
          <w:szCs w:val="28"/>
        </w:rPr>
        <w:t>7.5</w:t>
      </w:r>
      <w:r>
        <w:rPr>
          <w:rFonts w:ascii="Times New Roman" w:hAnsi="Times New Roman" w:cs="Times New Roman"/>
          <w:sz w:val="28"/>
          <w:szCs w:val="28"/>
        </w:rPr>
        <w:tab/>
      </w:r>
      <w:r>
        <w:rPr>
          <w:rFonts w:ascii="Times New Roman" w:hAnsi="Times New Roman" w:cs="Times New Roman"/>
          <w:sz w:val="28"/>
          <w:szCs w:val="28"/>
        </w:rPr>
        <w:tab/>
        <w:t xml:space="preserve">      RCNN Second Training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47</w:t>
      </w:r>
    </w:p>
    <w:p w:rsidR="00F31B5E" w:rsidRDefault="00000000">
      <w:pPr>
        <w:tabs>
          <w:tab w:val="left" w:pos="2340"/>
        </w:tabs>
        <w:spacing w:line="276" w:lineRule="auto"/>
        <w:rPr>
          <w:rFonts w:ascii="Times New Roman" w:hAnsi="Times New Roman" w:cs="Times New Roman"/>
          <w:sz w:val="28"/>
          <w:szCs w:val="28"/>
        </w:rPr>
      </w:pPr>
      <w:r>
        <w:rPr>
          <w:rFonts w:ascii="Times New Roman" w:hAnsi="Times New Roman" w:cs="Times New Roman"/>
          <w:sz w:val="28"/>
          <w:szCs w:val="28"/>
        </w:rPr>
        <w:t>7.6</w:t>
      </w:r>
      <w:r>
        <w:rPr>
          <w:rFonts w:ascii="Times New Roman" w:hAnsi="Times New Roman" w:cs="Times New Roman"/>
          <w:sz w:val="28"/>
          <w:szCs w:val="28"/>
        </w:rPr>
        <w:tab/>
        <w:t xml:space="preserve">              Final Evaluation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47</w:t>
      </w:r>
    </w:p>
    <w:p w:rsidR="00F31B5E" w:rsidRDefault="00000000">
      <w:pPr>
        <w:tabs>
          <w:tab w:val="left" w:pos="2340"/>
        </w:tabs>
        <w:spacing w:line="276" w:lineRule="auto"/>
        <w:rPr>
          <w:rFonts w:ascii="Times New Roman" w:hAnsi="Times New Roman" w:cs="Times New Roman"/>
          <w:sz w:val="28"/>
          <w:szCs w:val="28"/>
        </w:rPr>
      </w:pPr>
      <w:r>
        <w:rPr>
          <w:rFonts w:ascii="Times New Roman" w:hAnsi="Times New Roman" w:cs="Times New Roman"/>
          <w:sz w:val="28"/>
          <w:szCs w:val="28"/>
        </w:rPr>
        <w:t xml:space="preserve">7.7 </w:t>
      </w:r>
      <w:r>
        <w:rPr>
          <w:rFonts w:ascii="Times New Roman" w:hAnsi="Times New Roman" w:cs="Times New Roman"/>
          <w:sz w:val="28"/>
          <w:szCs w:val="28"/>
        </w:rPr>
        <w:tab/>
      </w:r>
      <w:r>
        <w:rPr>
          <w:rFonts w:ascii="Times New Roman" w:hAnsi="Times New Roman" w:cs="Times New Roman"/>
          <w:sz w:val="28"/>
          <w:szCs w:val="28"/>
        </w:rPr>
        <w:tab/>
        <w:t xml:space="preserve">      RCNN Precision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48</w:t>
      </w:r>
    </w:p>
    <w:p w:rsidR="00F31B5E" w:rsidRDefault="00000000">
      <w:pPr>
        <w:tabs>
          <w:tab w:val="left" w:pos="2340"/>
        </w:tabs>
        <w:spacing w:line="276" w:lineRule="auto"/>
        <w:rPr>
          <w:rFonts w:ascii="Times New Roman" w:hAnsi="Times New Roman" w:cs="Times New Roman"/>
          <w:sz w:val="28"/>
          <w:szCs w:val="28"/>
        </w:rPr>
      </w:pPr>
      <w:r>
        <w:rPr>
          <w:rFonts w:ascii="Times New Roman" w:hAnsi="Times New Roman" w:cs="Times New Roman"/>
          <w:sz w:val="28"/>
          <w:szCs w:val="28"/>
        </w:rPr>
        <w:t>7.8</w:t>
      </w:r>
      <w:r>
        <w:rPr>
          <w:rFonts w:ascii="Times New Roman" w:hAnsi="Times New Roman" w:cs="Times New Roman"/>
          <w:sz w:val="28"/>
          <w:szCs w:val="28"/>
        </w:rPr>
        <w:tab/>
      </w:r>
      <w:r>
        <w:rPr>
          <w:rFonts w:ascii="Times New Roman" w:hAnsi="Times New Roman" w:cs="Times New Roman"/>
          <w:sz w:val="28"/>
          <w:szCs w:val="28"/>
        </w:rPr>
        <w:tab/>
        <w:t xml:space="preserve">      RCNN Loss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48</w:t>
      </w:r>
    </w:p>
    <w:p w:rsidR="00F31B5E" w:rsidRDefault="00000000">
      <w:pPr>
        <w:tabs>
          <w:tab w:val="left" w:pos="2340"/>
        </w:tabs>
        <w:spacing w:line="276" w:lineRule="auto"/>
        <w:rPr>
          <w:rFonts w:ascii="Times New Roman" w:hAnsi="Times New Roman" w:cs="Times New Roman"/>
          <w:sz w:val="28"/>
          <w:szCs w:val="28"/>
        </w:rPr>
      </w:pPr>
      <w:r>
        <w:rPr>
          <w:rFonts w:ascii="Times New Roman" w:hAnsi="Times New Roman" w:cs="Times New Roman"/>
          <w:sz w:val="28"/>
          <w:szCs w:val="28"/>
        </w:rPr>
        <w:t>7.9</w:t>
      </w:r>
      <w:r>
        <w:rPr>
          <w:rFonts w:ascii="Times New Roman" w:hAnsi="Times New Roman" w:cs="Times New Roman"/>
          <w:sz w:val="28"/>
          <w:szCs w:val="28"/>
        </w:rPr>
        <w:tab/>
      </w:r>
      <w:r>
        <w:rPr>
          <w:rFonts w:ascii="Times New Roman" w:hAnsi="Times New Roman" w:cs="Times New Roman"/>
          <w:sz w:val="28"/>
          <w:szCs w:val="28"/>
        </w:rPr>
        <w:tab/>
        <w:t xml:space="preserve">      RCNN Accuracy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49</w:t>
      </w:r>
    </w:p>
    <w:p w:rsidR="00F31B5E" w:rsidRDefault="00000000">
      <w:pPr>
        <w:tabs>
          <w:tab w:val="left" w:pos="234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ix</w:t>
      </w:r>
    </w:p>
    <w:p w:rsidR="00F31B5E" w:rsidRDefault="00F31B5E">
      <w:pPr>
        <w:spacing w:after="0" w:line="240" w:lineRule="auto"/>
        <w:rPr>
          <w:rFonts w:ascii="Times New Roman" w:hAnsi="Times New Roman" w:cs="Times New Roman"/>
          <w:sz w:val="28"/>
          <w:szCs w:val="28"/>
        </w:rPr>
      </w:pPr>
    </w:p>
    <w:p w:rsidR="00F31B5E" w:rsidRDefault="00000000">
      <w:pPr>
        <w:tabs>
          <w:tab w:val="left" w:pos="234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LIST OF ABBREIVATIONS</w:t>
      </w:r>
    </w:p>
    <w:p w:rsidR="00F31B5E" w:rsidRDefault="00000000">
      <w:pPr>
        <w:tabs>
          <w:tab w:val="left" w:pos="2340"/>
        </w:tabs>
        <w:spacing w:line="276" w:lineRule="auto"/>
        <w:rPr>
          <w:rFonts w:ascii="Times New Roman" w:hAnsi="Times New Roman" w:cs="Times New Roman"/>
          <w:b/>
          <w:bCs/>
          <w:sz w:val="28"/>
          <w:szCs w:val="28"/>
        </w:rPr>
      </w:pPr>
      <w:r>
        <w:rPr>
          <w:rFonts w:ascii="Times New Roman" w:hAnsi="Times New Roman" w:cs="Times New Roman"/>
          <w:b/>
          <w:bCs/>
          <w:sz w:val="28"/>
          <w:szCs w:val="28"/>
        </w:rPr>
        <w:t>SERIAL NO       ABBREIVATIONS</w:t>
      </w:r>
      <w:r>
        <w:rPr>
          <w:rFonts w:ascii="Times New Roman" w:hAnsi="Times New Roman" w:cs="Times New Roman"/>
          <w:b/>
          <w:bCs/>
          <w:sz w:val="28"/>
          <w:szCs w:val="28"/>
        </w:rPr>
        <w:tab/>
      </w:r>
      <w:r>
        <w:rPr>
          <w:rFonts w:ascii="Times New Roman" w:hAnsi="Times New Roman" w:cs="Times New Roman"/>
          <w:b/>
          <w:bCs/>
          <w:sz w:val="28"/>
          <w:szCs w:val="28"/>
        </w:rPr>
        <w:tab/>
        <w:t xml:space="preserve">       EXPANSION</w:t>
      </w:r>
    </w:p>
    <w:p w:rsidR="00F31B5E" w:rsidRDefault="00F31B5E">
      <w:pPr>
        <w:tabs>
          <w:tab w:val="left" w:pos="2340"/>
        </w:tabs>
        <w:spacing w:line="276" w:lineRule="auto"/>
        <w:rPr>
          <w:rFonts w:ascii="Times New Roman" w:hAnsi="Times New Roman" w:cs="Times New Roman"/>
          <w:sz w:val="28"/>
          <w:szCs w:val="28"/>
        </w:rPr>
      </w:pPr>
    </w:p>
    <w:p w:rsidR="00F31B5E"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1 </w:t>
      </w:r>
      <w:r>
        <w:rPr>
          <w:rFonts w:ascii="Times New Roman" w:hAnsi="Times New Roman" w:cs="Times New Roman"/>
          <w:sz w:val="28"/>
          <w:szCs w:val="28"/>
        </w:rPr>
        <w:tab/>
      </w:r>
      <w:r>
        <w:rPr>
          <w:rFonts w:ascii="Times New Roman" w:hAnsi="Times New Roman" w:cs="Times New Roman"/>
          <w:sz w:val="28"/>
          <w:szCs w:val="28"/>
        </w:rPr>
        <w:tab/>
        <w:t xml:space="preserve">         CNN 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Convolutional Neural Network</w:t>
      </w:r>
      <w:r>
        <w:rPr>
          <w:rFonts w:ascii="Times New Roman" w:hAnsi="Times New Roman" w:cs="Times New Roman"/>
          <w:sz w:val="28"/>
          <w:szCs w:val="28"/>
        </w:rPr>
        <w:br/>
        <w:t>2 </w:t>
      </w:r>
      <w:r>
        <w:rPr>
          <w:rFonts w:ascii="Times New Roman" w:hAnsi="Times New Roman" w:cs="Times New Roman"/>
          <w:sz w:val="28"/>
          <w:szCs w:val="28"/>
        </w:rPr>
        <w:tab/>
      </w:r>
      <w:r>
        <w:rPr>
          <w:rFonts w:ascii="Times New Roman" w:hAnsi="Times New Roman" w:cs="Times New Roman"/>
          <w:sz w:val="28"/>
          <w:szCs w:val="28"/>
        </w:rPr>
        <w:tab/>
        <w:t xml:space="preserve">         RCNN                               Region-Based Convolutional NN           </w:t>
      </w:r>
      <w:r>
        <w:rPr>
          <w:rFonts w:ascii="Times New Roman" w:hAnsi="Times New Roman" w:cs="Times New Roman"/>
          <w:sz w:val="28"/>
          <w:szCs w:val="28"/>
        </w:rPr>
        <w:br/>
        <w:t>3 </w:t>
      </w:r>
      <w:r>
        <w:rPr>
          <w:rFonts w:ascii="Times New Roman" w:hAnsi="Times New Roman" w:cs="Times New Roman"/>
          <w:sz w:val="28"/>
          <w:szCs w:val="28"/>
        </w:rPr>
        <w:tab/>
        <w:t xml:space="preserve">                    SVM                                 Support Vector Machine</w:t>
      </w:r>
      <w:r>
        <w:rPr>
          <w:rFonts w:ascii="Times New Roman" w:hAnsi="Times New Roman" w:cs="Times New Roman"/>
          <w:sz w:val="28"/>
          <w:szCs w:val="28"/>
        </w:rPr>
        <w:br/>
        <w:t>4 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AFM 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Atomic Force Microscopy</w:t>
      </w:r>
      <w:r>
        <w:rPr>
          <w:rFonts w:ascii="Times New Roman" w:hAnsi="Times New Roman" w:cs="Times New Roman"/>
          <w:sz w:val="28"/>
          <w:szCs w:val="28"/>
        </w:rPr>
        <w:br/>
        <w:t>5 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ECM 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Extracellular Matrix</w:t>
      </w:r>
      <w:r>
        <w:rPr>
          <w:rFonts w:ascii="Times New Roman" w:hAnsi="Times New Roman" w:cs="Times New Roman"/>
          <w:sz w:val="28"/>
          <w:szCs w:val="28"/>
        </w:rPr>
        <w:br/>
        <w:t>6 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PEMF 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Pulsed Electromagnetic Field</w:t>
      </w:r>
      <w:r>
        <w:rPr>
          <w:rFonts w:ascii="Times New Roman" w:hAnsi="Times New Roman" w:cs="Times New Roman"/>
          <w:sz w:val="28"/>
          <w:szCs w:val="28"/>
        </w:rPr>
        <w:br/>
        <w:t>7 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RGO 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Reduced Graphene Oxide</w:t>
      </w:r>
      <w:r>
        <w:rPr>
          <w:rFonts w:ascii="Times New Roman" w:hAnsi="Times New Roman" w:cs="Times New Roman"/>
          <w:sz w:val="28"/>
          <w:szCs w:val="28"/>
        </w:rPr>
        <w:br/>
        <w:t>8 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PCL </w:t>
      </w:r>
      <w:r>
        <w:rPr>
          <w:rFonts w:ascii="Times New Roman" w:hAnsi="Times New Roman" w:cs="Times New Roman"/>
          <w:sz w:val="28"/>
          <w:szCs w:val="28"/>
        </w:rPr>
        <w:tab/>
      </w:r>
      <w:r>
        <w:rPr>
          <w:rFonts w:ascii="Times New Roman" w:hAnsi="Times New Roman" w:cs="Times New Roman"/>
          <w:sz w:val="28"/>
          <w:szCs w:val="28"/>
        </w:rPr>
        <w:tab/>
        <w:t xml:space="preserve">              Polycaprolactone</w:t>
      </w:r>
      <w:r>
        <w:rPr>
          <w:rFonts w:ascii="Times New Roman" w:hAnsi="Times New Roman" w:cs="Times New Roman"/>
          <w:sz w:val="28"/>
          <w:szCs w:val="28"/>
        </w:rPr>
        <w:br/>
        <w:t>9 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MEC 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Multi-access Edge Computing</w:t>
      </w:r>
      <w:r>
        <w:rPr>
          <w:rFonts w:ascii="Times New Roman" w:hAnsi="Times New Roman" w:cs="Times New Roman"/>
          <w:sz w:val="28"/>
          <w:szCs w:val="28"/>
        </w:rPr>
        <w:br/>
        <w:t>10 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CCD 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Cell Counter and Detector</w:t>
      </w:r>
      <w:r>
        <w:rPr>
          <w:rFonts w:ascii="Times New Roman" w:hAnsi="Times New Roman" w:cs="Times New Roman"/>
          <w:sz w:val="28"/>
          <w:szCs w:val="28"/>
        </w:rPr>
        <w:br/>
        <w:t>11 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RBCs 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Red Blood Cells</w:t>
      </w:r>
      <w:r>
        <w:rPr>
          <w:rFonts w:ascii="Times New Roman" w:hAnsi="Times New Roman" w:cs="Times New Roman"/>
          <w:sz w:val="28"/>
          <w:szCs w:val="28"/>
        </w:rPr>
        <w:br/>
        <w:t>12 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RoIs 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Regions of Interest</w:t>
      </w:r>
      <w:r>
        <w:rPr>
          <w:rFonts w:ascii="Times New Roman" w:hAnsi="Times New Roman" w:cs="Times New Roman"/>
          <w:sz w:val="28"/>
          <w:szCs w:val="28"/>
        </w:rPr>
        <w:br/>
        <w:t>13 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RPN 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Region Proposal Network</w:t>
      </w:r>
      <w:r>
        <w:rPr>
          <w:rFonts w:ascii="Times New Roman" w:hAnsi="Times New Roman" w:cs="Times New Roman"/>
          <w:sz w:val="28"/>
          <w:szCs w:val="28"/>
        </w:rPr>
        <w:br/>
        <w:t>14 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FPN 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Feature Pyramid Networks</w:t>
      </w:r>
      <w:r>
        <w:rPr>
          <w:rFonts w:ascii="Times New Roman" w:hAnsi="Times New Roman" w:cs="Times New Roman"/>
          <w:sz w:val="28"/>
          <w:szCs w:val="28"/>
        </w:rPr>
        <w:br/>
        <w:t>15 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IoU 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Intersection over Union</w:t>
      </w:r>
      <w:r>
        <w:rPr>
          <w:rFonts w:ascii="Times New Roman" w:hAnsi="Times New Roman" w:cs="Times New Roman"/>
          <w:sz w:val="28"/>
          <w:szCs w:val="28"/>
        </w:rPr>
        <w:br/>
        <w:t>16 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Mean Average Precision</w:t>
      </w:r>
      <w:r>
        <w:rPr>
          <w:rFonts w:ascii="Times New Roman" w:hAnsi="Times New Roman" w:cs="Times New Roman"/>
          <w:sz w:val="28"/>
          <w:szCs w:val="28"/>
        </w:rPr>
        <w:br/>
        <w:t>17 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AI 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Artificial Intelligence</w:t>
      </w:r>
      <w:r>
        <w:rPr>
          <w:rFonts w:ascii="Times New Roman" w:hAnsi="Times New Roman" w:cs="Times New Roman"/>
          <w:sz w:val="28"/>
          <w:szCs w:val="28"/>
        </w:rPr>
        <w:br/>
        <w:t>18 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UI 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User Interface</w:t>
      </w:r>
      <w:r>
        <w:rPr>
          <w:rFonts w:ascii="Times New Roman" w:hAnsi="Times New Roman" w:cs="Times New Roman"/>
          <w:sz w:val="28"/>
          <w:szCs w:val="28"/>
        </w:rPr>
        <w:br/>
        <w:t>19 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CAD 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Computer-Aided Diagnosis</w:t>
      </w:r>
    </w:p>
    <w:p w:rsidR="00F31B5E" w:rsidRDefault="00F31B5E">
      <w:pPr>
        <w:spacing w:line="360" w:lineRule="auto"/>
        <w:jc w:val="center"/>
        <w:rPr>
          <w:rFonts w:ascii="Times New Roman" w:hAnsi="Times New Roman" w:cs="Times New Roman"/>
          <w:sz w:val="28"/>
          <w:szCs w:val="28"/>
        </w:rPr>
      </w:pPr>
    </w:p>
    <w:p w:rsidR="00F31B5E" w:rsidRDefault="00F31B5E">
      <w:pPr>
        <w:spacing w:line="360" w:lineRule="auto"/>
        <w:rPr>
          <w:rFonts w:ascii="Times New Roman" w:hAnsi="Times New Roman" w:cs="Times New Roman"/>
          <w:sz w:val="28"/>
          <w:szCs w:val="28"/>
        </w:rPr>
      </w:pPr>
    </w:p>
    <w:p w:rsidR="00F31B5E" w:rsidRDefault="00000000">
      <w:pPr>
        <w:spacing w:line="360" w:lineRule="auto"/>
        <w:jc w:val="center"/>
        <w:rPr>
          <w:rFonts w:ascii="Times New Roman" w:hAnsi="Times New Roman" w:cs="Times New Roman"/>
          <w:sz w:val="28"/>
          <w:szCs w:val="28"/>
        </w:rPr>
        <w:sectPr w:rsidR="00F31B5E" w:rsidSect="001661D9">
          <w:footerReference w:type="default" r:id="rId11"/>
          <w:pgSz w:w="11906" w:h="16838" w:code="9"/>
          <w:pgMar w:top="1440" w:right="1440" w:bottom="1440" w:left="1440" w:header="720" w:footer="720" w:gutter="0"/>
          <w:cols w:space="720"/>
          <w:docGrid w:linePitch="360"/>
        </w:sectPr>
      </w:pPr>
      <w:r>
        <w:rPr>
          <w:rFonts w:ascii="Times New Roman" w:hAnsi="Times New Roman" w:cs="Times New Roman"/>
          <w:b/>
          <w:bCs/>
          <w:sz w:val="28"/>
          <w:szCs w:val="28"/>
        </w:rPr>
        <w:t>x</w:t>
      </w:r>
    </w:p>
    <w:p w:rsidR="00F31B5E"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F31B5E"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Human cell analysis plays a vital role in medical diagnostics, aiding in disease identification and treatment planning [1]. However, traditional methods that rely on manual examination of microscopic images are time-consuming, error-prone, and affected by variations in image quality, such as noise and low contrast [6]. Proper classification of cells is essential for accurate diagnosis, but conventional approaches often struggle to achieve consistency [8]. Challenges arise in distinguishing cells from the background and ensuring accurate categorization, making the process inefficient and unreliable [10]. To address these limitations, a web-based system has been developed to streamline the process of cell classification. This system allows users to upload microscopic images, log in securely, and categorize cells as normal or abnormal based on predefined criteria. By providing a structured and accessible platform, the system reduces reliance on traditional manual methods, minimizes human error, and enhances the efficiency of cell identification. The user-friendly interface ensures that medical professionals and researchers can utilize the system without requiring advanced technical expertise [12]. Furthermore, this approach improves consistency in cell classification, reduces the time needed for analysis, and supports faster decision-making in medical diagnostics. The ability to organize and categorize images systematically makes the process more structured and reliable, ultimately contributing to improved patient care [3]. This project serves as a step toward enhancing diagnostic procedures, ensuring accuracy in medical assessments, and supporting healthcare professionals in delivering timely.</w:t>
      </w:r>
      <w:r>
        <w:rPr>
          <w:rFonts w:ascii="Times New Roman" w:hAnsi="Times New Roman" w:cs="Times New Roman"/>
          <w:sz w:val="28"/>
          <w:szCs w:val="28"/>
        </w:rPr>
        <w:br/>
        <w:t xml:space="preserve">  </w:t>
      </w:r>
    </w:p>
    <w:p w:rsidR="00F31B5E" w:rsidRDefault="00F31B5E">
      <w:pPr>
        <w:spacing w:line="360" w:lineRule="auto"/>
        <w:jc w:val="both"/>
        <w:rPr>
          <w:rFonts w:ascii="Times New Roman" w:hAnsi="Times New Roman" w:cs="Times New Roman"/>
          <w:sz w:val="28"/>
          <w:szCs w:val="28"/>
        </w:rPr>
      </w:pPr>
    </w:p>
    <w:p w:rsidR="00F31B5E" w:rsidRDefault="00F31B5E">
      <w:pPr>
        <w:tabs>
          <w:tab w:val="left" w:pos="720"/>
          <w:tab w:val="left" w:pos="2340"/>
        </w:tabs>
        <w:spacing w:line="360" w:lineRule="auto"/>
        <w:jc w:val="both"/>
        <w:rPr>
          <w:rFonts w:ascii="Times New Roman" w:hAnsi="Times New Roman" w:cs="Times New Roman"/>
          <w:b/>
          <w:bCs/>
          <w:sz w:val="28"/>
          <w:szCs w:val="28"/>
        </w:rPr>
      </w:pPr>
      <w:bookmarkStart w:id="1" w:name="_Hlk194656018"/>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1.1 PROBLEM STATEMENTS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Analyzing human cells is crucial for identifying diseases and developing effective treatment strategies [1]. However, manually analyzing microscopic images is time-consuming and prone to errors [6]. The accuracy of analysis is often affected by image quality variations such as noise and low contrast, making it even more challenging [9]. Traditional segmentation techniques struggle to correctly isolate cells, further complicating the process [10]. Since accurate medical diagnosis relies on proper cell classification, relying on manual classification can be inefficient and may lead to inconsistencies [8].</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OBJECTIVES </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objective of this study is to develop an automated system for analyzing microscopic cell images to enhance diagnostic accuracy and efficiency. To achieve this, the images undergo preprocessing to improve quality by reducing noise and increasing contrast, addressing challenges caused by image quality variations [9]. U-Net is employed for segmentation, ensuring accurate isolation of cells from the background, overcoming the limitations of traditional segmentation techniques that often struggle to correctly identify cell boundaries [10]. Following segmentation, an RCNN model is used to classify cells based on their morphological traits, providing a more reliable alternative to manual classification, which is prone to inconsistencies and inefficiencies [8]. The entire analysis pipeline is automated, significantly reducing the manual effort required for image processing and classification, thus addressing the time-consuming nature of traditional approaches [6]. </w:t>
      </w:r>
    </w:p>
    <w:p w:rsidR="00F31B5E" w:rsidRDefault="00F31B5E">
      <w:pPr>
        <w:tabs>
          <w:tab w:val="left" w:pos="1440"/>
          <w:tab w:val="left" w:pos="2340"/>
        </w:tabs>
        <w:spacing w:line="360" w:lineRule="auto"/>
        <w:ind w:left="1440"/>
        <w:jc w:val="both"/>
        <w:rPr>
          <w:rFonts w:ascii="Times New Roman" w:hAnsi="Times New Roman" w:cs="Times New Roman"/>
          <w:sz w:val="28"/>
          <w:szCs w:val="28"/>
        </w:rPr>
      </w:pP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bookmarkEnd w:id="1"/>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rsidR="00F31B5E" w:rsidRDefault="00000000">
      <w:pPr>
        <w:spacing w:after="0" w:line="276" w:lineRule="auto"/>
        <w:ind w:left="1440" w:hanging="1440"/>
        <w:jc w:val="both"/>
        <w:rPr>
          <w:rFonts w:ascii="Times New Roman" w:hAnsi="Times New Roman" w:cs="Times New Roman"/>
          <w:sz w:val="28"/>
          <w:szCs w:val="28"/>
        </w:rPr>
      </w:pPr>
      <w:bookmarkStart w:id="2" w:name="_Hlk196306716"/>
      <w:r>
        <w:rPr>
          <w:rFonts w:ascii="Times New Roman" w:hAnsi="Times New Roman" w:cs="Times New Roman"/>
          <w:b/>
          <w:bCs/>
          <w:sz w:val="28"/>
          <w:szCs w:val="28"/>
        </w:rPr>
        <w:t xml:space="preserve">TITLE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An Efficient Edge-Based System for Nucleated Oval</w:t>
      </w:r>
    </w:p>
    <w:p w:rsidR="00F31B5E" w:rsidRDefault="00000000">
      <w:pPr>
        <w:spacing w:after="0" w:line="276" w:lineRule="auto"/>
        <w:ind w:left="1440" w:hanging="144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Shaped Red Blood Cell Counting</w:t>
      </w:r>
    </w:p>
    <w:p w:rsidR="00F31B5E" w:rsidRDefault="00000000">
      <w:pPr>
        <w:spacing w:after="0" w:line="276" w:lineRule="auto"/>
        <w:jc w:val="both"/>
        <w:rPr>
          <w:rFonts w:ascii="Times New Roman" w:hAnsi="Times New Roman" w:cs="Times New Roman"/>
          <w:sz w:val="28"/>
          <w:szCs w:val="28"/>
        </w:rPr>
      </w:pPr>
      <w:r>
        <w:rPr>
          <w:rFonts w:ascii="Times New Roman" w:hAnsi="Times New Roman" w:cs="Times New Roman"/>
          <w:b/>
          <w:bCs/>
          <w:sz w:val="28"/>
          <w:szCs w:val="28"/>
        </w:rPr>
        <w:t>AUTHOR</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sz w:val="28"/>
          <w:szCs w:val="28"/>
        </w:rPr>
        <w:t xml:space="preserve">CARLO CENTOFANTI ,DANIELE LOZZI,CIRO </w:t>
      </w:r>
    </w:p>
    <w:p w:rsidR="00F31B5E" w:rsidRDefault="0000000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COCOCCETTA &amp; ANDREA MAROTTA.</w:t>
      </w:r>
    </w:p>
    <w:p w:rsidR="00F31B5E" w:rsidRDefault="00000000">
      <w:pPr>
        <w:spacing w:after="0"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YEAR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2024</w:t>
      </w:r>
    </w:p>
    <w:p w:rsidR="00F31B5E" w:rsidRDefault="00000000">
      <w:pPr>
        <w:spacing w:after="0" w:line="276" w:lineRule="auto"/>
        <w:ind w:left="2880" w:hanging="2880"/>
        <w:jc w:val="both"/>
        <w:rPr>
          <w:rFonts w:ascii="Times New Roman" w:hAnsi="Times New Roman" w:cs="Times New Roman"/>
          <w:sz w:val="28"/>
          <w:szCs w:val="28"/>
        </w:rPr>
      </w:pPr>
      <w:r>
        <w:rPr>
          <w:rFonts w:ascii="Times New Roman" w:hAnsi="Times New Roman" w:cs="Times New Roman"/>
          <w:b/>
          <w:bCs/>
          <w:sz w:val="28"/>
          <w:szCs w:val="28"/>
        </w:rPr>
        <w:t>DESCRIPTION  :</w:t>
      </w:r>
      <w:r>
        <w:rPr>
          <w:rFonts w:ascii="Times New Roman" w:hAnsi="Times New Roman" w:cs="Times New Roman"/>
          <w:b/>
          <w:bCs/>
          <w:sz w:val="28"/>
          <w:szCs w:val="28"/>
        </w:rPr>
        <w:tab/>
      </w:r>
      <w:r>
        <w:rPr>
          <w:rFonts w:ascii="Times New Roman" w:hAnsi="Times New Roman" w:cs="Times New Roman"/>
          <w:sz w:val="28"/>
          <w:szCs w:val="28"/>
        </w:rPr>
        <w:t>This system is proposed for accurately counting nucleated oval-shaped red blood cells using image processing techniques. The method enhances detection precision by focusing on boundary features to improve medical diagnostics.</w:t>
      </w:r>
    </w:p>
    <w:bookmarkEnd w:id="2"/>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This report presented a comprehensive review and analysis of the research article “An Efficient Edge-Based System for Nucleated Oval Shaped Red Blood Cell Counting”. The paper proposed an edge-based, mobile-compatible diagnostic approach for automating the analysis of microscopic red blood cell images. The work aligned with the increasing demand for cost effective, accessible, and real-time diagnostic tools, especially in areas with limited medical infrastructure. The following sections discussed the core objectives, recognized limitations, and how our project work built upon and extended the ideas proposed in the paper.</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Objectives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main objective of the study was to design a mobile-based diagnostic system that automated the detection and counting of nucleated oval shaped red blood cells using smartphones in combination with optical microscopes. To achieve this, the authors introduced a Cell Counter and Detector (CCD) algorithm, which analysed captured images in real time. The integration of Multi access Edge Computing (MEC) into the system enabled fast and efficient data processing </w:t>
      </w:r>
      <w:r>
        <w:rPr>
          <w:rFonts w:ascii="Times New Roman" w:hAnsi="Times New Roman" w:cs="Times New Roman"/>
          <w:sz w:val="28"/>
          <w:szCs w:val="28"/>
        </w:rPr>
        <w:lastRenderedPageBreak/>
        <w:t>close to the source, minimizing the need for expensive laboratory equipment and extensive computational infrastructure.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authors emphasized the importance of portability and automation in diagnostic procedures. Their system significantly reduced human intervention in cell counting tasks and was particularly useful for point of care testing in remote or resource limited settings. By leveraging mobile devices, the study aimed to enhance diagnostic accessibility and promote faster medical decision-making, thereby improving healthcare delivery, especially in underserved regions.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Limitations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Despite the system’s promising capabilities, the paper identified several limitations that impacted its practical deployment and effectiveness. One of the primary concerns was the variation in image quality due to differences in smartphone camera capabilities, microscope lenses, and lighting conditions. Such inconsistencies could degrade the performance of the CCD algorithm and introduce errors in cell detection and counting.</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Additionally, the system heavily depended on network availability, particularly for utilizing Multi-access Edge Computing, which limited its functionality in offline or poor-connectivity environments. The reliance on specific types of optical equipment also reduced the generalizability of the system, as it might not have been compatible with a broader range of imaging devices.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Furthermore, the solution was narrowly focused on nucleated oval-shaped red blood cells, lacking support for the detection of other cell types or more generalized diagnostic applications. This limited scope raised scalability concerns and restricted its adaptability for comprehensive cell analysis in diverse clinical or research scenarios. These issues highlighted the need for more robust, flexible, and universally deployable diagnostic solutions.</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Possible Goals of Our Project Work</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In response to the strengths and limitations of the reviewed study, our project aimed to build a more flexible and scalable web-based platform for microscopic cell image classification and diagnostics. Unlike the mobile-only framework proposed in the paper, our system was designed to be accessible across multiple platforms, including desktops, tablets, and laptops, thus enhancing usability and reach. We incorporated advanced deep learning models such as the U-Net algorithm for image segmentation and the Region-based Convolutional Neural Network (RCNN) for object detection and classification, aiming to improve the accuracy and reliability of diagnostics across a wide range of cell types.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To overcome the imaging quality issues highlighted in the paper, we integrated a preprocessing module that included contrast enhancement, noise reduction, and normalization techniques. These approaches allowed the system to handle images from various sources, ensuring consistent analysis regardless of camera or lighting conditions.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Another key objective was to implement offline capabilities, enabling users to perform diagnostics without an internet connection an essential feature for rural clinics and field operations. We also supported various input formats, including uploaded images, live feeds from microscopes, and scanned slides, to eliminate reliance on standardized imaging equipment. Furthermore, the development of a user-friendly interface ensured that the system could be effectively used by both medical professionals and individuals with limited technical knowledge.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Ultimately, our project aimed to deliver an inclusive, accurate, and efficient diagnostic tool that addressed the challenges observed in the reviewed paper and extended its applicability to modern healthcare and research environments.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240" w:lineRule="auto"/>
        <w:jc w:val="both"/>
        <w:rPr>
          <w:rFonts w:ascii="Times New Roman" w:hAnsi="Times New Roman" w:cs="Times New Roman"/>
          <w:b/>
          <w:bCs/>
          <w:sz w:val="28"/>
          <w:szCs w:val="28"/>
        </w:rPr>
      </w:pP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127000</wp:posOffset>
                </wp:positionV>
                <wp:extent cx="5969000" cy="3136900"/>
                <wp:effectExtent l="0" t="0" r="12700" b="25400"/>
                <wp:wrapNone/>
                <wp:docPr id="780609577" name="Text Box 5"/>
                <wp:cNvGraphicFramePr/>
                <a:graphic xmlns:a="http://schemas.openxmlformats.org/drawingml/2006/main">
                  <a:graphicData uri="http://schemas.microsoft.com/office/word/2010/wordprocessingShape">
                    <wps:wsp>
                      <wps:cNvSpPr txBox="1"/>
                      <wps:spPr>
                        <a:xfrm>
                          <a:off x="0" y="0"/>
                          <a:ext cx="5969000" cy="3136900"/>
                        </a:xfrm>
                        <a:prstGeom prst="rect">
                          <a:avLst/>
                        </a:prstGeom>
                        <a:solidFill>
                          <a:schemeClr val="lt1"/>
                        </a:solidFill>
                        <a:ln w="6350">
                          <a:solidFill>
                            <a:schemeClr val="bg1"/>
                          </a:solidFill>
                        </a:ln>
                      </wps:spPr>
                      <wps:txbx>
                        <w:txbxContent>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 xml:space="preserve">TITLE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 xml:space="preserve">Pulsed Electromagnetic Field-Assisting Reduced Graphene Oxide-Incorporated Nanofibers for Osteogenic Differentiation of Human Dental Pulp Stem Cells </w:t>
                            </w:r>
                          </w:p>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AUTHOR</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sz w:val="28"/>
                                <w:szCs w:val="28"/>
                              </w:rPr>
                              <w:t>JUO LEE, SUNGMIN LEE , IKSONG BYUN,   MYUNG CHUL LEE , JUNGSIL KIM AND HOON SEONWOO</w:t>
                            </w:r>
                          </w:p>
                          <w:p w:rsidR="00F31B5E" w:rsidRDefault="00000000">
                            <w:pPr>
                              <w:tabs>
                                <w:tab w:val="left" w:pos="2340"/>
                              </w:tabs>
                              <w:spacing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YEAR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sz w:val="28"/>
                                <w:szCs w:val="28"/>
                              </w:rPr>
                              <w:t>2024</w:t>
                            </w:r>
                          </w:p>
                          <w:p w:rsidR="00F31B5E" w:rsidRDefault="00000000">
                            <w:pPr>
                              <w:spacing w:after="0" w:line="240" w:lineRule="auto"/>
                              <w:ind w:left="2880" w:hanging="2880"/>
                              <w:jc w:val="both"/>
                              <w:rPr>
                                <w:rFonts w:ascii="Times New Roman" w:hAnsi="Times New Roman" w:cs="Times New Roman"/>
                                <w:sz w:val="28"/>
                                <w:szCs w:val="28"/>
                              </w:rPr>
                            </w:pPr>
                            <w:r>
                              <w:rPr>
                                <w:rFonts w:ascii="Times New Roman" w:hAnsi="Times New Roman" w:cs="Times New Roman"/>
                                <w:b/>
                                <w:bCs/>
                                <w:sz w:val="28"/>
                                <w:szCs w:val="28"/>
                              </w:rPr>
                              <w:t>DESCRIPTION     :</w:t>
                            </w:r>
                            <w:r>
                              <w:rPr>
                                <w:rFonts w:ascii="Times New Roman" w:hAnsi="Times New Roman" w:cs="Times New Roman"/>
                                <w:b/>
                                <w:bCs/>
                                <w:sz w:val="28"/>
                                <w:szCs w:val="28"/>
                              </w:rPr>
                              <w:tab/>
                            </w:r>
                            <w:r>
                              <w:rPr>
                                <w:rFonts w:ascii="Times New Roman" w:hAnsi="Times New Roman" w:cs="Times New Roman"/>
                                <w:sz w:val="28"/>
                                <w:szCs w:val="28"/>
                              </w:rPr>
                              <w:t>This research uses special nanofibers mixed with reduced graphene oxide and applies pulsed electromagnetic fields to help dental stem cells grow into bone cells. It aims to improve bone healing and regeneration in a safe and effective way.</w:t>
                            </w:r>
                          </w:p>
                          <w:p w:rsidR="00F31B5E" w:rsidRDefault="00F31B5E"/>
                          <w:p w:rsidR="00F31B5E" w:rsidRDefault="00F31B5E">
                            <w:pPr>
                              <w:tabs>
                                <w:tab w:val="left" w:pos="2340"/>
                              </w:tabs>
                              <w:spacing w:line="240" w:lineRule="auto"/>
                              <w:ind w:left="2964" w:hanging="2964"/>
                              <w:jc w:val="both"/>
                              <w:rPr>
                                <w:rFonts w:ascii="Times New Roman" w:hAnsi="Times New Roman" w:cs="Times New Roman"/>
                                <w:b/>
                                <w:bCs/>
                                <w:sz w:val="28"/>
                                <w:szCs w:val="28"/>
                              </w:rPr>
                            </w:pPr>
                          </w:p>
                          <w:p w:rsidR="00F31B5E" w:rsidRDefault="00F31B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7" type="#_x0000_t202" style="position:absolute;margin-left:0;margin-top:10pt;width:470pt;height:247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" fillcolor="white [3201]" strokecolor="white [3212]" strokeweight=".5pt">
                <v:textbox>
                  <w:txbxContent>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 xml:space="preserve">TITLE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 xml:space="preserve">Pulsed Electromagnetic Field-Assisting Reduced Graphene Oxide-Incorporated Nanofibers for Osteogenic Differentiation of Human Dental Pulp Stem Cells </w:t>
                      </w:r>
                    </w:p>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AUTHOR</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sz w:val="28"/>
                          <w:szCs w:val="28"/>
                        </w:rPr>
                        <w:t>JUO LEE, SUNGMIN LEE , IKSONG BYUN,   MYUNG CHUL LEE , JUNGSIL KIM AND HOON SEONWOO</w:t>
                      </w:r>
                    </w:p>
                    <w:p w:rsidR="00F31B5E" w:rsidRDefault="00000000">
                      <w:pPr>
                        <w:tabs>
                          <w:tab w:val="left" w:pos="2340"/>
                        </w:tabs>
                        <w:spacing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YEAR       </w:t>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sz w:val="28"/>
                          <w:szCs w:val="28"/>
                        </w:rPr>
                        <w:t>2024</w:t>
                      </w:r>
                    </w:p>
                    <w:p w:rsidR="00F31B5E" w:rsidRDefault="00000000">
                      <w:pPr>
                        <w:spacing w:after="0" w:line="240" w:lineRule="auto"/>
                        <w:ind w:left="2880" w:hanging="2880"/>
                        <w:jc w:val="both"/>
                        <w:rPr>
                          <w:rFonts w:ascii="Times New Roman" w:hAnsi="Times New Roman" w:cs="Times New Roman"/>
                          <w:sz w:val="28"/>
                          <w:szCs w:val="28"/>
                        </w:rPr>
                      </w:pPr>
                      <w:r>
                        <w:rPr>
                          <w:rFonts w:ascii="Times New Roman" w:hAnsi="Times New Roman" w:cs="Times New Roman"/>
                          <w:b/>
                          <w:bCs/>
                          <w:sz w:val="28"/>
                          <w:szCs w:val="28"/>
                        </w:rPr>
                        <w:t>DESCRIPTION     :</w:t>
                      </w:r>
                      <w:r>
                        <w:rPr>
                          <w:rFonts w:ascii="Times New Roman" w:hAnsi="Times New Roman" w:cs="Times New Roman"/>
                          <w:b/>
                          <w:bCs/>
                          <w:sz w:val="28"/>
                          <w:szCs w:val="28"/>
                        </w:rPr>
                        <w:tab/>
                      </w:r>
                      <w:r>
                        <w:rPr>
                          <w:rFonts w:ascii="Times New Roman" w:hAnsi="Times New Roman" w:cs="Times New Roman"/>
                          <w:sz w:val="28"/>
                          <w:szCs w:val="28"/>
                        </w:rPr>
                        <w:t>This research uses special nanofibers mixed with reduced graphene oxide and applies pulsed electromagnetic fields to help dental stem cells grow into bone cells. It aims to improve bone healing and regeneration in a safe and effective way.</w:t>
                      </w:r>
                    </w:p>
                    <w:p w:rsidR="00F31B5E" w:rsidRDefault="00F31B5E"/>
                    <w:p w:rsidR="00F31B5E" w:rsidRDefault="00F31B5E">
                      <w:pPr>
                        <w:tabs>
                          <w:tab w:val="left" w:pos="2340"/>
                        </w:tabs>
                        <w:spacing w:line="240" w:lineRule="auto"/>
                        <w:ind w:left="2964" w:hanging="2964"/>
                        <w:jc w:val="both"/>
                        <w:rPr>
                          <w:rFonts w:ascii="Times New Roman" w:hAnsi="Times New Roman" w:cs="Times New Roman"/>
                          <w:b/>
                          <w:bCs/>
                          <w:sz w:val="28"/>
                          <w:szCs w:val="28"/>
                        </w:rPr>
                      </w:pPr>
                    </w:p>
                    <w:p w:rsidR="00F31B5E" w:rsidRDefault="00F31B5E"/>
                  </w:txbxContent>
                </v:textbox>
                <w10:wrap anchorx="margin"/>
              </v:shape>
            </w:pict>
          </mc:Fallback>
        </mc:AlternateConten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This report provided a critical review of the research article “Pulsed Electromagnetic Field Assisting Reduced Graphene Oxide-Incorporated 0.0Nanofibers for Osteogenic Differentiation of Human Dental Pulp Stem Cells”, which explored the synergy between reduced graphene oxide nanofibers (RGO-NFs) and pulsed electromagnetic fields (PEMF) for enhanced osteogenesis. While primarily focused on bone tissue engineering, the study incorporated multiple high-precision techniques and cell behaviour insights that offered valuable relevance to the field of microscopic cell classification, forming the basis for several adaptable concepts in our project.</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Objectives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primary objective of the study was to investigate the combined effect of PEMF stimulation and RGO-incorporated nanofiber scaffolds on the osteogenic differentiation of human dental pulp stem cells (hDPSCs). To achieve this, the researchers fabricated nanofibers using an electrospinning process where a 10% polycaprolactone (PCL) solution was blended with varying concentrations of reduced graphene oxide. These nanofibers were then deposited either randomly </w:t>
      </w:r>
      <w:r>
        <w:rPr>
          <w:rFonts w:ascii="Times New Roman" w:hAnsi="Times New Roman" w:cs="Times New Roman"/>
          <w:sz w:val="28"/>
          <w:szCs w:val="28"/>
        </w:rPr>
        <w:lastRenderedPageBreak/>
        <w:t>or in an aligned manner using a rotating drum to assess the influence of fiber orientation on cellular response.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Advanced analytical techniques, such as electron microscopy and X-ray diffraction spectrometry, were employed to confirm the integration of RGO into the PCL matrix and to characterize fiber morphology. The study successfully demonstrated that RGO-NFs improved cell adhesion, viability, and expression of osteogenesis-related proteins compared to PCL only scaffolds. Furthermore, PEMF stimulation further enhanced these cellular responses, suggesting a non-invasive and promising strategy for bone regeneration and tissue engineering.</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Limitations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Despite the promising findings, the paper highlighted several limitations that affected its broader application. First, the methodology depended heavily on specialized equipment, including the electrospinning setup and electromagnetic field generators, which limited its feasibility in standard clinical or under-resourced laboratory environments.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Second, the use of high-purity RGO and medical grade PCL introduced significant material costs, making the technique less practical for mass production or implementation in low-income regions. Third, while the study reported encouraging in vitro results, it lacked long term biocompatibility assessments. The degradation profile, potential toxicity, and stability of RGO-NFs in human physiological conditions remained unclear and required further study.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Moreover, scalability emerged as a significant challenge. The precise control required in producing uniform nanofibers, combined with PEMF synchronization, posed difficulties in large-scale manufacturing. Lastly, the study had not undergone in vivo trials. Although in vitro results were promising, the real-world applicability of the system had yet to be validated through animal models or clinical studies, raising concerns regarding its translational potential.</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Possible Goals of Our Project Work</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Although this research cantered around bone tissue engineering, its methodologies and technological innovations offered meaningful insights that were integrated into our project on microscopic cell classification. A primary goal of our work was to adopt high-resolution imaging techniques, such as those used in this paper (electron microscopy and X-ray diffraction), to improve feature extraction in our deep learning models. Such imaging methods enhanced the quality of cellular visuals used for accurate classification.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Additionally, we aimed to explore the role of electromagnetic stimulation, like PEMF, in modulating cell behaviour particularly in the context of abnormal or cancerous cells. This line of inquiry had the potential to improve classification accuracy by introducing measurable physiological changes that could be picked up by our algorithm.</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We also intended to apply the study’s findings on biomaterial-cell interactions. The way RGO-NFs enhanced cell viability and adhesion could be analogously used to develop image-based criteria for identifying healthy versus abnormal cells, thereby refining our classification pipeline. Furthermore, the study’s scaffold-based 3D culture model aligned with emerging trends in mimicking in vivo conditions for better machine learning generalization. Implementing 3D biomimetic models into our dataset preparation process could significantly enhance model robustness and real world applicability.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By adapting these interdisciplinary strategies, our project aimed to create a web-based diagnostic system that not only improved classification precision but also incorporated cutting edge biomedical engineering insights for long-term</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noProof/>
          <w:sz w:val="28"/>
          <w:szCs w:val="28"/>
          <w14:ligatures w14:val="none"/>
        </w:rPr>
        <w:lastRenderedPageBreak/>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-419100</wp:posOffset>
                </wp:positionV>
                <wp:extent cx="5880100" cy="2679700"/>
                <wp:effectExtent l="0" t="0" r="25400" b="25400"/>
                <wp:wrapNone/>
                <wp:docPr id="1744219976" name="Text Box 6"/>
                <wp:cNvGraphicFramePr/>
                <a:graphic xmlns:a="http://schemas.openxmlformats.org/drawingml/2006/main">
                  <a:graphicData uri="http://schemas.microsoft.com/office/word/2010/wordprocessingShape">
                    <wps:wsp>
                      <wps:cNvSpPr txBox="1"/>
                      <wps:spPr>
                        <a:xfrm>
                          <a:off x="0" y="0"/>
                          <a:ext cx="5880100" cy="2679700"/>
                        </a:xfrm>
                        <a:prstGeom prst="rect">
                          <a:avLst/>
                        </a:prstGeom>
                        <a:solidFill>
                          <a:schemeClr val="lt1"/>
                        </a:solidFill>
                        <a:ln w="6350">
                          <a:solidFill>
                            <a:schemeClr val="bg1"/>
                          </a:solidFill>
                        </a:ln>
                      </wps:spPr>
                      <wps:txbx>
                        <w:txbxContent>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TITLE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Modeling Physical Forces Experienced by Cancer and Stromal Cells Within Different Organ-Specific Tumor Tissue</w:t>
                            </w:r>
                          </w:p>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AUTHOR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MORGAN CONNAUGHTON AND MAHSA DABAGH</w:t>
                            </w:r>
                            <w:r>
                              <w:rPr>
                                <w:rFonts w:ascii="Times New Roman" w:hAnsi="Times New Roman" w:cs="Times New Roman"/>
                                <w:b/>
                                <w:bCs/>
                                <w:sz w:val="28"/>
                                <w:szCs w:val="28"/>
                              </w:rPr>
                              <w:t xml:space="preserve"> </w:t>
                            </w:r>
                          </w:p>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YEAR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2024</w:t>
                            </w:r>
                          </w:p>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DESCRIPTION        :</w:t>
                            </w:r>
                            <w:r>
                              <w:rPr>
                                <w:rFonts w:ascii="Times New Roman" w:hAnsi="Times New Roman" w:cs="Times New Roman"/>
                                <w:b/>
                                <w:bCs/>
                                <w:sz w:val="28"/>
                                <w:szCs w:val="28"/>
                              </w:rPr>
                              <w:tab/>
                            </w:r>
                            <w:r>
                              <w:rPr>
                                <w:rFonts w:ascii="Times New Roman" w:hAnsi="Times New Roman" w:cs="Times New Roman"/>
                                <w:sz w:val="28"/>
                                <w:szCs w:val="28"/>
                              </w:rPr>
                              <w:t>This research models the physical forces that cancer and stromal cells experience within different organ-specific tumor environments. It helps understand how mechanical stress influences tumor growth, cell behavior, and treatment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8" type="#_x0000_t202" style="position:absolute;left:0;text-align:left;margin-left:411.8pt;margin-top:-33pt;width:463pt;height:211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" fillcolor="white [3201]" strokecolor="white [3212]" strokeweight=".5pt">
                <v:textbox>
                  <w:txbxContent>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TITLE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Modeling Physical Forces Experienced by Cancer and Stromal Cells Within Different Organ-Specific Tumor Tissue</w:t>
                      </w:r>
                    </w:p>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AUTHOR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MORGAN CONNAUGHTON AND MAHSA DABAGH</w:t>
                      </w:r>
                      <w:r>
                        <w:rPr>
                          <w:rFonts w:ascii="Times New Roman" w:hAnsi="Times New Roman" w:cs="Times New Roman"/>
                          <w:b/>
                          <w:bCs/>
                          <w:sz w:val="28"/>
                          <w:szCs w:val="28"/>
                        </w:rPr>
                        <w:t xml:space="preserve"> </w:t>
                      </w:r>
                    </w:p>
                    <w:p w:rsidR="00F31B5E" w:rsidRDefault="00000000">
                      <w:pPr>
                        <w:tabs>
                          <w:tab w:val="left" w:pos="2340"/>
                        </w:tabs>
                        <w:spacing w:line="240" w:lineRule="auto"/>
                        <w:ind w:left="2964" w:hanging="2964"/>
                        <w:jc w:val="both"/>
                        <w:rPr>
                          <w:rFonts w:ascii="Times New Roman" w:hAnsi="Times New Roman" w:cs="Times New Roman"/>
                          <w:b/>
                          <w:bCs/>
                          <w:sz w:val="28"/>
                          <w:szCs w:val="28"/>
                        </w:rPr>
                      </w:pPr>
                      <w:r>
                        <w:rPr>
                          <w:rFonts w:ascii="Times New Roman" w:hAnsi="Times New Roman" w:cs="Times New Roman"/>
                          <w:b/>
                          <w:bCs/>
                          <w:sz w:val="28"/>
                          <w:szCs w:val="28"/>
                        </w:rPr>
                        <w:t xml:space="preserve">YEAR       </w:t>
                      </w:r>
                      <w:r>
                        <w:rPr>
                          <w:rFonts w:ascii="Times New Roman" w:hAnsi="Times New Roman" w:cs="Times New Roman"/>
                          <w:b/>
                          <w:bCs/>
                          <w:sz w:val="28"/>
                          <w:szCs w:val="28"/>
                        </w:rPr>
                        <w:tab/>
                        <w:t xml:space="preserve">  : </w:t>
                      </w:r>
                      <w:r>
                        <w:rPr>
                          <w:rFonts w:ascii="Times New Roman" w:hAnsi="Times New Roman" w:cs="Times New Roman"/>
                          <w:b/>
                          <w:bCs/>
                          <w:sz w:val="28"/>
                          <w:szCs w:val="28"/>
                        </w:rPr>
                        <w:tab/>
                      </w:r>
                      <w:r>
                        <w:rPr>
                          <w:rFonts w:ascii="Times New Roman" w:hAnsi="Times New Roman" w:cs="Times New Roman"/>
                          <w:sz w:val="28"/>
                          <w:szCs w:val="28"/>
                        </w:rPr>
                        <w:t>2024</w:t>
                      </w:r>
                    </w:p>
                    <w:p w:rsidR="00F31B5E" w:rsidRDefault="00000000">
                      <w:pPr>
                        <w:tabs>
                          <w:tab w:val="left" w:pos="2340"/>
                        </w:tabs>
                        <w:spacing w:line="240" w:lineRule="auto"/>
                        <w:ind w:left="2964" w:hanging="2964"/>
                        <w:jc w:val="both"/>
                        <w:rPr>
                          <w:rFonts w:ascii="Times New Roman" w:hAnsi="Times New Roman" w:cs="Times New Roman"/>
                          <w:sz w:val="28"/>
                          <w:szCs w:val="28"/>
                        </w:rPr>
                      </w:pPr>
                      <w:r>
                        <w:rPr>
                          <w:rFonts w:ascii="Times New Roman" w:hAnsi="Times New Roman" w:cs="Times New Roman"/>
                          <w:b/>
                          <w:bCs/>
                          <w:sz w:val="28"/>
                          <w:szCs w:val="28"/>
                        </w:rPr>
                        <w:t>DESCRIPTION        :</w:t>
                      </w:r>
                      <w:r>
                        <w:rPr>
                          <w:rFonts w:ascii="Times New Roman" w:hAnsi="Times New Roman" w:cs="Times New Roman"/>
                          <w:b/>
                          <w:bCs/>
                          <w:sz w:val="28"/>
                          <w:szCs w:val="28"/>
                        </w:rPr>
                        <w:tab/>
                      </w:r>
                      <w:r>
                        <w:rPr>
                          <w:rFonts w:ascii="Times New Roman" w:hAnsi="Times New Roman" w:cs="Times New Roman"/>
                          <w:sz w:val="28"/>
                          <w:szCs w:val="28"/>
                        </w:rPr>
                        <w:t>This research models the physical forces that cancer and stromal cells experience within different organ-specific tumor environments. It helps understand how mechanical stress influences tumor growth, cell behavior, and treatment response.</w:t>
                      </w:r>
                    </w:p>
                  </w:txbxContent>
                </v:textbox>
                <w10:wrap anchorx="margin"/>
              </v:shape>
            </w:pict>
          </mc:Fallback>
        </mc:AlternateContent>
      </w: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rPr>
          <w:rFonts w:ascii="Times New Roman" w:hAnsi="Times New Roman" w:cs="Times New Roman"/>
          <w:b/>
          <w:bCs/>
          <w:sz w:val="28"/>
          <w:szCs w:val="28"/>
        </w:rPr>
      </w:pP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This report presented a critical review of the 2024 IEEE research article titled “Modelling Physical Forces Experienced by Cancer and Stromal Cells Within Different Organ-Specific Tumor Tissue.” The study provided a computational perspective on the mechanical forces acting within tumor microenvironments and their influence on cancer progression. By building organ specific models that captured tissue specific physical stress conditions, the paper contributed significantly to the mechanobiology of tumors, revealing new dimensions in tumour diagnostics and research. These findings were found to be highly relevant to our ongoing project focused on microscopic cancer cell classification and web-based diagnostics.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Objectives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primary objective of the study was to investigate how various mechanical forces including compressive, tensile, hydrostatic, and shear stresses interacted with cancer and stromal cells across different tumor tissue types. To achieve this, the researchers developed a complex 3D multicomponent computational model that simulated tumor environments of breast, kidney, and pancreatic tissues. This model incorporated cancer cells embedded among fibroblasts and extracellular matrix (ECM) components to examine the organ specific variations in stress distribution.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study was driven by the hypothesis that changes in mechanical stress significantly influenced cellular behaviour, particularly promoting malignant and invasive characteristics in cancer cells. Simulations revealed that organ specific ECM stiffness played a crucial role in determining the spatial distribution and magnitude of mechanical stresses. For example, pancreatic tumors, which had a softer ECM but stiffer cancer cells, experienced higher mechanical stress compared to the other tissue types. The study also showed that cancer cells in contact with ECM experienced greater stress than those surrounded by fibroblasts, underlining the importance of spatial cell positioning in the tumor microenvironment.</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Paper Limitations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Although the study made important contributions, it was not without limitations. One major constraint was that the computational model represented an idealized and simplified version of the real tumor microenvironment. Key biological factors such as immune cell activity, angiogenesis, and complex signalling pathways were excluded, which affected the biological accuracy and real-world applicability of the model.</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Moreover, the model focused only on three organ types breast, kidney, and pancreas thereby limiting the generalizability of the findings to other cancers. The lack of in vivo or in vitro experimental validation was another critical limitation. Without experimental support, it remained uncertain how well the computational predictions aligned with biological observations.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study also did not account for temporal dynamics or cellular heterogeneity, both of which are critical for understanding tumor evolution over time. Additionally, ECM remodelling, which is known to occur during tumor progression, was not considered in the simulations. These omissions indicated a </w:t>
      </w:r>
      <w:r>
        <w:rPr>
          <w:rFonts w:ascii="Times New Roman" w:hAnsi="Times New Roman" w:cs="Times New Roman"/>
          <w:sz w:val="28"/>
          <w:szCs w:val="28"/>
        </w:rPr>
        <w:lastRenderedPageBreak/>
        <w:t>need for more comprehensive models that incorporate biological complexity alongside mechanical profiling.</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Possible Goals of Our Project Work</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Although the paper was focused on tumor biomechanics, the insights gained from this study were highly applicable to our project, which aimed to develop a web-based platform for microscopic cancer cell classification. One of the primary goals of our work was to incorporate biomechanical indicators into diagnostic algorithms. The study’s quantitative approach to modelling mechanical stress served as a strong foundation for understanding how mechanical conditions might correlate with cellular phenotypes.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We also aimed to use the study’s findings to improve feature extraction techniques in our classification model. Parameters such as cellular deformation, spacing, and surrounding matrix stiffness could be incorporated as new features for differentiating between normal and malignant cells.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Another objective was to develop simulations that mimicked in vivo tumor environments using machine learning techniques, informed by the spatial stress profiles identified in the paper. The observation that fibroblasts modulated stress fields differently than ECM also inspired us to explore the tumor-stroma interaction as a potential classification layer in our model.</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Finally, by leveraging this model’s methodology, we intended to propose a future integration of physical simulations with real-time image analysis, enhancing the diagnostic accuracy and providing dynamic predictions about tumor behaviour based on both visual and mechanical data.</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EXISTING SYSTEM</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Traditional Approaches in Immunomechanobiology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Historically, immunomechanobiology research has been conducted using conventional immunological and biomechanical techniques. These include: </w:t>
      </w:r>
    </w:p>
    <w:p w:rsidR="00F31B5E" w:rsidRDefault="00000000">
      <w:pPr>
        <w:numPr>
          <w:ilvl w:val="0"/>
          <w:numId w:val="1"/>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Static in vitro assays, which analyze immune cell behavior under fixed conditions but fail to capture dynamic interactions[6].</w:t>
      </w:r>
    </w:p>
    <w:p w:rsidR="00F31B5E" w:rsidRDefault="00000000">
      <w:pPr>
        <w:numPr>
          <w:ilvl w:val="0"/>
          <w:numId w:val="1"/>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Flow cytometry as shown in the Figure, a powerful tool for analyzing cell populations but lacking real-time mechanical interaction insights[9].</w:t>
      </w:r>
    </w:p>
    <w:p w:rsidR="00F31B5E" w:rsidRDefault="00000000">
      <w:pPr>
        <w:tabs>
          <w:tab w:val="left" w:pos="720"/>
          <w:tab w:val="left" w:pos="2340"/>
        </w:tabs>
        <w:spacing w:line="360" w:lineRule="auto"/>
        <w:ind w:left="425"/>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19300" cy="1963420"/>
            <wp:effectExtent l="133350" t="114300" r="114300" b="170180"/>
            <wp:docPr id="19484978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7884"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0800000" flipV="1">
                      <a:off x="0" y="0"/>
                      <a:ext cx="2057417" cy="200101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1B5E" w:rsidRDefault="00000000">
      <w:pPr>
        <w:tabs>
          <w:tab w:val="left" w:pos="720"/>
          <w:tab w:val="left" w:pos="2340"/>
        </w:tabs>
        <w:spacing w:line="360" w:lineRule="auto"/>
        <w:ind w:left="425"/>
        <w:jc w:val="center"/>
        <w:rPr>
          <w:rFonts w:ascii="Times New Roman" w:hAnsi="Times New Roman" w:cs="Times New Roman"/>
          <w:sz w:val="28"/>
          <w:szCs w:val="28"/>
        </w:rPr>
      </w:pPr>
      <w:r>
        <w:rPr>
          <w:rFonts w:ascii="Times New Roman" w:hAnsi="Times New Roman" w:cs="Times New Roman"/>
          <w:sz w:val="28"/>
          <w:szCs w:val="28"/>
        </w:rPr>
        <w:t>Figure 3.1 Flow cytometry</w:t>
      </w:r>
    </w:p>
    <w:p w:rsidR="00F31B5E" w:rsidRDefault="00000000">
      <w:pPr>
        <w:numPr>
          <w:ilvl w:val="0"/>
          <w:numId w:val="1"/>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Microscopy-based imaging techniques, which allow visualization of immune cells but do not fully account for mechanical forces such as fluid shear stress in blood vessels and tissue microenvironments[6].</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address some of these limitations, computational models and microfluidic platforms have been introduced to simulate physiological conditions, offering a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more controlled approach to studying immune cell responses under mechanical stimuli.[10].</w:t>
      </w:r>
    </w:p>
    <w:p w:rsidR="00F31B5E" w:rsidRDefault="00000000">
      <w:pPr>
        <w:pBdr>
          <w:top w:val="single" w:sz="12" w:space="1" w:color="auto"/>
          <w:left w:val="single" w:sz="12" w:space="4" w:color="auto"/>
          <w:bottom w:val="single" w:sz="12" w:space="0" w:color="auto"/>
          <w:right w:val="single" w:sz="12" w:space="4" w:color="auto"/>
          <w:between w:val="single" w:sz="12" w:space="1" w:color="auto"/>
        </w:pBd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noProof/>
          <w:sz w:val="28"/>
          <w:szCs w:val="28"/>
          <w14:ligatures w14:val="none"/>
        </w:rPr>
        <w:lastRenderedPageBreak/>
        <mc:AlternateContent>
          <mc:Choice Requires="wps">
            <w:drawing>
              <wp:anchor distT="0" distB="0" distL="114300" distR="114300" simplePos="0" relativeHeight="251673600" behindDoc="0" locked="0" layoutInCell="1" allowOverlap="1">
                <wp:simplePos x="0" y="0"/>
                <wp:positionH relativeFrom="column">
                  <wp:posOffset>1275715</wp:posOffset>
                </wp:positionH>
                <wp:positionV relativeFrom="paragraph">
                  <wp:posOffset>20320</wp:posOffset>
                </wp:positionV>
                <wp:extent cx="0" cy="2447925"/>
                <wp:effectExtent l="0" t="0" r="38100" b="28575"/>
                <wp:wrapNone/>
                <wp:docPr id="580224159" name="Straight Connector 1"/>
                <wp:cNvGraphicFramePr/>
                <a:graphic xmlns:a="http://schemas.openxmlformats.org/drawingml/2006/main">
                  <a:graphicData uri="http://schemas.microsoft.com/office/word/2010/wordprocessingShape">
                    <wps:wsp>
                      <wps:cNvCnPr/>
                      <wps:spPr>
                        <a:xfrm flipH="1">
                          <a:off x="0" y="0"/>
                          <a:ext cx="0" cy="2447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flip:x;margin-left:100.45pt;margin-top:1.6pt;height:192.75pt;width:0pt;z-index:251673600;mso-width-relative:page;mso-height-relative:page;" filled="f" stroked="t" coordsize="21600,21600" o:gfxdata="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zB7/1QAAAAkBAAAP&#10;AAAAAAAAAAEAIAAAACIAAABkcnMvZG93bnJldi54bWxQSwECFAAUAAAACACHTuJADhea7eIBAADH&#10;AwAADgAAAAAAAAABACAAAAAkAQAAZHJzL2Uyb0RvYy54bWxQSwUGAAAAAAYABgBZAQAAeA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28"/>
          <w:szCs w:val="28"/>
        </w:rPr>
        <w:t>Feature Name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bCs/>
          <w:sz w:val="28"/>
          <w:szCs w:val="28"/>
        </w:rPr>
        <w:t>Description</w:t>
      </w:r>
    </w:p>
    <w:p w:rsidR="00F31B5E" w:rsidRDefault="00000000">
      <w:pPr>
        <w:pBdr>
          <w:top w:val="single" w:sz="12" w:space="1" w:color="auto"/>
          <w:left w:val="single" w:sz="12" w:space="4" w:color="auto"/>
          <w:bottom w:val="single" w:sz="12" w:space="0" w:color="auto"/>
          <w:right w:val="single" w:sz="12" w:space="4" w:color="auto"/>
          <w:between w:val="single" w:sz="12" w:space="1" w:color="auto"/>
        </w:pBdr>
        <w:tabs>
          <w:tab w:val="left" w:pos="2340"/>
        </w:tabs>
        <w:spacing w:line="360" w:lineRule="auto"/>
        <w:ind w:left="2160" w:hanging="2160"/>
        <w:rPr>
          <w:rFonts w:ascii="Times New Roman" w:hAnsi="Times New Roman" w:cs="Times New Roman"/>
          <w:sz w:val="28"/>
          <w:szCs w:val="28"/>
        </w:rPr>
      </w:pPr>
      <w:r>
        <w:rPr>
          <w:rFonts w:ascii="Times New Roman" w:hAnsi="Times New Roman" w:cs="Times New Roman"/>
          <w:sz w:val="28"/>
          <w:szCs w:val="28"/>
        </w:rPr>
        <w:t>Gradient RMS</w:t>
      </w:r>
      <w:r>
        <w:rPr>
          <w:rFonts w:ascii="Times New Roman" w:hAnsi="Times New Roman" w:cs="Times New Roman"/>
          <w:sz w:val="28"/>
          <w:szCs w:val="28"/>
        </w:rPr>
        <w:tab/>
        <w:t xml:space="preserve">Calculates changes of pixel values in image to measure the     focus quality of an image.      </w:t>
      </w:r>
    </w:p>
    <w:p w:rsidR="00F31B5E" w:rsidRDefault="00000000">
      <w:pPr>
        <w:pBdr>
          <w:top w:val="single" w:sz="12" w:space="1" w:color="auto"/>
          <w:left w:val="single" w:sz="12" w:space="4" w:color="auto"/>
          <w:bottom w:val="single" w:sz="12" w:space="0" w:color="auto"/>
          <w:right w:val="single" w:sz="12" w:space="4" w:color="auto"/>
          <w:between w:val="single" w:sz="12" w:space="1" w:color="auto"/>
        </w:pBd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Area</w:t>
      </w:r>
      <w:r>
        <w:rPr>
          <w:rFonts w:ascii="Times New Roman" w:hAnsi="Times New Roman" w:cs="Times New Roman"/>
          <w:sz w:val="28"/>
          <w:szCs w:val="28"/>
        </w:rPr>
        <w:tab/>
        <w:t>The size of the mask in square microns.</w:t>
      </w:r>
    </w:p>
    <w:p w:rsidR="00F31B5E" w:rsidRDefault="00000000">
      <w:pPr>
        <w:pBdr>
          <w:top w:val="single" w:sz="12" w:space="1" w:color="auto"/>
          <w:left w:val="single" w:sz="12" w:space="4" w:color="auto"/>
          <w:bottom w:val="single" w:sz="12" w:space="0" w:color="auto"/>
          <w:right w:val="single" w:sz="12" w:space="4" w:color="auto"/>
          <w:between w:val="single" w:sz="12" w:space="1" w:color="auto"/>
        </w:pBd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Aspect Ratio</w:t>
      </w:r>
      <w:r>
        <w:rPr>
          <w:rFonts w:ascii="Times New Roman" w:hAnsi="Times New Roman" w:cs="Times New Roman"/>
          <w:sz w:val="28"/>
          <w:szCs w:val="28"/>
        </w:rPr>
        <w:tab/>
        <w:t>The ratio of the Minor Axis is divided by the Major Axis.</w:t>
      </w:r>
    </w:p>
    <w:p w:rsidR="00F31B5E" w:rsidRDefault="00000000">
      <w:pPr>
        <w:pBdr>
          <w:top w:val="single" w:sz="12" w:space="1" w:color="auto"/>
          <w:left w:val="single" w:sz="12" w:space="4" w:color="auto"/>
          <w:bottom w:val="single" w:sz="12" w:space="0" w:color="auto"/>
          <w:right w:val="single" w:sz="12" w:space="4" w:color="auto"/>
          <w:between w:val="single" w:sz="12" w:space="1" w:color="auto"/>
        </w:pBdr>
        <w:tabs>
          <w:tab w:val="left" w:pos="2340"/>
        </w:tabs>
        <w:spacing w:line="360" w:lineRule="auto"/>
        <w:jc w:val="both"/>
        <w:rPr>
          <w:rFonts w:ascii="Times New Roman" w:hAnsi="Times New Roman" w:cs="Times New Roman"/>
          <w:sz w:val="28"/>
          <w:szCs w:val="28"/>
        </w:rPr>
      </w:pPr>
      <w:r>
        <w:rPr>
          <w:rFonts w:ascii="Times New Roman" w:hAnsi="Times New Roman" w:cs="Times New Roman"/>
          <w:noProof/>
          <w:sz w:val="28"/>
          <w:szCs w:val="28"/>
          <w14:ligatures w14:val="none"/>
        </w:rPr>
        <mc:AlternateContent>
          <mc:Choice Requires="wps">
            <w:drawing>
              <wp:anchor distT="0" distB="0" distL="114300" distR="114300" simplePos="0" relativeHeight="251674624" behindDoc="0" locked="0" layoutInCell="1" allowOverlap="1">
                <wp:simplePos x="0" y="0"/>
                <wp:positionH relativeFrom="column">
                  <wp:posOffset>1271270</wp:posOffset>
                </wp:positionH>
                <wp:positionV relativeFrom="paragraph">
                  <wp:posOffset>267970</wp:posOffset>
                </wp:positionV>
                <wp:extent cx="8255" cy="424180"/>
                <wp:effectExtent l="0" t="0" r="29845" b="33655"/>
                <wp:wrapNone/>
                <wp:docPr id="1444681699" name="Straight Connector 4"/>
                <wp:cNvGraphicFramePr/>
                <a:graphic xmlns:a="http://schemas.openxmlformats.org/drawingml/2006/main">
                  <a:graphicData uri="http://schemas.microsoft.com/office/word/2010/wordprocessingShape">
                    <wps:wsp>
                      <wps:cNvCnPr/>
                      <wps:spPr>
                        <a:xfrm>
                          <a:off x="0" y="0"/>
                          <a:ext cx="8313" cy="42394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margin-left:100.1pt;margin-top:21.1pt;height:33.4pt;width:0.65pt;z-index:251674624;mso-width-relative:page;mso-height-relative:page;" filled="f" stroked="t" coordsize="21600,21600" o:gfxdata="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fMDK9YAAAAKAQAADwAAAAAA&#10;AAABACAAAAAiAAAAZHJzL2Rvd25yZXYueG1sUEsBAhQAFAAAAAgAh07iQJ61c1fcAQAAvwMAAA4A&#10;AAAAAAAAAQAgAAAAJQEAAGRycy9lMm9Eb2MueG1sUEsFBgAAAAAGAAYAWQEAAHM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rPr>
        <w:t>Intensity</w:t>
      </w:r>
      <w:r>
        <w:rPr>
          <w:rFonts w:ascii="Times New Roman" w:hAnsi="Times New Roman" w:cs="Times New Roman"/>
          <w:sz w:val="28"/>
          <w:szCs w:val="28"/>
        </w:rPr>
        <w:tab/>
        <w:t>The sum of pixel intensities in the mask, background subtracted</w:t>
      </w:r>
    </w:p>
    <w:p w:rsidR="00F31B5E" w:rsidRDefault="00F31B5E">
      <w:pPr>
        <w:tabs>
          <w:tab w:val="left" w:pos="2340"/>
        </w:tabs>
        <w:spacing w:line="360" w:lineRule="auto"/>
        <w:jc w:val="center"/>
        <w:rPr>
          <w:rFonts w:ascii="Times New Roman" w:hAnsi="Times New Roman" w:cs="Times New Roman"/>
          <w:sz w:val="28"/>
          <w:szCs w:val="28"/>
        </w:rPr>
      </w:pP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Table 1: Features used for Flow Cytometric Analysis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Emerging Technologies and Their Potential</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Recent advancements in technology have significantly enhanced the ability to study immune mechanobiology in a more physiologically relevant manner. These include:</w:t>
      </w:r>
    </w:p>
    <w:p w:rsidR="00F31B5E" w:rsidRDefault="00000000">
      <w:pPr>
        <w:pStyle w:val="ListParagraph"/>
        <w:numPr>
          <w:ilvl w:val="0"/>
          <w:numId w:val="2"/>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Biophysical tools like Atomic force Microscopy (AFM) and optical tweezers, which measure cellular forces and mechanotransduction pathways, providing crucial insights into immune cell mechanics[6].</w:t>
      </w:r>
    </w:p>
    <w:p w:rsidR="00F31B5E" w:rsidRDefault="00000000">
      <w:pPr>
        <w:pStyle w:val="ListParagraph"/>
        <w:numPr>
          <w:ilvl w:val="0"/>
          <w:numId w:val="2"/>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High-resolution live-cell imaging techniques, which enable the observation of immune cell behavior under near-physiological conditions, offering a better understanding of their interactions with mechanical forces[12].</w:t>
      </w:r>
    </w:p>
    <w:p w:rsidR="00F31B5E" w:rsidRDefault="00000000">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AI and machine learning applications, which help analyze vast datasets             from mechanobiology experiments, identifying patterns in immune cell    responses to mechanical stimuli[16].</w:t>
      </w:r>
    </w:p>
    <w:p w:rsidR="00F31B5E" w:rsidRDefault="00000000">
      <w:pPr>
        <w:numPr>
          <w:ilvl w:val="0"/>
          <w:numId w:val="1"/>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Tissue engineering and Organ-on-a-Chip models, which allow researchers to create environments that closely mimic human tissue and organ function[13].</w:t>
      </w:r>
    </w:p>
    <w:p w:rsidR="00F31B5E" w:rsidRDefault="00000000">
      <w:pPr>
        <w:tabs>
          <w:tab w:val="left" w:pos="2340"/>
        </w:tabs>
        <w:spacing w:line="360" w:lineRule="auto"/>
        <w:ind w:left="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13970</wp:posOffset>
            </wp:positionV>
            <wp:extent cx="3940175" cy="2220595"/>
            <wp:effectExtent l="0" t="0" r="3175" b="8255"/>
            <wp:wrapSquare wrapText="bothSides"/>
            <wp:docPr id="532823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3311"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40175" cy="2220595"/>
                    </a:xfrm>
                    <a:prstGeom prst="rect">
                      <a:avLst/>
                    </a:prstGeom>
                  </pic:spPr>
                </pic:pic>
              </a:graphicData>
            </a:graphic>
          </wp:anchor>
        </w:drawing>
      </w:r>
    </w:p>
    <w:p w:rsidR="00F31B5E" w:rsidRDefault="00F31B5E">
      <w:pPr>
        <w:rPr>
          <w:rFonts w:ascii="Times New Roman" w:hAnsi="Times New Roman" w:cs="Times New Roman"/>
          <w:sz w:val="28"/>
          <w:szCs w:val="28"/>
        </w:rPr>
      </w:pPr>
    </w:p>
    <w:p w:rsidR="00F31B5E" w:rsidRDefault="00F31B5E">
      <w:pPr>
        <w:rPr>
          <w:rFonts w:ascii="Times New Roman" w:hAnsi="Times New Roman" w:cs="Times New Roman"/>
          <w:sz w:val="28"/>
          <w:szCs w:val="28"/>
        </w:rPr>
      </w:pPr>
    </w:p>
    <w:p w:rsidR="00F31B5E" w:rsidRDefault="00F31B5E">
      <w:pPr>
        <w:rPr>
          <w:rFonts w:ascii="Times New Roman" w:hAnsi="Times New Roman" w:cs="Times New Roman"/>
          <w:sz w:val="28"/>
          <w:szCs w:val="28"/>
        </w:rPr>
      </w:pPr>
    </w:p>
    <w:p w:rsidR="00F31B5E" w:rsidRDefault="00F31B5E">
      <w:pPr>
        <w:rPr>
          <w:rFonts w:ascii="Times New Roman" w:hAnsi="Times New Roman" w:cs="Times New Roman"/>
          <w:sz w:val="28"/>
          <w:szCs w:val="28"/>
        </w:rPr>
      </w:pPr>
    </w:p>
    <w:p w:rsidR="00F31B5E" w:rsidRDefault="00F31B5E">
      <w:pPr>
        <w:rPr>
          <w:rFonts w:ascii="Times New Roman" w:hAnsi="Times New Roman" w:cs="Times New Roman"/>
          <w:sz w:val="28"/>
          <w:szCs w:val="28"/>
        </w:rPr>
      </w:pPr>
    </w:p>
    <w:p w:rsidR="00F31B5E" w:rsidRDefault="00F31B5E">
      <w:pPr>
        <w:tabs>
          <w:tab w:val="left" w:pos="2340"/>
        </w:tabs>
        <w:spacing w:line="360" w:lineRule="auto"/>
        <w:ind w:left="720"/>
        <w:rPr>
          <w:rFonts w:ascii="Times New Roman" w:hAnsi="Times New Roman" w:cs="Times New Roman"/>
          <w:sz w:val="28"/>
          <w:szCs w:val="28"/>
        </w:rPr>
      </w:pP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3.2 Organ-on-a-Chip.</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Despite these innovations, integrating these technologies into a unified, scalable, and clinically relevant research framework remains a significant challenge.</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Disadvantages of the system</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While recent advancements have improved immunomechanobiology research, several limitations persist:</w:t>
      </w:r>
    </w:p>
    <w:p w:rsidR="00F31B5E" w:rsidRDefault="00000000">
      <w:pPr>
        <w:numPr>
          <w:ilvl w:val="0"/>
          <w:numId w:val="3"/>
        </w:numPr>
        <w:tabs>
          <w:tab w:val="left" w:pos="720"/>
          <w:tab w:val="left" w:pos="2340"/>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Limited Realistic Simulation</w:t>
      </w:r>
    </w:p>
    <w:p w:rsidR="00F31B5E" w:rsidRDefault="00000000">
      <w:pPr>
        <w:tabs>
          <w:tab w:val="left" w:pos="1440"/>
          <w:tab w:val="left" w:pos="2340"/>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Conventional in vitro techniques struggle to replicate complex in vivo     mechanical forces, such as blood flow shear stress and tissue stiffness variations.</w:t>
      </w:r>
    </w:p>
    <w:p w:rsidR="00F31B5E" w:rsidRDefault="00000000">
      <w:pPr>
        <w:tabs>
          <w:tab w:val="left" w:pos="1440"/>
          <w:tab w:val="left" w:pos="2340"/>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Current models often oversimplify the extracellular matrix and immune microenvironments.</w:t>
      </w:r>
    </w:p>
    <w:p w:rsidR="00F31B5E" w:rsidRDefault="00F31B5E">
      <w:pPr>
        <w:tabs>
          <w:tab w:val="left" w:pos="1440"/>
          <w:tab w:val="left" w:pos="2340"/>
        </w:tabs>
        <w:spacing w:line="360" w:lineRule="auto"/>
        <w:ind w:left="720"/>
        <w:jc w:val="both"/>
        <w:rPr>
          <w:rFonts w:ascii="Times New Roman" w:hAnsi="Times New Roman" w:cs="Times New Roman"/>
          <w:sz w:val="28"/>
          <w:szCs w:val="28"/>
        </w:rPr>
      </w:pPr>
    </w:p>
    <w:p w:rsidR="00F31B5E" w:rsidRDefault="00F31B5E">
      <w:pPr>
        <w:tabs>
          <w:tab w:val="left" w:pos="1440"/>
          <w:tab w:val="left" w:pos="2340"/>
        </w:tabs>
        <w:spacing w:line="360" w:lineRule="auto"/>
        <w:ind w:left="720"/>
        <w:jc w:val="both"/>
        <w:rPr>
          <w:rFonts w:ascii="Times New Roman" w:hAnsi="Times New Roman" w:cs="Times New Roman"/>
          <w:sz w:val="28"/>
          <w:szCs w:val="28"/>
        </w:rPr>
      </w:pPr>
    </w:p>
    <w:p w:rsidR="00F31B5E" w:rsidRDefault="00000000">
      <w:pPr>
        <w:pStyle w:val="ListParagraph"/>
        <w:numPr>
          <w:ilvl w:val="0"/>
          <w:numId w:val="3"/>
        </w:numPr>
        <w:tabs>
          <w:tab w:val="left" w:pos="720"/>
          <w:tab w:val="left" w:pos="2340"/>
        </w:tabs>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Technological Restrictions</w:t>
      </w:r>
    </w:p>
    <w:p w:rsidR="00F31B5E" w:rsidRDefault="00000000">
      <w:pPr>
        <w:tabs>
          <w:tab w:val="left" w:pos="1440"/>
          <w:tab w:val="left" w:pos="2340"/>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Advanced biophysical tools like AFM and optical tweezers are expensive and require specialized expertise, making them less accessible for widespread research.</w:t>
      </w:r>
    </w:p>
    <w:p w:rsidR="00F31B5E" w:rsidRDefault="00000000">
      <w:pPr>
        <w:tabs>
          <w:tab w:val="left" w:pos="1440"/>
          <w:tab w:val="left" w:pos="2340"/>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High-end imaging techniques demand significant computational power and storage, limiting real-time applications.</w:t>
      </w:r>
    </w:p>
    <w:p w:rsidR="00F31B5E" w:rsidRDefault="00000000">
      <w:pPr>
        <w:tabs>
          <w:tab w:val="left" w:pos="720"/>
          <w:tab w:val="left" w:pos="2340"/>
        </w:tabs>
        <w:spacing w:line="360" w:lineRule="auto"/>
        <w:ind w:left="36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Difficulties with Real-Time Monitoring</w:t>
      </w:r>
    </w:p>
    <w:p w:rsidR="00F31B5E" w:rsidRDefault="00000000">
      <w:pPr>
        <w:tabs>
          <w:tab w:val="left" w:pos="144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Current imaging methods face challenges in capturing rapid immune cell       to mechanical stimuli with high spatial and temporal resolution.</w:t>
      </w:r>
    </w:p>
    <w:p w:rsidR="00F31B5E" w:rsidRDefault="00000000">
      <w:pPr>
        <w:tabs>
          <w:tab w:val="left" w:pos="720"/>
          <w:tab w:val="left" w:pos="144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Delays in data processing reduce the ability to analyze fast immune responses in real-time.</w:t>
      </w:r>
    </w:p>
    <w:p w:rsidR="00F31B5E" w:rsidRDefault="00000000">
      <w:pPr>
        <w:tabs>
          <w:tab w:val="left" w:pos="720"/>
          <w:tab w:val="left" w:pos="2340"/>
        </w:tabs>
        <w:spacing w:line="360" w:lineRule="auto"/>
        <w:ind w:left="36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Scalability Issues:</w:t>
      </w:r>
    </w:p>
    <w:p w:rsidR="00F31B5E" w:rsidRDefault="00000000">
      <w:pPr>
        <w:tabs>
          <w:tab w:val="left" w:pos="144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Microfluidic and organ-on-a-chip models, while useful, are difficult to scale for high-throughput studies, leading to inconsistencies in experimental outcomes.</w:t>
      </w:r>
    </w:p>
    <w:p w:rsidR="00F31B5E" w:rsidRDefault="00000000">
      <w:pPr>
        <w:tabs>
          <w:tab w:val="left" w:pos="144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Variations in fabrication techniques and material properties further  complicate reproducibility.</w:t>
      </w:r>
    </w:p>
    <w:p w:rsidR="00F31B5E" w:rsidRDefault="00F31B5E">
      <w:pPr>
        <w:tabs>
          <w:tab w:val="left" w:pos="2340"/>
        </w:tabs>
        <w:spacing w:line="36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 SYSTEM</w:t>
      </w:r>
    </w:p>
    <w:p w:rsidR="00F31B5E" w:rsidRDefault="00000000">
      <w:pPr>
        <w:tabs>
          <w:tab w:val="left" w:pos="2340"/>
        </w:tabs>
        <w:spacing w:line="240" w:lineRule="auto"/>
        <w:rPr>
          <w:rFonts w:ascii="Times New Roman" w:hAnsi="Times New Roman" w:cs="Times New Roman"/>
          <w:b/>
          <w:bCs/>
          <w:sz w:val="28"/>
          <w:szCs w:val="28"/>
        </w:rPr>
      </w:pPr>
      <w:r>
        <w:rPr>
          <w:rFonts w:ascii="Times New Roman" w:hAnsi="Times New Roman" w:cs="Times New Roman"/>
          <w:b/>
          <w:bCs/>
          <w:sz w:val="28"/>
          <w:szCs w:val="28"/>
        </w:rPr>
        <w:t>4.1 Proposed Methodology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Our project utilizes AI-driven pipeline to streamline microscopic cell analysis by integrating a U-Net model for segmentation and a Region-based Convolutional Neural Network (RCNN) for classification. Initially, cell images undergo preprocessing to enhance contrast and reduce noise, ensuring high-quality inputs for the segmentation stage. The U-Net architecture is then utilized to precisely delineate cell boundaries, providing a robust, pixel-level segmentation map that distinguishes individual cells even in densely populated regions. This segmentation output forms the foundation for the subsequent classification phase, where the RCNN identifies and categorizes cells based on morphological and structural features.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Following segmentation, the RCNN module processes the extracted cell regions to assign accurate diagnostic labels, thereby facilitating objective interpretation of cellular conditions. The automated workflow is delivered through a web-based interface, which not only enhances accessibility but also enables real-time monitoring and decision support during diagnostic procedures. This integrated system minimizes human error, accelerates analysis, and supports scalability for large-scale biomedical research, ultimately contributing to improved diagnostic accuracy and patient outcomes. The proposed methodology exemplifies a seamless convergence of advanced imaging techniques and artificial intelligence, significantly enhancing the efficiency and reliability of traditional microscopic cell analysis workflows.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ind w:left="360"/>
        <w:jc w:val="both"/>
        <w:rPr>
          <w:rFonts w:ascii="Times New Roman" w:hAnsi="Times New Roman" w:cs="Times New Roman"/>
          <w:b/>
          <w:bCs/>
          <w:sz w:val="28"/>
          <w:szCs w:val="28"/>
        </w:rPr>
      </w:pP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4.2 Software description</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1. Python</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Python serves as the core programming language for developing the human cell analysis system. It integrates image processing, deep learning, and web-based functionalities efficiently. Python libraries like NumPy, OpenCV, and TensorFlow facilitate seamless implementation of AI models. Its versatility and extensive support for machine learning make it ideal for medical image analysis.</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 HTML</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HTML is used to structure the web-based interface of the cell analysis platform.</w:t>
      </w:r>
      <w:r>
        <w:rPr>
          <w:rFonts w:ascii="Times New Roman" w:hAnsi="Times New Roman" w:cs="Times New Roman"/>
          <w:sz w:val="28"/>
          <w:szCs w:val="28"/>
          <w:lang w:val="en-IN"/>
        </w:rPr>
        <w:br/>
        <w:t>It enables users to upload microscopic cell images for AI-based segmentation and classification. Through HTML forms and elements, users interact with the system to view real-time results.</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It works alongside CSS and Flask to ensure a responsive and functional user experience.</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CSS</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CSS enhances the visual presentation and usability of the web-based human cell analysis system. It ensures a clean, responsive, and user-friendly interface for medical professionals and researchers. Custom styles improve the display of uploaded images, results, and interactive elements. By ensuring proper styling and layout, CSS makes the platform more accessible and intuitive.</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 Scikit learn</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Scikit-learn is a powerful Python library for machine learning, offering efficient tools for data preprocessing, classification, and clustering. It enables human cell analysis by training models on labeled datasets to detect patterns and anomalies. Using algorithms like SVM, Random Forest, or k-NN, it classifies healthy and </w:t>
      </w:r>
      <w:r>
        <w:rPr>
          <w:rFonts w:ascii="Times New Roman" w:hAnsi="Times New Roman" w:cs="Times New Roman"/>
          <w:sz w:val="28"/>
          <w:szCs w:val="28"/>
          <w:lang w:val="en-IN"/>
        </w:rPr>
        <w:lastRenderedPageBreak/>
        <w:t>diseased cells. Its integration with NumPy and OpenCV enhances image-based cell analysis.</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5. NumPy</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NumPy is used for efficient numerical computations in the cell analysis process.</w:t>
      </w:r>
      <w:r>
        <w:rPr>
          <w:rFonts w:ascii="Times New Roman" w:hAnsi="Times New Roman" w:cs="Times New Roman"/>
          <w:sz w:val="28"/>
          <w:szCs w:val="28"/>
          <w:lang w:val="en-IN"/>
        </w:rPr>
        <w:br/>
        <w:t>It helps in handling large image datasets and performing mathematical operations on pixel data. NumPy arrays are used to preprocess, store, and manipulate image data for segmentation. Its fast array-processing capabilities optimize deep learning models for real-time analysis.</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6. OpenCV</w:t>
      </w:r>
    </w:p>
    <w:p w:rsidR="00F31B5E" w:rsidRDefault="00000000">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OpenCV enables image preprocessing, enhancement, and feature extraction in cell analysis. It improves contrast, reduces noise, and prepares images for AI-driven segmentation. OpenCV functions assist in morphological operations, contour detection, and visualization. It plays a crucial role in handling microscopic cell images before feeding them into deep learning models.</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 Flask</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sz w:val="28"/>
          <w:szCs w:val="28"/>
          <w:lang w:val="en-IN"/>
        </w:rPr>
        <w:t>Flask is used to develop the backend of the web-based human cell analysis   system. It handles user requests, processes uploaded images, and communicates with AI.</w:t>
      </w:r>
    </w:p>
    <w:p w:rsidR="00F31B5E" w:rsidRDefault="00F31B5E">
      <w:pPr>
        <w:tabs>
          <w:tab w:val="left" w:pos="2340"/>
        </w:tabs>
        <w:spacing w:line="360" w:lineRule="auto"/>
        <w:ind w:left="360"/>
        <w:jc w:val="both"/>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5.1 INTERFACES OVERVIEW</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system’s user interface is designed for simplicity and secure access. It offers a secure login page, allowing researchers and medical experts to effortlessly navigate and upload microscopic cell images for analysis. Once processed, the interface displays the classification outcomes indicating normal or abnormal cells alongside visualization features that highlight segmented regions and show confidence scores. Additionally, a dashboard enables users to review past analyses and manage uploads, all built using HTML, CSS, and Flask to ensure a smooth, error-managed experience.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Datasets are assembled from various credible sources, including pathology labs and research databases, ensuring a balanced mix of normal and abnormal cell images. The images are organized into labelled directories, facilitating efficient preprocessing and access. Rigorous cleaning and validation procedures remove duplicates and low-quality images, ensuring that the dataset is both ethical and robust for training an accurate, reliable cell classification model</w:t>
      </w:r>
    </w:p>
    <w:p w:rsidR="00F31B5E" w:rsidRDefault="00000000">
      <w:pPr>
        <w:tabs>
          <w:tab w:val="left" w:pos="2340"/>
        </w:tabs>
        <w:spacing w:line="360" w:lineRule="auto"/>
        <w:jc w:val="both"/>
        <w:rPr>
          <w:rFonts w:ascii="Times New Roman" w:hAnsi="Times New Roman" w:cs="Times New Roman"/>
          <w:b/>
          <w:bCs/>
          <w:sz w:val="28"/>
          <w:szCs w:val="28"/>
          <w:lang w:val="en-IN"/>
        </w:rPr>
      </w:pPr>
      <w:r>
        <w:rPr>
          <w:rFonts w:ascii="Times New Roman" w:hAnsi="Times New Roman" w:cs="Times New Roman"/>
          <w:sz w:val="28"/>
          <w:szCs w:val="28"/>
          <w:lang w:val="en-IN"/>
        </w:rPr>
        <w:t>The proposed system is structured with a modular architecture to ensure scalability, reliability, and ease of maintenance. It integrates image processing, deep learning, and web technologies into a cohesive pipeline. The backend is powered by pre-trained models using U-Net for segmentation and RCNN for classification, while the frontend is designed for intuitive user interaction. This layered design ensures that each module operates independently yet synchronously, promoting efficient data flow from image upload to final diagnosis</w:t>
      </w:r>
      <w:r>
        <w:rPr>
          <w:rFonts w:ascii="Times New Roman" w:hAnsi="Times New Roman" w:cs="Times New Roman"/>
          <w:b/>
          <w:bCs/>
          <w:sz w:val="28"/>
          <w:szCs w:val="28"/>
          <w:lang w:val="en-IN"/>
        </w:rPr>
        <w:t>.</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posOffset>469900</wp:posOffset>
            </wp:positionV>
            <wp:extent cx="6210300" cy="4769485"/>
            <wp:effectExtent l="0" t="0" r="0" b="0"/>
            <wp:wrapSquare wrapText="bothSides"/>
            <wp:docPr id="1354848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48371" name="Picture 6"/>
                    <pic:cNvPicPr>
                      <a:picLocks noChangeAspect="1"/>
                    </pic:cNvPicPr>
                  </pic:nvPicPr>
                  <pic:blipFill>
                    <a:blip r:embed="rId14">
                      <a:extLst>
                        <a:ext uri="{28A0092B-C50C-407E-A947-70E740481C1C}">
                          <a14:useLocalDpi xmlns:a14="http://schemas.microsoft.com/office/drawing/2010/main" val="0"/>
                        </a:ext>
                      </a:extLst>
                    </a:blip>
                    <a:srcRect l="1184" t="2084" b="1641"/>
                    <a:stretch>
                      <a:fillRect/>
                    </a:stretch>
                  </pic:blipFill>
                  <pic:spPr>
                    <a:xfrm>
                      <a:off x="0" y="0"/>
                      <a:ext cx="6210300" cy="4769485"/>
                    </a:xfrm>
                    <a:prstGeom prst="rect">
                      <a:avLst/>
                    </a:prstGeom>
                    <a:ln>
                      <a:noFill/>
                    </a:ln>
                  </pic:spPr>
                </pic:pic>
              </a:graphicData>
            </a:graphic>
          </wp:anchor>
        </w:drawing>
      </w:r>
      <w:r>
        <w:rPr>
          <w:rFonts w:ascii="Times New Roman" w:hAnsi="Times New Roman" w:cs="Times New Roman"/>
          <w:b/>
          <w:bCs/>
          <w:sz w:val="28"/>
          <w:szCs w:val="28"/>
        </w:rPr>
        <w:t>5.2 MODULE INTERFACES</w:t>
      </w:r>
    </w:p>
    <w:p w:rsidR="00F31B5E" w:rsidRDefault="00F31B5E">
      <w:pPr>
        <w:tabs>
          <w:tab w:val="left" w:pos="2340"/>
        </w:tabs>
        <w:spacing w:line="360" w:lineRule="auto"/>
        <w:jc w:val="center"/>
        <w:rPr>
          <w:rFonts w:ascii="Times New Roman" w:hAnsi="Times New Roman" w:cs="Times New Roman"/>
          <w:sz w:val="28"/>
          <w:szCs w:val="28"/>
        </w:rPr>
      </w:pP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sz w:val="28"/>
          <w:szCs w:val="28"/>
        </w:rPr>
        <w:t>Figure 5.1 Block Diagram of System Architecture</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5.2.1 PREPROCESSING</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crucial step in getting microscopic cell images ready for analysis is preprocessing, which makes sure the images are homogeneous, clean, and appropriate for segmentation and classification. Contrast enhancement techniques, which increase the visibility of cell structures and make important details easier to detect, are frequently used in the initial stage. Before being fed into the deep learning model, photos are scaled to a standard dimension to ensure uniformity. By ensuring that pixel intensity levels stay within a constant range, </w:t>
      </w:r>
      <w:r>
        <w:rPr>
          <w:rFonts w:ascii="Times New Roman" w:hAnsi="Times New Roman" w:cs="Times New Roman"/>
          <w:sz w:val="28"/>
          <w:szCs w:val="28"/>
        </w:rPr>
        <w:lastRenderedPageBreak/>
        <w:t>data normalization helps to minimize disparities between images. In order to facilitate the subsequent phases of segmentation and classification, preprocessed images are then saved in an organized manner. Preprocessing greatly improves the AI model's performance by improving the consistency and quality of the input photos.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Cropping</w:t>
      </w:r>
      <w:r>
        <w:rPr>
          <w:rFonts w:ascii="Times New Roman" w:hAnsi="Times New Roman" w:cs="Times New Roman"/>
          <w:sz w:val="28"/>
          <w:szCs w:val="28"/>
        </w:rPr>
        <w:t xml:space="preserve">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It is the process of trimming an image to remove unnecessary or irrelevant regions that do not contribute to the analysis. In the context of human cell analysis, this step helps in focusing on the essential parts of the microscopic image where the actual cells are located. It removes unwanted borders, empty spaces, or labels that may interfere with model accuracy. By concentrating only on the area containing the cells, cropping helps the model process meaningful information efficiently.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Resizing</w:t>
      </w:r>
      <w:r>
        <w:rPr>
          <w:rFonts w:ascii="Times New Roman" w:hAnsi="Times New Roman" w:cs="Times New Roman"/>
          <w:sz w:val="28"/>
          <w:szCs w:val="28"/>
        </w:rPr>
        <w:t xml:space="preserve">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It ensures that all images fed into the model are of a consistent dimension. Deep learning models such as U-Net and RCNN require input images of fixed sizes, so resizing standardizes the dimensions regardless of the original image resolution. This consistency avoids distortion during processing and allows for batch training. Although resizing changes the image size, care is taken to preserve the aspect ratio and important features, such as the shape and structure of the cells, which are crucial for accurate classification.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Filtering</w:t>
      </w:r>
      <w:r>
        <w:rPr>
          <w:rFonts w:ascii="Times New Roman" w:hAnsi="Times New Roman" w:cs="Times New Roman"/>
          <w:sz w:val="28"/>
          <w:szCs w:val="28"/>
        </w:rPr>
        <w:t xml:space="preserve">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is used to enhance the quality of the image by reducing visual noise and improving clarity. Microscopic images often contain background disturbances or grainy textures due to staining inconsistencies or imaging conditions. Filtering techniques help suppress these unwanted elements while preserving or even enhancing the edges of the cells.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Normalization</w:t>
      </w:r>
      <w:r>
        <w:rPr>
          <w:rFonts w:ascii="Times New Roman" w:hAnsi="Times New Roman" w:cs="Times New Roman"/>
          <w:sz w:val="28"/>
          <w:szCs w:val="28"/>
        </w:rPr>
        <w:t xml:space="preserve">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It involves adjusting the pixel intensity values of an image so that they fall within a consistent range, typically between 0 and 1. This step is essential for stabilizing the training process of neural networks, as it ensures that all image features contribute equally to the model's learning. In microscopy, lighting and contrast may vary between images, and normalization helps reduce this variation, making the dataset more uniform. This allows the model to learn patterns more efficiently and perform more reliably when classifying or segmenting new, unseen images.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5.2.2 U-Net Architecture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architecture of U-Net (As shown in the Figure 5.2) is unique in that it consists of a contracting path and an expansive path. The contracting path contains encoder layers that capture contextual information and reduce the spatial resolution of the input, while the expansive path contains decoder layers that decode the encoded data and use the information from the contracting path via skip connections to generate a segmentation map [5].</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contracting path in U-Net is responsible for identifying the relevant features in the input image. The encoder layers perform convolutional operations that reduce the spatial resolution of the feature maps while increasing their depth, thereby capturing increasingly abstract representations of the input. This contracting path is similar to the feedforward layers in other convolutional neural networks [9]. On the other hand, the expansive path works on decoding the encoded data and locating the features while maintaining the spatial resolution of the input. The decoder layers in the expansive path up sample the feature maps, while also performing convolutional operations. The skip connections from the contracting path help to preserve the spatial information lost in the contracting path, which helps the decoder layers to locate the features more accurately [13].</w:t>
      </w: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45100" cy="2622550"/>
            <wp:effectExtent l="0" t="0" r="0" b="6350"/>
            <wp:docPr id="7869971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7146" name="Picture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45100" cy="2622550"/>
                    </a:xfrm>
                    <a:prstGeom prst="rect">
                      <a:avLst/>
                    </a:prstGeom>
                  </pic:spPr>
                </pic:pic>
              </a:graphicData>
            </a:graphic>
          </wp:inline>
        </w:drawing>
      </w: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sz w:val="28"/>
          <w:szCs w:val="28"/>
        </w:rPr>
        <w:t>Figure 5.2 U-Net Architecture</w:t>
      </w: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extent cx="2679700" cy="2679700"/>
            <wp:effectExtent l="0" t="0" r="6350" b="6350"/>
            <wp:docPr id="1653430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0443"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79700" cy="2679700"/>
                    </a:xfrm>
                    <a:prstGeom prst="rect">
                      <a:avLst/>
                    </a:prstGeom>
                  </pic:spPr>
                </pic:pic>
              </a:graphicData>
            </a:graphic>
          </wp:inline>
        </w:drawing>
      </w: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sz w:val="28"/>
          <w:szCs w:val="28"/>
        </w:rPr>
        <w:t>Figure 5.3 U-Net Segmented Image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U-Net network converts a grayscale input image of size 572×572×1 into a binary segmented output map of size 388×388×2 as shown in the Figure 5.3. We can notice that the output size is smaller than the input size because no padding is being used. However, if we use padding, we can maintain the input size. During the contracting path, the input image is progressively reduced in height and width but increased in the number of channels. This increase in channels allows the </w:t>
      </w:r>
      <w:r>
        <w:rPr>
          <w:rFonts w:ascii="Times New Roman" w:hAnsi="Times New Roman" w:cs="Times New Roman"/>
          <w:sz w:val="28"/>
          <w:szCs w:val="28"/>
        </w:rPr>
        <w:lastRenderedPageBreak/>
        <w:t>network to capture high-level features as it progresses down the path. At the bottleneck, a final convolution operation is performed to generate a 30×30×1024 shaped feature map. The expansive path then takes the feature map from the bottleneck and converts it back into an image of the same size as the original input. This is done using up sampling layers, which increase the spatial resolution of the feature map while reducing the number of channels. The skip connections from the contracting path are used to help the decoder layers locate and refine the features in the image. Finally, each pixel in the output image represents a label that corresponds to a particular object or class in the input image. In this case, the output map is a binary segmentation map where each pixel represents a foreground or background region.</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U Net Algorithm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 potent deep learning architecture for image segmentation, specifically in medical imaging, is the U-Net algorithm. It uses an encoder-decoder architecture, in which the decoder reconstructs a segmented output after the encoder extracts significant information from a picture. To capture crucial spatial characteristics, the model makes use of convolutional layers and pooling processes in the encoder. In order to maintain fine-grained information, the decoder then refines the segmentation using 4 layers. The utilization of skip connections, which send high-resolution features straight from the encoder to the decoder and preserve spatial accuracy, is one of U-Net's fundamental advantages. In medical image analysis, where accurate segmentation of minute entities, such cells, is essential, this is very helpful. The model is trained using annotated datasets where each cell is labeled with its correct segmentation mask. This allows U-Net to learn pixel-wise classification, distinguishing cell boundaries effectively. Due to its high accuracy and efficiency, U-Net has become a standard choice for cell segmentation tasks.</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Mathematical Equations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U-NET Formulae,</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Input and Output</w:t>
      </w:r>
    </w:p>
    <w:p w:rsidR="00F31B5E" w:rsidRDefault="00000000">
      <w:pPr>
        <w:pStyle w:val="ListParagraph"/>
        <w:numPr>
          <w:ilvl w:val="0"/>
          <w:numId w:val="4"/>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Input: An</w:t>
      </w:r>
      <w:r>
        <w:rPr>
          <w:rFonts w:ascii="Times New Roman" w:eastAsiaTheme="minorEastAsia" w:hAnsi="Times New Roman" w:cs="Times New Roman"/>
          <w:sz w:val="28"/>
          <w:szCs w:val="28"/>
        </w:rPr>
        <w:t xml:space="preserve"> image </w:t>
      </w:r>
      <m:oMath>
        <m:r>
          <w:rPr>
            <w:rFonts w:ascii="Cambria Math" w:hAnsi="Cambria Math" w:cs="Times New Roman"/>
            <w:sz w:val="28"/>
            <w:szCs w:val="28"/>
          </w:rPr>
          <m:t>X</m:t>
        </m:r>
        <m:r>
          <w:rPr>
            <w:rFonts w:ascii="Cambria Math" w:hAnsi="Cambria Math" w:cs="Cambria Math"/>
            <w:sz w:val="28"/>
            <w:szCs w:val="28"/>
          </w:rPr>
          <m:t>∈</m:t>
        </m:r>
        <m:r>
          <w:rPr>
            <w:rFonts w:ascii="Cambria Math" w:hAnsi="Cambria Math" w:cs="Times New Roman"/>
            <w:sz w:val="28"/>
            <w:szCs w:val="28"/>
          </w:rPr>
          <m:t>RH×W×CX</m:t>
        </m:r>
        <m:r>
          <w:rPr>
            <w:rFonts w:ascii="Cambria Math" w:hAnsi="Cambria Math" w:cs="Cambria Math"/>
            <w:sz w:val="28"/>
            <w:szCs w:val="28"/>
          </w:rPr>
          <m:t>∈</m:t>
        </m:r>
        <m:r>
          <w:rPr>
            <w:rFonts w:ascii="Cambria Math" w:hAnsi="Cambria Math" w:cs="Times New Roman"/>
            <w:sz w:val="28"/>
            <w:szCs w:val="28"/>
          </w:rPr>
          <m:t>RH×W×C,</m:t>
        </m:r>
      </m:oMath>
      <w:r>
        <w:rPr>
          <w:rFonts w:ascii="Times New Roman" w:hAnsi="Times New Roman" w:cs="Times New Roman"/>
          <w:sz w:val="28"/>
          <w:szCs w:val="28"/>
        </w:rPr>
        <w:t xml:space="preserve"> </w:t>
      </w:r>
    </w:p>
    <w:p w:rsidR="00F31B5E" w:rsidRDefault="00000000">
      <w:pPr>
        <w:pStyle w:val="ListParagraph"/>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where:</w:t>
      </w:r>
    </w:p>
    <w:p w:rsidR="00F31B5E" w:rsidRDefault="00000000">
      <w:pPr>
        <w:numPr>
          <w:ilvl w:val="1"/>
          <w:numId w:val="4"/>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HH = height,</m:t>
        </m:r>
      </m:oMath>
    </w:p>
    <w:p w:rsidR="00F31B5E" w:rsidRDefault="00000000">
      <w:pPr>
        <w:numPr>
          <w:ilvl w:val="1"/>
          <w:numId w:val="4"/>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WW = width,</m:t>
        </m:r>
      </m:oMath>
    </w:p>
    <w:p w:rsidR="00F31B5E" w:rsidRDefault="00000000">
      <w:pPr>
        <w:numPr>
          <w:ilvl w:val="1"/>
          <w:numId w:val="4"/>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CC = number of channels (e.g., 3 for RGB).</m:t>
        </m:r>
      </m:oMath>
    </w:p>
    <w:p w:rsidR="00F31B5E" w:rsidRDefault="00000000">
      <w:pPr>
        <w:pStyle w:val="ListParagraph"/>
        <w:numPr>
          <w:ilvl w:val="0"/>
          <w:numId w:val="4"/>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A segmentation mask </w:t>
      </w:r>
      <m:oMath>
        <m:r>
          <w:rPr>
            <w:rFonts w:ascii="Cambria Math" w:hAnsi="Cambria Math" w:cs="Times New Roman"/>
            <w:sz w:val="28"/>
            <w:szCs w:val="28"/>
          </w:rPr>
          <m:t>Y</m:t>
        </m:r>
        <m:r>
          <w:rPr>
            <w:rFonts w:ascii="Cambria Math" w:hAnsi="Cambria Math" w:cs="Cambria Math"/>
            <w:sz w:val="28"/>
            <w:szCs w:val="28"/>
          </w:rPr>
          <m:t>∈</m:t>
        </m:r>
        <m:r>
          <w:rPr>
            <w:rFonts w:ascii="Cambria Math" w:hAnsi="Cambria Math" w:cs="Times New Roman"/>
            <w:sz w:val="28"/>
            <w:szCs w:val="28"/>
          </w:rPr>
          <m:t>RH×W×KY</m:t>
        </m:r>
        <m:r>
          <w:rPr>
            <w:rFonts w:ascii="Cambria Math" w:hAnsi="Cambria Math" w:cs="Cambria Math"/>
            <w:sz w:val="28"/>
            <w:szCs w:val="28"/>
          </w:rPr>
          <m:t>∈</m:t>
        </m:r>
        <m:r>
          <w:rPr>
            <w:rFonts w:ascii="Cambria Math" w:hAnsi="Cambria Math" w:cs="Times New Roman"/>
            <w:sz w:val="28"/>
            <w:szCs w:val="28"/>
          </w:rPr>
          <m:t>RH×W×K</m:t>
        </m:r>
      </m:oMath>
      <w:r>
        <w:rPr>
          <w:rFonts w:ascii="Times New Roman" w:hAnsi="Times New Roman" w:cs="Times New Roman"/>
          <w:sz w:val="28"/>
          <w:szCs w:val="28"/>
        </w:rPr>
        <w:t xml:space="preserve">, </w:t>
      </w:r>
    </w:p>
    <w:p w:rsidR="00F31B5E" w:rsidRDefault="00000000">
      <w:pPr>
        <w:pStyle w:val="ListParagraph"/>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where:</w:t>
      </w:r>
    </w:p>
    <w:p w:rsidR="00F31B5E" w:rsidRDefault="00000000">
      <w:pPr>
        <w:numPr>
          <w:ilvl w:val="1"/>
          <w:numId w:val="4"/>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KK = number of classes,</m:t>
        </m:r>
      </m:oMath>
    </w:p>
    <w:p w:rsidR="00F31B5E" w:rsidRDefault="00000000">
      <w:pPr>
        <w:numPr>
          <w:ilvl w:val="1"/>
          <w:numId w:val="4"/>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Each pixel Yi, j, kYi, j, k​ represents the probability of pixel (I , j)(I , j) belonging to class kk.</m:t>
        </m:r>
      </m:oMath>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 Contracting (Encoder) Path</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encoder consists of repeated applications of:</w:t>
      </w:r>
    </w:p>
    <w:p w:rsidR="00F31B5E" w:rsidRDefault="00000000">
      <w:pPr>
        <w:numPr>
          <w:ilvl w:val="0"/>
          <w:numId w:val="5"/>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Convolution:</w:t>
      </w:r>
    </w:p>
    <w:p w:rsidR="00F31B5E" w:rsidRDefault="00000000">
      <w:pPr>
        <w:pStyle w:val="Caption"/>
        <w:rPr>
          <w:sz w:val="24"/>
          <w:szCs w:val="24"/>
        </w:rPr>
      </w:pPr>
      <m:oMathPara>
        <m:oMath>
          <m:r>
            <w:rPr>
              <w:rFonts w:ascii="Cambria Math" w:hAnsi="Cambria Math" w:cs="Times New Roman"/>
              <w:sz w:val="28"/>
              <w:szCs w:val="28"/>
            </w:rPr>
            <m:t>Z</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Times New Roman"/>
              <w:sz w:val="28"/>
              <w:szCs w:val="28"/>
            </w:rPr>
            <m:t>=W</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i w:val="0"/>
                  <w:sz w:val="28"/>
                  <w:szCs w:val="28"/>
                </w:rPr>
              </m:ctrlPr>
            </m:dPr>
            <m:e>
              <m:r>
                <w:rPr>
                  <w:rFonts w:ascii="Cambria Math" w:hAnsi="Cambria Math" w:cs="Times New Roman"/>
                  <w:sz w:val="28"/>
                  <w:szCs w:val="28"/>
                </w:rPr>
                <m:t>l-1</m:t>
              </m:r>
            </m:e>
          </m:d>
          <m:r>
            <w:rPr>
              <w:rFonts w:ascii="Cambria Math" w:hAnsi="Cambria Math" w:cs="Times New Roman"/>
              <w:sz w:val="28"/>
              <w:szCs w:val="28"/>
            </w:rPr>
            <m:t>+b</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Times New Roman"/>
              <w:sz w:val="28"/>
              <w:szCs w:val="28"/>
            </w:rPr>
            <m:t>Z</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Times New Roman"/>
              <w:sz w:val="28"/>
              <w:szCs w:val="28"/>
            </w:rPr>
            <m:t>=W</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i w:val="0"/>
                  <w:sz w:val="28"/>
                  <w:szCs w:val="28"/>
                </w:rPr>
              </m:ctrlPr>
            </m:dPr>
            <m:e>
              <m:r>
                <w:rPr>
                  <w:rFonts w:ascii="Cambria Math" w:hAnsi="Cambria Math" w:cs="Times New Roman"/>
                  <w:sz w:val="28"/>
                  <w:szCs w:val="28"/>
                </w:rPr>
                <m:t>l-1</m:t>
              </m:r>
            </m:e>
          </m:d>
          <m:r>
            <w:rPr>
              <w:rFonts w:ascii="Cambria Math" w:hAnsi="Cambria Math" w:cs="Times New Roman"/>
              <w:sz w:val="28"/>
              <w:szCs w:val="28"/>
            </w:rPr>
            <m:t>+b</m:t>
          </m:r>
          <m:d>
            <m:dPr>
              <m:ctrlPr>
                <w:rPr>
                  <w:rFonts w:ascii="Cambria Math" w:hAnsi="Cambria Math" w:cs="Times New Roman"/>
                  <w:i w:val="0"/>
                  <w:sz w:val="28"/>
                  <w:szCs w:val="28"/>
                </w:rPr>
              </m:ctrlPr>
            </m:dPr>
            <m:e>
              <m:r>
                <w:rPr>
                  <w:rFonts w:ascii="Cambria Math" w:hAnsi="Cambria Math" w:cs="Times New Roman"/>
                  <w:sz w:val="28"/>
                  <w:szCs w:val="28"/>
                </w:rPr>
                <m:t>l</m:t>
              </m:r>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where:</w:t>
      </w:r>
    </w:p>
    <w:p w:rsidR="00F31B5E" w:rsidRDefault="00000000">
      <w:pPr>
        <w:numPr>
          <w:ilvl w:val="1"/>
          <w:numId w:val="5"/>
        </w:numPr>
        <w:tabs>
          <w:tab w:val="left" w:pos="2340"/>
        </w:tabs>
        <w:spacing w:line="360" w:lineRule="auto"/>
        <w:jc w:val="both"/>
        <w:rPr>
          <w:rFonts w:ascii="Cambria Math" w:hAnsi="Cambria Math" w:cs="Times New Roman"/>
          <w:sz w:val="28"/>
          <w:szCs w:val="28"/>
          <w:oMath/>
        </w:rPr>
      </w:pPr>
      <m:oMath>
        <m:r>
          <w:rPr>
            <w:rFonts w:ascii="Cambria Math" w:hAnsi="Cambria Math" w:cs="Cambria Math"/>
            <w:sz w:val="28"/>
            <w:szCs w:val="28"/>
          </w:rPr>
          <m:t>*</m:t>
        </m:r>
        <m:r>
          <w:rPr>
            <w:rFonts w:ascii="Cambria Math" w:hAnsi="Cambria Math" w:cs="Times New Roman"/>
            <w:sz w:val="28"/>
            <w:szCs w:val="28"/>
          </w:rPr>
          <m:t xml:space="preserve">  denotes convolution,</m:t>
        </m:r>
      </m:oMath>
    </w:p>
    <w:p w:rsidR="00F31B5E" w:rsidRDefault="00000000">
      <w:pPr>
        <w:numPr>
          <w:ilvl w:val="1"/>
          <w:numId w:val="5"/>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W(l)= learnable filters,</m:t>
        </m:r>
      </m:oMath>
    </w:p>
    <w:p w:rsidR="00F31B5E" w:rsidRDefault="00000000">
      <w:pPr>
        <w:numPr>
          <w:ilvl w:val="1"/>
          <w:numId w:val="5"/>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b(l) = bias term,</m:t>
        </m:r>
      </m:oMath>
    </w:p>
    <w:p w:rsidR="00F31B5E" w:rsidRDefault="00000000">
      <w:pPr>
        <w:numPr>
          <w:ilvl w:val="1"/>
          <w:numId w:val="5"/>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A(l-1)= activations from the previous layer.</m:t>
        </m:r>
      </m:oMath>
    </w:p>
    <w:p w:rsidR="00F31B5E" w:rsidRDefault="00000000">
      <w:pPr>
        <w:numPr>
          <w:ilvl w:val="0"/>
          <w:numId w:val="5"/>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Activation (ReLU):</w:t>
      </w:r>
    </w:p>
    <w:p w:rsidR="00F31B5E" w:rsidRDefault="00000000">
      <w:pPr>
        <w:pStyle w:val="Caption"/>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                A</m:t>
          </m:r>
          <m:d>
            <m:dPr>
              <m:ctrlPr>
                <w:rPr>
                  <w:rFonts w:ascii="Cambria Math" w:hAnsi="Cambria Math" w:cs="Times New Roman"/>
                  <w:sz w:val="28"/>
                  <w:szCs w:val="28"/>
                </w:rPr>
              </m:ctrlPr>
            </m:dPr>
            <m:e>
              <m:r>
                <w:rPr>
                  <w:rFonts w:ascii="Cambria Math" w:hAnsi="Cambria Math" w:cs="Times New Roman"/>
                  <w:sz w:val="28"/>
                  <w:szCs w:val="28"/>
                </w:rPr>
                <m:t>l</m:t>
              </m:r>
            </m:e>
          </m:d>
          <m:r>
            <w:rPr>
              <w:rFonts w:ascii="Cambria Math" w:hAnsi="Cambria Math" w:cs="Times New Roman"/>
              <w:sz w:val="28"/>
              <w:szCs w:val="28"/>
            </w:rPr>
            <m:t>=ReLU</m:t>
          </m:r>
          <m:d>
            <m:dPr>
              <m:ctrlPr>
                <w:rPr>
                  <w:rFonts w:ascii="Cambria Math" w:hAnsi="Cambria Math" w:cs="Times New Roman"/>
                  <w:sz w:val="28"/>
                  <w:szCs w:val="28"/>
                </w:rPr>
              </m:ctrlPr>
            </m:dPr>
            <m:e>
              <m:r>
                <w:rPr>
                  <w:rFonts w:ascii="Cambria Math" w:hAnsi="Cambria Math" w:cs="Times New Roman"/>
                  <w:sz w:val="28"/>
                  <w:szCs w:val="28"/>
                </w:rPr>
                <m:t>Z</m:t>
              </m:r>
              <m:d>
                <m:dPr>
                  <m:ctrlPr>
                    <w:rPr>
                      <w:rFonts w:ascii="Cambria Math" w:hAnsi="Cambria Math" w:cs="Times New Roman"/>
                      <w:sz w:val="28"/>
                      <w:szCs w:val="28"/>
                    </w:rPr>
                  </m:ctrlPr>
                </m:dPr>
                <m:e>
                  <m:r>
                    <w:rPr>
                      <w:rFonts w:ascii="Cambria Math" w:hAnsi="Cambria Math" w:cs="Times New Roman"/>
                      <w:sz w:val="28"/>
                      <w:szCs w:val="28"/>
                    </w:rPr>
                    <m:t>l</m:t>
                  </m:r>
                </m:e>
              </m:d>
            </m:e>
          </m:d>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m:t>
              </m:r>
            </m:e>
          </m:d>
          <m:r>
            <w:rPr>
              <w:rFonts w:ascii="Cambria Math" w:hAnsi="Cambria Math" w:cs="Times New Roman"/>
              <w:sz w:val="28"/>
              <w:szCs w:val="28"/>
            </w:rPr>
            <m:t>=ReLU</m:t>
          </m:r>
          <m:d>
            <m:dPr>
              <m:ctrlPr>
                <w:rPr>
                  <w:rFonts w:ascii="Cambria Math" w:hAnsi="Cambria Math" w:cs="Times New Roman"/>
                  <w:sz w:val="28"/>
                  <w:szCs w:val="28"/>
                </w:rPr>
              </m:ctrlPr>
            </m:dPr>
            <m:e>
              <m:r>
                <w:rPr>
                  <w:rFonts w:ascii="Cambria Math" w:hAnsi="Cambria Math" w:cs="Times New Roman"/>
                  <w:sz w:val="28"/>
                  <w:szCs w:val="28"/>
                </w:rPr>
                <m:t>Z</m:t>
              </m:r>
              <m:d>
                <m:dPr>
                  <m:ctrlPr>
                    <w:rPr>
                      <w:rFonts w:ascii="Cambria Math" w:hAnsi="Cambria Math" w:cs="Times New Roman"/>
                      <w:sz w:val="28"/>
                      <w:szCs w:val="28"/>
                    </w:rPr>
                  </m:ctrlPr>
                </m:dPr>
                <m:e>
                  <m:r>
                    <w:rPr>
                      <w:rFonts w:ascii="Cambria Math" w:hAnsi="Cambria Math" w:cs="Times New Roman"/>
                      <w:sz w:val="28"/>
                      <w:szCs w:val="28"/>
                    </w:rPr>
                    <m:t>l</m:t>
                  </m:r>
                </m:e>
              </m:d>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2</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numPr>
          <w:ilvl w:val="0"/>
          <w:numId w:val="5"/>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Max Pooling (for down sampling):</w:t>
      </w:r>
    </w:p>
    <w:p w:rsidR="00F31B5E" w:rsidRDefault="00000000">
      <w:pPr>
        <w:pStyle w:val="Caption"/>
        <w:rPr>
          <w:rFonts w:ascii="Times New Roman" w:hAnsi="Times New Roman" w:cs="Times New Roman"/>
          <w:sz w:val="28"/>
          <w:szCs w:val="28"/>
        </w:rPr>
      </w:pPr>
      <m:oMathPara>
        <m:oMath>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l+1</m:t>
              </m:r>
            </m:e>
          </m:d>
          <m:r>
            <w:rPr>
              <w:rFonts w:ascii="Cambria Math" w:hAnsi="Cambria Math" w:cs="Times New Roman"/>
              <w:sz w:val="28"/>
              <w:szCs w:val="28"/>
            </w:rPr>
            <m:t>=MaxPool</m:t>
          </m:r>
          <m:d>
            <m:dPr>
              <m:ctrlPr>
                <w:rPr>
                  <w:rFonts w:ascii="Cambria Math" w:hAnsi="Cambria Math" w:cs="Times New Roman"/>
                  <w:sz w:val="28"/>
                  <w:szCs w:val="28"/>
                </w:rPr>
              </m:ctrlPr>
            </m:dPr>
            <m:e>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m:t>
                  </m:r>
                </m:e>
              </m:d>
            </m:e>
          </m:d>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l+1</m:t>
              </m:r>
            </m:e>
          </m:d>
          <m:r>
            <w:rPr>
              <w:rFonts w:ascii="Cambria Math" w:hAnsi="Cambria Math" w:cs="Times New Roman"/>
              <w:sz w:val="28"/>
              <w:szCs w:val="28"/>
            </w:rPr>
            <m:t>=MaxPool</m:t>
          </m:r>
          <m:d>
            <m:dPr>
              <m:ctrlPr>
                <w:rPr>
                  <w:rFonts w:ascii="Cambria Math" w:hAnsi="Cambria Math" w:cs="Times New Roman"/>
                  <w:sz w:val="28"/>
                  <w:szCs w:val="28"/>
                </w:rPr>
              </m:ctrlPr>
            </m:dPr>
            <m:e>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m:t>
                  </m:r>
                </m:e>
              </m:d>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3</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b/>
        <w:t>Typically, a 2×22×2 pooling with stride 2 is used.</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 Bottleneck Layer</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bottleneck consists of two convolutional layers with ReLU activation but no down sampling:</w:t>
      </w:r>
    </w:p>
    <w:p w:rsidR="00F31B5E" w:rsidRDefault="00000000">
      <w:pPr>
        <w:pStyle w:val="Caption"/>
        <w:rPr>
          <w:rFonts w:ascii="Times New Roman" w:eastAsiaTheme="minorEastAsia" w:hAnsi="Times New Roman" w:cs="Times New Roman"/>
          <w:i w:val="0"/>
          <w:iCs w:val="0"/>
          <w:sz w:val="28"/>
          <w:szCs w:val="28"/>
        </w:rPr>
      </w:pPr>
      <m:oMathPara>
        <m:oMath>
          <m:r>
            <w:rPr>
              <w:rFonts w:ascii="Cambria Math" w:hAnsi="Cambria Math" w:cs="Times New Roman"/>
              <w:sz w:val="28"/>
              <w:szCs w:val="28"/>
            </w:rPr>
            <m:t xml:space="preserve">     </m:t>
          </m:r>
          <m:r>
            <m:rPr>
              <m:nor/>
            </m:rPr>
            <w:rPr>
              <w:rFonts w:ascii="Cambria Math" w:hAnsi="Cambria Math" w:cs="Times New Roman"/>
              <w:sz w:val="28"/>
              <w:szCs w:val="28"/>
            </w:rPr>
            <m:t xml:space="preserve">  </m:t>
          </m:r>
          <m:r>
            <m:rPr>
              <m:nor/>
            </m:rPr>
            <w:rPr>
              <w:rFonts w:ascii="Cambria Math" w:hAnsi="Cambria Math" w:cs="Times New Roman"/>
              <w:i w:val="0"/>
              <w:iCs w:val="0"/>
              <w:sz w:val="28"/>
              <w:szCs w:val="28"/>
            </w:rPr>
            <m:t>A =ReLU(W(bottleneck)</m:t>
          </m:r>
          <m:r>
            <m:rPr>
              <m:nor/>
            </m:rPr>
            <w:rPr>
              <w:rFonts w:ascii="Cambria Math" w:hAnsi="Cambria Math" w:cs="Cambria Math"/>
              <w:i w:val="0"/>
              <w:iCs w:val="0"/>
              <w:sz w:val="28"/>
              <w:szCs w:val="28"/>
            </w:rPr>
            <m:t>*</m:t>
          </m:r>
          <m:r>
            <m:rPr>
              <m:nor/>
            </m:rPr>
            <w:rPr>
              <w:rFonts w:ascii="Cambria Math" w:hAnsi="Cambria Math" w:cs="Times New Roman"/>
              <w:i w:val="0"/>
              <w:iCs w:val="0"/>
              <w:sz w:val="28"/>
              <w:szCs w:val="28"/>
            </w:rPr>
            <m:t>A(last encoder)+b(bottleneck))A(bottleneck) (</m:t>
          </m:r>
          <m:r>
            <m:rPr>
              <m:nor/>
            </m:rPr>
            <w:rPr>
              <w:rFonts w:ascii="Cambria Math" w:hAnsi="Cambria Math" w:cs="Times New Roman"/>
              <w:i w:val="0"/>
              <w:iCs w:val="0"/>
              <w:sz w:val="28"/>
              <w:szCs w:val="28"/>
            </w:rPr>
            <w:fldChar w:fldCharType="begin"/>
          </m:r>
          <m:r>
            <m:rPr>
              <m:nor/>
            </m:rPr>
            <w:rPr>
              <w:rFonts w:ascii="Cambria Math" w:hAnsi="Cambria Math" w:cs="Times New Roman"/>
              <w:i w:val="0"/>
              <w:iCs w:val="0"/>
              <w:sz w:val="28"/>
              <w:szCs w:val="28"/>
            </w:rPr>
            <m:t xml:space="preserve"> SEQ Equation \* ARABIC </m:t>
          </m:r>
          <m:r>
            <m:rPr>
              <m:nor/>
            </m:rPr>
            <w:rPr>
              <w:rFonts w:ascii="Cambria Math" w:hAnsi="Cambria Math" w:cs="Times New Roman"/>
              <w:i w:val="0"/>
              <w:iCs w:val="0"/>
              <w:sz w:val="28"/>
              <w:szCs w:val="28"/>
            </w:rPr>
            <w:fldChar w:fldCharType="separate"/>
          </m:r>
          <m:r>
            <m:rPr>
              <m:nor/>
            </m:rPr>
            <w:rPr>
              <w:rFonts w:ascii="Cambria Math" w:hAnsi="Cambria Math" w:cs="Times New Roman"/>
              <w:i w:val="0"/>
              <w:iCs w:val="0"/>
              <w:sz w:val="28"/>
              <w:szCs w:val="28"/>
            </w:rPr>
            <m:t>4</m:t>
          </m:r>
          <m:r>
            <m:rPr>
              <m:nor/>
            </m:rPr>
            <w:rPr>
              <w:rFonts w:ascii="Cambria Math" w:hAnsi="Cambria Math" w:cs="Times New Roman"/>
              <w:i w:val="0"/>
              <w:iCs w:val="0"/>
              <w:sz w:val="28"/>
              <w:szCs w:val="28"/>
            </w:rPr>
            <w:fldChar w:fldCharType="end"/>
          </m:r>
          <m:r>
            <m:rPr>
              <m:nor/>
            </m:rPr>
            <w:rPr>
              <w:rFonts w:ascii="Cambria Math" w:hAnsi="Cambria Math" w:cs="Times New Roman"/>
              <w:i w:val="0"/>
              <w:iCs w:val="0"/>
              <w:sz w:val="28"/>
              <w:szCs w:val="28"/>
            </w:rPr>
            <m:t>)</m:t>
          </m:r>
        </m:oMath>
      </m:oMathPara>
    </w:p>
    <w:p w:rsidR="00F31B5E" w:rsidRDefault="00000000">
      <w:pPr>
        <w:pStyle w:val="Caption"/>
        <w:rPr>
          <w:rFonts w:ascii="Times New Roman" w:hAnsi="Times New Roman" w:cs="Times New Roman"/>
          <w:sz w:val="28"/>
          <w:szCs w:val="28"/>
        </w:rPr>
      </w:pPr>
      <m:oMathPara>
        <m:oMath>
          <m:r>
            <w:rPr>
              <w:rFonts w:ascii="Cambria Math" w:hAnsi="Cambria Math" w:cs="Times New Roman"/>
              <w:sz w:val="28"/>
              <w:szCs w:val="28"/>
            </w:rPr>
            <m:t>A=ReLU</m:t>
          </m:r>
          <m:d>
            <m:dPr>
              <m:ctrlPr>
                <w:rPr>
                  <w:rFonts w:ascii="Cambria Math" w:hAnsi="Cambria Math" w:cs="Times New Roman"/>
                  <w:sz w:val="28"/>
                  <w:szCs w:val="28"/>
                </w:rPr>
              </m:ctrlPr>
            </m:dPr>
            <m:e>
              <m:r>
                <w:rPr>
                  <w:rFonts w:ascii="Cambria Math" w:hAnsi="Cambria Math" w:cs="Times New Roman"/>
                  <w:sz w:val="28"/>
                  <w:szCs w:val="28"/>
                </w:rPr>
                <m:t>W</m:t>
              </m:r>
              <m:d>
                <m:dPr>
                  <m:ctrlPr>
                    <w:rPr>
                      <w:rFonts w:ascii="Cambria Math" w:hAnsi="Cambria Math" w:cs="Times New Roman"/>
                      <w:sz w:val="28"/>
                      <w:szCs w:val="28"/>
                    </w:rPr>
                  </m:ctrlPr>
                </m:dPr>
                <m:e>
                  <m:r>
                    <w:rPr>
                      <w:rFonts w:ascii="Cambria Math" w:hAnsi="Cambria Math" w:cs="Times New Roman"/>
                      <w:sz w:val="28"/>
                      <w:szCs w:val="28"/>
                    </w:rPr>
                    <m:t>bottleneck</m:t>
                  </m:r>
                </m:e>
              </m:d>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last encoder</m:t>
                  </m:r>
                </m:e>
              </m:d>
              <m:r>
                <w:rPr>
                  <w:rFonts w:ascii="Cambria Math" w:hAnsi="Cambria Math" w:cs="Times New Roman"/>
                  <w:sz w:val="28"/>
                  <w:szCs w:val="28"/>
                </w:rPr>
                <m:t>+b</m:t>
              </m:r>
              <m:d>
                <m:dPr>
                  <m:ctrlPr>
                    <w:rPr>
                      <w:rFonts w:ascii="Cambria Math" w:hAnsi="Cambria Math" w:cs="Times New Roman"/>
                      <w:sz w:val="28"/>
                      <w:szCs w:val="28"/>
                    </w:rPr>
                  </m:ctrlPr>
                </m:dPr>
                <m:e>
                  <m:r>
                    <w:rPr>
                      <w:rFonts w:ascii="Cambria Math" w:hAnsi="Cambria Math" w:cs="Times New Roman"/>
                      <w:sz w:val="28"/>
                      <w:szCs w:val="28"/>
                    </w:rPr>
                    <m:t>bottleneck</m:t>
                  </m:r>
                </m:e>
              </m:d>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5</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 Expanding (Decoder) Path</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decoder consists of:</w:t>
      </w:r>
    </w:p>
    <w:p w:rsidR="00F31B5E" w:rsidRDefault="00000000">
      <w:pPr>
        <w:numPr>
          <w:ilvl w:val="0"/>
          <w:numId w:val="6"/>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Transposed Convolution (Up-convolution):</w:t>
      </w:r>
    </w:p>
    <w:p w:rsidR="00F31B5E" w:rsidRDefault="00000000">
      <w:pPr>
        <w:pStyle w:val="Caption"/>
        <w:jc w:val="center"/>
        <w:rPr>
          <w:rFonts w:ascii="Times New Roman" w:eastAsiaTheme="minorEastAsia" w:hAnsi="Times New Roman" w:cs="Times New Roman"/>
          <w:i w:val="0"/>
          <w:sz w:val="28"/>
          <w:szCs w:val="28"/>
        </w:rPr>
      </w:pPr>
      <m:oMath>
        <m:r>
          <m:rPr>
            <m:nor/>
          </m:rPr>
          <w:rPr>
            <w:rFonts w:ascii="Cambria Math" w:hAnsi="Cambria Math" w:cs="Times New Roman"/>
            <w:i w:val="0"/>
            <w:sz w:val="28"/>
            <w:szCs w:val="28"/>
          </w:rPr>
          <m:t>Aup</m:t>
        </m:r>
        <m:d>
          <m:dPr>
            <m:ctrlPr>
              <w:rPr>
                <w:rFonts w:ascii="Cambria Math" w:hAnsi="Cambria Math" w:cs="Times New Roman"/>
                <w:sz w:val="28"/>
                <w:szCs w:val="28"/>
              </w:rPr>
            </m:ctrlPr>
          </m:dPr>
          <m:e>
            <m:r>
              <m:rPr>
                <m:nor/>
              </m:rPr>
              <w:rPr>
                <w:rFonts w:ascii="Cambria Math" w:hAnsi="Cambria Math" w:cs="Times New Roman"/>
                <w:i w:val="0"/>
                <w:sz w:val="28"/>
                <w:szCs w:val="28"/>
              </w:rPr>
              <m:t>l</m:t>
            </m:r>
          </m:e>
        </m:d>
        <m:r>
          <m:rPr>
            <m:nor/>
          </m:rPr>
          <w:rPr>
            <w:rFonts w:ascii="Cambria Math" w:hAnsi="Cambria Math" w:cs="Times New Roman"/>
            <w:i w:val="0"/>
            <w:sz w:val="28"/>
            <w:szCs w:val="28"/>
          </w:rPr>
          <m:t>=Wup</m:t>
        </m:r>
        <m:d>
          <m:dPr>
            <m:ctrlPr>
              <w:rPr>
                <w:rFonts w:ascii="Cambria Math" w:hAnsi="Cambria Math" w:cs="Times New Roman"/>
                <w:sz w:val="28"/>
                <w:szCs w:val="28"/>
              </w:rPr>
            </m:ctrlPr>
          </m:dPr>
          <m:e>
            <m:r>
              <m:rPr>
                <m:nor/>
              </m:rPr>
              <w:rPr>
                <w:rFonts w:ascii="Cambria Math" w:hAnsi="Cambria Math" w:cs="Times New Roman"/>
                <w:i w:val="0"/>
                <w:sz w:val="28"/>
                <w:szCs w:val="28"/>
              </w:rPr>
              <m:t>l</m:t>
            </m:r>
          </m:e>
        </m:d>
        <m:r>
          <m:rPr>
            <m:nor/>
          </m:rPr>
          <w:rPr>
            <w:rFonts w:ascii="Cambria Math" w:hAnsi="Cambria Math" w:cs="Cambria Math"/>
            <w:i w:val="0"/>
            <w:sz w:val="28"/>
            <w:szCs w:val="28"/>
          </w:rPr>
          <m:t>*</m:t>
        </m:r>
        <m:r>
          <m:rPr>
            <m:nor/>
          </m:rPr>
          <w:rPr>
            <w:rFonts w:ascii="Cambria Math" w:hAnsi="Cambria Math" w:cs="Times New Roman"/>
            <w:i w:val="0"/>
            <w:sz w:val="28"/>
            <w:szCs w:val="28"/>
          </w:rPr>
          <m:t>A</m:t>
        </m:r>
        <m:d>
          <m:dPr>
            <m:ctrlPr>
              <w:rPr>
                <w:rFonts w:ascii="Cambria Math" w:hAnsi="Cambria Math" w:cs="Times New Roman"/>
                <w:sz w:val="28"/>
                <w:szCs w:val="28"/>
              </w:rPr>
            </m:ctrlPr>
          </m:dPr>
          <m:e>
            <m:r>
              <m:rPr>
                <m:nor/>
              </m:rPr>
              <w:rPr>
                <w:rFonts w:ascii="Cambria Math" w:hAnsi="Cambria Math" w:cs="Times New Roman"/>
                <w:i w:val="0"/>
                <w:sz w:val="28"/>
                <w:szCs w:val="28"/>
              </w:rPr>
              <m:t>l-1</m:t>
            </m:r>
          </m:e>
        </m:d>
        <m:r>
          <m:rPr>
            <m:nor/>
          </m:rPr>
          <w:rPr>
            <w:rFonts w:ascii="Cambria Math" w:hAnsi="Cambria Math" w:cs="Times New Roman"/>
            <w:i w:val="0"/>
            <w:sz w:val="28"/>
            <w:szCs w:val="28"/>
          </w:rPr>
          <m:t>+bup</m:t>
        </m:r>
        <m:d>
          <m:dPr>
            <m:ctrlPr>
              <w:rPr>
                <w:rFonts w:ascii="Cambria Math" w:hAnsi="Cambria Math" w:cs="Times New Roman"/>
                <w:sz w:val="28"/>
                <w:szCs w:val="28"/>
              </w:rPr>
            </m:ctrlPr>
          </m:dPr>
          <m:e>
            <m:r>
              <m:rPr>
                <m:nor/>
              </m:rPr>
              <w:rPr>
                <w:rFonts w:ascii="Cambria Math" w:hAnsi="Cambria Math" w:cs="Times New Roman"/>
                <w:i w:val="0"/>
                <w:sz w:val="28"/>
                <w:szCs w:val="28"/>
              </w:rPr>
              <m:t>l</m:t>
            </m:r>
          </m:e>
        </m:d>
        <m:r>
          <m:rPr>
            <m:nor/>
          </m:rPr>
          <w:rPr>
            <w:rFonts w:ascii="Cambria Math" w:hAnsi="Cambria Math" w:cs="Times New Roman"/>
            <w:i w:val="0"/>
            <w:sz w:val="28"/>
            <w:szCs w:val="28"/>
          </w:rPr>
          <m:t>Aup</m:t>
        </m:r>
        <m:d>
          <m:dPr>
            <m:ctrlPr>
              <w:rPr>
                <w:rFonts w:ascii="Cambria Math" w:hAnsi="Cambria Math" w:cs="Times New Roman"/>
                <w:sz w:val="28"/>
                <w:szCs w:val="28"/>
              </w:rPr>
            </m:ctrlPr>
          </m:dPr>
          <m:e>
            <m:r>
              <m:rPr>
                <m:nor/>
              </m:rPr>
              <w:rPr>
                <w:rFonts w:ascii="Cambria Math" w:hAnsi="Cambria Math" w:cs="Times New Roman"/>
                <w:i w:val="0"/>
                <w:sz w:val="28"/>
                <w:szCs w:val="28"/>
              </w:rPr>
              <m:t>l</m:t>
            </m:r>
          </m:e>
        </m:d>
        <m:r>
          <m:rPr>
            <m:nor/>
          </m:rPr>
          <w:rPr>
            <w:rFonts w:ascii="Cambria Math" w:hAnsi="Cambria Math" w:cs="Times New Roman"/>
            <w:i w:val="0"/>
            <w:sz w:val="28"/>
            <w:szCs w:val="28"/>
          </w:rPr>
          <m:t>​</m:t>
        </m:r>
      </m:oMath>
      <w:r>
        <w:rPr>
          <w:rFonts w:ascii="Times New Roman" w:eastAsiaTheme="minorEastAsia" w:hAnsi="Times New Roman" w:cs="Times New Roman"/>
          <w:i w:val="0"/>
          <w:sz w:val="28"/>
          <w:szCs w:val="28"/>
        </w:rPr>
        <w:t xml:space="preserve">                 (</w:t>
      </w:r>
      <w:r>
        <w:rPr>
          <w:rFonts w:ascii="Times New Roman" w:eastAsiaTheme="minorEastAsia" w:hAnsi="Times New Roman" w:cs="Times New Roman"/>
          <w:i w:val="0"/>
          <w:sz w:val="28"/>
          <w:szCs w:val="28"/>
        </w:rPr>
        <w:fldChar w:fldCharType="begin"/>
      </w:r>
      <w:r>
        <w:rPr>
          <w:rFonts w:ascii="Times New Roman" w:eastAsiaTheme="minorEastAsia" w:hAnsi="Times New Roman" w:cs="Times New Roman"/>
          <w:i w:val="0"/>
          <w:sz w:val="28"/>
          <w:szCs w:val="28"/>
        </w:rPr>
        <w:instrText xml:space="preserve"> SEQ Equation \* ARABIC </w:instrText>
      </w:r>
      <w:r>
        <w:rPr>
          <w:rFonts w:ascii="Times New Roman" w:eastAsiaTheme="minorEastAsia" w:hAnsi="Times New Roman" w:cs="Times New Roman"/>
          <w:i w:val="0"/>
          <w:sz w:val="28"/>
          <w:szCs w:val="28"/>
        </w:rPr>
        <w:fldChar w:fldCharType="separate"/>
      </w:r>
      <w:r>
        <w:rPr>
          <w:rFonts w:ascii="Times New Roman" w:eastAsiaTheme="minorEastAsia" w:hAnsi="Times New Roman" w:cs="Times New Roman"/>
          <w:i w:val="0"/>
          <w:sz w:val="28"/>
          <w:szCs w:val="28"/>
        </w:rPr>
        <w:t>6</w:t>
      </w:r>
      <w:r>
        <w:rPr>
          <w:rFonts w:ascii="Times New Roman" w:eastAsiaTheme="minorEastAsia" w:hAnsi="Times New Roman" w:cs="Times New Roman"/>
          <w:i w:val="0"/>
          <w:sz w:val="28"/>
          <w:szCs w:val="28"/>
        </w:rPr>
        <w:fldChar w:fldCharType="end"/>
      </w:r>
      <w:r>
        <w:rPr>
          <w:rFonts w:ascii="Times New Roman" w:eastAsiaTheme="minorEastAsia" w:hAnsi="Times New Roman" w:cs="Times New Roman"/>
          <w:i w:val="0"/>
          <w:sz w:val="28"/>
          <w:szCs w:val="28"/>
        </w:rPr>
        <w:t>)</w:t>
      </w:r>
    </w:p>
    <w:p w:rsidR="00F31B5E" w:rsidRDefault="00000000">
      <w:pPr>
        <w:pStyle w:val="Caption"/>
        <w:rPr>
          <w:rFonts w:ascii="Times New Roman" w:hAnsi="Times New Roman" w:cs="Times New Roman"/>
          <w:i w:val="0"/>
          <w:iCs w:val="0"/>
          <w:sz w:val="28"/>
          <w:szCs w:val="28"/>
        </w:rPr>
      </w:pPr>
      <m:oMathPara>
        <m:oMath>
          <m:r>
            <w:rPr>
              <w:rFonts w:ascii="Cambria Math" w:hAnsi="Cambria Math" w:cs="Times New Roman"/>
              <w:sz w:val="28"/>
              <w:szCs w:val="28"/>
            </w:rPr>
            <m:t>A=Wup</m:t>
          </m:r>
          <m:d>
            <m:dPr>
              <m:ctrlPr>
                <w:rPr>
                  <w:rFonts w:ascii="Cambria Math" w:hAnsi="Cambria Math" w:cs="Times New Roman"/>
                  <w:i w:val="0"/>
                  <w:iCs w:val="0"/>
                  <w:sz w:val="28"/>
                  <w:szCs w:val="28"/>
                </w:rPr>
              </m:ctrlPr>
            </m:dPr>
            <m:e>
              <m:r>
                <w:rPr>
                  <w:rFonts w:ascii="Cambria Math" w:hAnsi="Cambria Math" w:cs="Times New Roman"/>
                  <w:sz w:val="28"/>
                  <w:szCs w:val="28"/>
                </w:rPr>
                <m:t>l</m:t>
              </m:r>
            </m:e>
          </m:d>
          <m:r>
            <w:rPr>
              <w:rFonts w:ascii="Cambria Math" w:hAnsi="Cambria Math" w:cs="Times New Roman"/>
              <w:sz w:val="28"/>
              <w:szCs w:val="28"/>
            </w:rPr>
            <m:t>​</m:t>
          </m:r>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i w:val="0"/>
                  <w:iCs w:val="0"/>
                  <w:sz w:val="28"/>
                  <w:szCs w:val="28"/>
                </w:rPr>
              </m:ctrlPr>
            </m:dPr>
            <m:e>
              <m:r>
                <w:rPr>
                  <w:rFonts w:ascii="Cambria Math" w:hAnsi="Cambria Math" w:cs="Times New Roman"/>
                  <w:sz w:val="28"/>
                  <w:szCs w:val="28"/>
                </w:rPr>
                <m:t>l-1</m:t>
              </m:r>
            </m:e>
          </m:d>
          <m:r>
            <w:rPr>
              <w:rFonts w:ascii="Cambria Math" w:hAnsi="Cambria Math" w:cs="Times New Roman"/>
              <w:sz w:val="28"/>
              <w:szCs w:val="28"/>
            </w:rPr>
            <m:t>+bup</m:t>
          </m:r>
          <m:d>
            <m:dPr>
              <m:ctrlPr>
                <w:rPr>
                  <w:rFonts w:ascii="Cambria Math" w:hAnsi="Cambria Math" w:cs="Times New Roman"/>
                  <w:i w:val="0"/>
                  <w:iCs w:val="0"/>
                  <w:sz w:val="28"/>
                  <w:szCs w:val="28"/>
                </w:rPr>
              </m:ctrlPr>
            </m:dPr>
            <m:e>
              <m:r>
                <w:rPr>
                  <w:rFonts w:ascii="Cambria Math" w:hAnsi="Cambria Math" w:cs="Times New Roman"/>
                  <w:sz w:val="28"/>
                  <w:szCs w:val="28"/>
                </w:rPr>
                <m:t>l</m:t>
              </m:r>
            </m:e>
          </m:d>
          <m:r>
            <w:rPr>
              <w:rFonts w:ascii="Cambria Math" w:hAnsi="Cambria Math" w:cs="Times New Roman"/>
              <w:sz w:val="28"/>
              <w:szCs w:val="28"/>
            </w:rPr>
            <m:t>​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7</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where </w:t>
      </w:r>
      <w:r>
        <w:rPr>
          <w:rFonts w:ascii="Cambria Math" w:hAnsi="Cambria Math" w:cs="Cambria Math"/>
          <w:sz w:val="28"/>
          <w:szCs w:val="28"/>
        </w:rPr>
        <w:t xml:space="preserve">∗ </w:t>
      </w:r>
      <w:r>
        <w:rPr>
          <w:rFonts w:ascii="Times New Roman" w:hAnsi="Times New Roman" w:cs="Times New Roman"/>
          <w:sz w:val="28"/>
          <w:szCs w:val="28"/>
        </w:rPr>
        <w:t>denotes transposed convolution (up sampling).</w:t>
      </w:r>
    </w:p>
    <w:p w:rsidR="00F31B5E" w:rsidRDefault="00000000">
      <w:pPr>
        <w:numPr>
          <w:ilvl w:val="0"/>
          <w:numId w:val="6"/>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Skip Connection (concatenation with encoder features):</w:t>
      </w:r>
    </w:p>
    <w:p w:rsidR="00F31B5E" w:rsidRDefault="00000000">
      <w:pPr>
        <w:pStyle w:val="Caption"/>
        <w:rPr>
          <w:rFonts w:ascii="Times New Roman" w:eastAsiaTheme="minorEastAsia" w:hAnsi="Times New Roman" w:cs="Times New Roman"/>
          <w:i w:val="0"/>
          <w:sz w:val="28"/>
          <w:szCs w:val="28"/>
        </w:rPr>
      </w:pPr>
      <m:oMathPara>
        <m:oMath>
          <m:r>
            <m:rPr>
              <m:nor/>
            </m:rPr>
            <w:rPr>
              <w:rFonts w:ascii="Cambria Math" w:hAnsi="Cambria Math" w:cs="Times New Roman"/>
              <w:i w:val="0"/>
              <w:iCs w:val="0"/>
              <w:sz w:val="28"/>
              <w:szCs w:val="28"/>
            </w:rPr>
            <m:t>Aconcat(l)=Concat(Aup(l),A(encoder))Aconcat(l)     (</m:t>
          </m:r>
          <m:r>
            <m:rPr>
              <m:nor/>
            </m:rPr>
            <w:rPr>
              <w:rFonts w:ascii="Cambria Math" w:hAnsi="Cambria Math" w:cs="Times New Roman"/>
              <w:i w:val="0"/>
              <w:iCs w:val="0"/>
              <w:sz w:val="28"/>
              <w:szCs w:val="28"/>
            </w:rPr>
            <w:fldChar w:fldCharType="begin"/>
          </m:r>
          <m:r>
            <m:rPr>
              <m:nor/>
            </m:rPr>
            <w:rPr>
              <w:rFonts w:ascii="Cambria Math" w:hAnsi="Cambria Math" w:cs="Times New Roman"/>
              <w:i w:val="0"/>
              <w:iCs w:val="0"/>
              <w:sz w:val="28"/>
              <w:szCs w:val="28"/>
            </w:rPr>
            <m:t xml:space="preserve"> SEQ Equation \* ARABIC </m:t>
          </m:r>
          <m:r>
            <m:rPr>
              <m:nor/>
            </m:rPr>
            <w:rPr>
              <w:rFonts w:ascii="Cambria Math" w:hAnsi="Cambria Math" w:cs="Times New Roman"/>
              <w:i w:val="0"/>
              <w:iCs w:val="0"/>
              <w:sz w:val="28"/>
              <w:szCs w:val="28"/>
            </w:rPr>
            <w:fldChar w:fldCharType="separate"/>
          </m:r>
          <m:r>
            <m:rPr>
              <m:nor/>
            </m:rPr>
            <w:rPr>
              <w:rFonts w:ascii="Cambria Math" w:hAnsi="Cambria Math" w:cs="Times New Roman"/>
              <w:i w:val="0"/>
              <w:iCs w:val="0"/>
              <w:sz w:val="28"/>
              <w:szCs w:val="28"/>
            </w:rPr>
            <m:t>8</m:t>
          </m:r>
          <m:r>
            <m:rPr>
              <m:nor/>
            </m:rPr>
            <w:rPr>
              <w:rFonts w:ascii="Cambria Math" w:hAnsi="Cambria Math" w:cs="Times New Roman"/>
              <w:i w:val="0"/>
              <w:iCs w:val="0"/>
              <w:sz w:val="28"/>
              <w:szCs w:val="28"/>
            </w:rPr>
            <w:fldChar w:fldCharType="end"/>
          </m:r>
          <m:r>
            <m:rPr>
              <m:nor/>
            </m:rPr>
            <w:rPr>
              <w:rFonts w:ascii="Cambria Math" w:hAnsi="Cambria Math" w:cs="Times New Roman"/>
              <w:i w:val="0"/>
              <w:iCs w:val="0"/>
              <w:sz w:val="28"/>
              <w:szCs w:val="28"/>
            </w:rPr>
            <m:t>)​</m:t>
          </m:r>
        </m:oMath>
      </m:oMathPara>
    </w:p>
    <w:p w:rsidR="00F31B5E" w:rsidRDefault="00000000">
      <w:pPr>
        <w:pStyle w:val="Caption"/>
        <w:rPr>
          <w:rFonts w:ascii="Times New Roman" w:hAnsi="Times New Roman" w:cs="Times New Roman"/>
          <w:sz w:val="28"/>
          <w:szCs w:val="28"/>
        </w:rPr>
      </w:pPr>
      <m:oMathPara>
        <m:oMath>
          <m:r>
            <w:rPr>
              <w:rFonts w:ascii="Cambria Math" w:hAnsi="Cambria Math" w:cs="Times New Roman"/>
              <w:sz w:val="28"/>
              <w:szCs w:val="28"/>
            </w:rPr>
            <m:t>Aconcat(l)</m:t>
          </m:r>
          <m:r>
            <m:rPr>
              <m:nor/>
            </m:rPr>
            <w:rPr>
              <w:rFonts w:ascii="Cambria Math" w:hAnsi="Cambria Math" w:cs="Times New Roman"/>
              <w:i w:val="0"/>
              <w:iCs w:val="0"/>
              <w:sz w:val="28"/>
              <w:szCs w:val="28"/>
            </w:rPr>
            <m:t>=Concat(Aup(l)​,A(encoder))                          (</m:t>
          </m:r>
          <m:r>
            <m:rPr>
              <m:nor/>
            </m:rPr>
            <w:rPr>
              <w:rFonts w:ascii="Cambria Math" w:hAnsi="Cambria Math" w:cs="Times New Roman"/>
              <w:i w:val="0"/>
              <w:iCs w:val="0"/>
              <w:sz w:val="28"/>
              <w:szCs w:val="28"/>
            </w:rPr>
            <w:fldChar w:fldCharType="begin"/>
          </m:r>
          <m:r>
            <m:rPr>
              <m:nor/>
            </m:rPr>
            <w:rPr>
              <w:rFonts w:ascii="Cambria Math" w:hAnsi="Cambria Math" w:cs="Times New Roman"/>
              <w:i w:val="0"/>
              <w:iCs w:val="0"/>
              <w:sz w:val="28"/>
              <w:szCs w:val="28"/>
            </w:rPr>
            <m:t xml:space="preserve"> SEQ Equation \* ARABIC </m:t>
          </m:r>
          <m:r>
            <m:rPr>
              <m:nor/>
            </m:rPr>
            <w:rPr>
              <w:rFonts w:ascii="Cambria Math" w:hAnsi="Cambria Math" w:cs="Times New Roman"/>
              <w:i w:val="0"/>
              <w:iCs w:val="0"/>
              <w:sz w:val="28"/>
              <w:szCs w:val="28"/>
            </w:rPr>
            <w:fldChar w:fldCharType="separate"/>
          </m:r>
          <m:r>
            <m:rPr>
              <m:nor/>
            </m:rPr>
            <w:rPr>
              <w:rFonts w:ascii="Cambria Math" w:hAnsi="Cambria Math" w:cs="Times New Roman"/>
              <w:i w:val="0"/>
              <w:iCs w:val="0"/>
              <w:sz w:val="28"/>
              <w:szCs w:val="28"/>
            </w:rPr>
            <m:t>9</m:t>
          </m:r>
          <m:r>
            <m:rPr>
              <m:nor/>
            </m:rPr>
            <w:rPr>
              <w:rFonts w:ascii="Cambria Math" w:hAnsi="Cambria Math" w:cs="Times New Roman"/>
              <w:i w:val="0"/>
              <w:iCs w:val="0"/>
              <w:sz w:val="28"/>
              <w:szCs w:val="28"/>
            </w:rPr>
            <w:fldChar w:fldCharType="end"/>
          </m:r>
          <m:r>
            <m:rPr>
              <m:nor/>
            </m:rPr>
            <w:rPr>
              <w:rFonts w:ascii="Cambria Math" w:hAnsi="Cambria Math" w:cs="Times New Roman"/>
              <w:i w:val="0"/>
              <w:iCs w:val="0"/>
              <w:sz w:val="28"/>
              <w:szCs w:val="28"/>
            </w:rPr>
            <m:t>)</m:t>
          </m:r>
        </m:oMath>
      </m:oMathPara>
    </w:p>
    <w:p w:rsidR="00F31B5E" w:rsidRDefault="00000000">
      <w:pPr>
        <w:numPr>
          <w:ilvl w:val="0"/>
          <w:numId w:val="6"/>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Convolution + ReLU:</w:t>
      </w:r>
    </w:p>
    <w:p w:rsidR="00F31B5E" w:rsidRDefault="00000000">
      <w:pPr>
        <w:pStyle w:val="Caption"/>
        <w:jc w:val="center"/>
        <w:rPr>
          <w:rFonts w:ascii="Times New Roman" w:eastAsiaTheme="minorEastAsia" w:hAnsi="Times New Roman" w:cs="Times New Roman"/>
          <w:i w:val="0"/>
          <w:iCs w:val="0"/>
          <w:sz w:val="28"/>
          <w:szCs w:val="28"/>
        </w:rPr>
      </w:pPr>
      <m:oMath>
        <m:r>
          <m:rPr>
            <m:nor/>
          </m:rPr>
          <w:rPr>
            <w:rFonts w:ascii="Cambria Math" w:hAnsi="Cambria Math" w:cs="Times New Roman"/>
            <w:i w:val="0"/>
            <w:iCs w:val="0"/>
            <w:sz w:val="28"/>
            <w:szCs w:val="28"/>
          </w:rPr>
          <m:t>A</m:t>
        </m:r>
        <m:d>
          <m:dPr>
            <m:ctrlPr>
              <w:rPr>
                <w:rFonts w:ascii="Cambria Math" w:hAnsi="Cambria Math" w:cs="Times New Roman"/>
                <w:i w:val="0"/>
                <w:iCs w:val="0"/>
                <w:sz w:val="28"/>
                <w:szCs w:val="28"/>
              </w:rPr>
            </m:ctrlPr>
          </m:dPr>
          <m:e>
            <m:r>
              <m:rPr>
                <m:nor/>
              </m:rPr>
              <w:rPr>
                <w:rFonts w:ascii="Cambria Math" w:hAnsi="Cambria Math" w:cs="Times New Roman"/>
                <w:i w:val="0"/>
                <w:iCs w:val="0"/>
                <w:sz w:val="28"/>
                <w:szCs w:val="28"/>
              </w:rPr>
              <m:t>l</m:t>
            </m:r>
          </m:e>
        </m:d>
        <m:r>
          <m:rPr>
            <m:nor/>
          </m:rPr>
          <w:rPr>
            <w:rFonts w:ascii="Cambria Math" w:hAnsi="Cambria Math" w:cs="Times New Roman"/>
            <w:i w:val="0"/>
            <w:iCs w:val="0"/>
            <w:sz w:val="28"/>
            <w:szCs w:val="28"/>
          </w:rPr>
          <m:t xml:space="preserve"> =ReLU(W(l)</m:t>
        </m:r>
        <m:r>
          <m:rPr>
            <m:nor/>
          </m:rPr>
          <w:rPr>
            <w:rFonts w:ascii="Cambria Math" w:hAnsi="Cambria Math" w:cs="Cambria Math"/>
            <w:i w:val="0"/>
            <w:iCs w:val="0"/>
            <w:sz w:val="28"/>
            <w:szCs w:val="28"/>
          </w:rPr>
          <m:t>*</m:t>
        </m:r>
        <m:r>
          <m:rPr>
            <m:nor/>
          </m:rPr>
          <w:rPr>
            <w:rFonts w:ascii="Cambria Math" w:hAnsi="Cambria Math" w:cs="Times New Roman"/>
            <w:i w:val="0"/>
            <w:iCs w:val="0"/>
            <w:sz w:val="28"/>
            <w:szCs w:val="28"/>
          </w:rPr>
          <m:t>Aconcat(l)+b(l))A(l)                         (</m:t>
        </m:r>
      </m:oMath>
      <w:r>
        <w:rPr>
          <w:rFonts w:ascii="Times New Roman" w:eastAsiaTheme="minorEastAsia" w:hAnsi="Times New Roman" w:cs="Times New Roman"/>
          <w:i w:val="0"/>
          <w:iCs w:val="0"/>
          <w:sz w:val="28"/>
          <w:szCs w:val="28"/>
        </w:rPr>
        <w:fldChar w:fldCharType="begin"/>
      </w:r>
      <m:oMath>
        <m:r>
          <m:rPr>
            <m:nor/>
          </m:rPr>
          <w:rPr>
            <w:rFonts w:ascii="Cambria Math" w:hAnsi="Cambria Math" w:cs="Times New Roman"/>
            <w:i w:val="0"/>
            <w:iCs w:val="0"/>
            <w:sz w:val="28"/>
            <w:szCs w:val="28"/>
          </w:rPr>
          <m:t xml:space="preserve"> SEQ Equation \* ARABIC </m:t>
        </m:r>
      </m:oMath>
      <w:r>
        <w:rPr>
          <w:rFonts w:ascii="Times New Roman" w:eastAsiaTheme="minorEastAsia" w:hAnsi="Times New Roman" w:cs="Times New Roman"/>
          <w:i w:val="0"/>
          <w:iCs w:val="0"/>
          <w:sz w:val="28"/>
          <w:szCs w:val="28"/>
        </w:rPr>
        <w:fldChar w:fldCharType="separate"/>
      </w:r>
      <m:oMath>
        <m:r>
          <m:rPr>
            <m:nor/>
          </m:rPr>
          <w:rPr>
            <w:rFonts w:ascii="Cambria Math" w:hAnsi="Cambria Math" w:cs="Times New Roman"/>
            <w:i w:val="0"/>
            <w:iCs w:val="0"/>
            <w:sz w:val="28"/>
            <w:szCs w:val="28"/>
          </w:rPr>
          <m:t>10</m:t>
        </m:r>
      </m:oMath>
      <w:r>
        <w:rPr>
          <w:rFonts w:ascii="Times New Roman" w:eastAsiaTheme="minorEastAsia" w:hAnsi="Times New Roman" w:cs="Times New Roman"/>
          <w:i w:val="0"/>
          <w:iCs w:val="0"/>
          <w:sz w:val="28"/>
          <w:szCs w:val="28"/>
        </w:rPr>
        <w:fldChar w:fldCharType="end"/>
      </w:r>
      <w:r>
        <w:rPr>
          <w:rFonts w:ascii="Times New Roman" w:eastAsiaTheme="minorEastAsia" w:hAnsi="Times New Roman" w:cs="Times New Roman"/>
          <w:i w:val="0"/>
          <w:iCs w:val="0"/>
          <w:sz w:val="28"/>
          <w:szCs w:val="28"/>
        </w:rPr>
        <w:t>)</w:t>
      </w:r>
    </w:p>
    <w:p w:rsidR="00F31B5E" w:rsidRDefault="00000000">
      <w:pPr>
        <w:pStyle w:val="Caption"/>
        <w:rPr>
          <w:rFonts w:ascii="Times New Roman" w:hAnsi="Times New Roman" w:cs="Times New Roman"/>
          <w:i w:val="0"/>
          <w:iCs w:val="0"/>
          <w:sz w:val="28"/>
          <w:szCs w:val="28"/>
        </w:rPr>
      </w:pPr>
      <m:oMathPara>
        <m:oMath>
          <m:r>
            <m:rPr>
              <m:nor/>
            </m:rPr>
            <w:rPr>
              <w:rFonts w:ascii="Cambria Math" w:hAnsi="Cambria Math" w:cs="Times New Roman"/>
              <w:i w:val="0"/>
              <w:iCs w:val="0"/>
              <w:sz w:val="28"/>
              <w:szCs w:val="28"/>
            </w:rPr>
            <m:t>A</m:t>
          </m:r>
          <m:d>
            <m:dPr>
              <m:ctrlPr>
                <w:rPr>
                  <w:rFonts w:ascii="Cambria Math" w:hAnsi="Cambria Math" w:cs="Times New Roman"/>
                  <w:i w:val="0"/>
                  <w:iCs w:val="0"/>
                  <w:sz w:val="28"/>
                  <w:szCs w:val="28"/>
                </w:rPr>
              </m:ctrlPr>
            </m:dPr>
            <m:e>
              <m:r>
                <m:rPr>
                  <m:nor/>
                </m:rPr>
                <w:rPr>
                  <w:rFonts w:ascii="Cambria Math" w:hAnsi="Cambria Math" w:cs="Times New Roman"/>
                  <w:i w:val="0"/>
                  <w:iCs w:val="0"/>
                  <w:sz w:val="28"/>
                  <w:szCs w:val="28"/>
                </w:rPr>
                <m:t>l</m:t>
              </m:r>
            </m:e>
          </m:d>
          <m:r>
            <m:rPr>
              <m:nor/>
            </m:rPr>
            <w:rPr>
              <w:rFonts w:ascii="Cambria Math" w:hAnsi="Cambria Math" w:cs="Times New Roman"/>
              <w:i w:val="0"/>
              <w:iCs w:val="0"/>
              <w:sz w:val="28"/>
              <w:szCs w:val="28"/>
            </w:rPr>
            <m:t xml:space="preserve"> =ReLU(W(l)</m:t>
          </m:r>
          <m:r>
            <m:rPr>
              <m:nor/>
            </m:rPr>
            <w:rPr>
              <w:rFonts w:ascii="Cambria Math" w:hAnsi="Cambria Math" w:cs="Cambria Math"/>
              <w:i w:val="0"/>
              <w:iCs w:val="0"/>
              <w:sz w:val="28"/>
              <w:szCs w:val="28"/>
            </w:rPr>
            <m:t>*</m:t>
          </m:r>
          <m:r>
            <m:rPr>
              <m:nor/>
            </m:rPr>
            <w:rPr>
              <w:rFonts w:ascii="Cambria Math" w:hAnsi="Cambria Math" w:cs="Times New Roman"/>
              <w:i w:val="0"/>
              <w:iCs w:val="0"/>
              <w:sz w:val="28"/>
              <w:szCs w:val="28"/>
            </w:rPr>
            <m:t>Aconcat(l)​+b(l))                                 (</m:t>
          </m:r>
          <m:r>
            <m:rPr>
              <m:nor/>
            </m:rPr>
            <w:rPr>
              <w:rFonts w:ascii="Cambria Math" w:hAnsi="Cambria Math" w:cs="Times New Roman"/>
              <w:i w:val="0"/>
              <w:iCs w:val="0"/>
              <w:sz w:val="28"/>
              <w:szCs w:val="28"/>
            </w:rPr>
            <w:fldChar w:fldCharType="begin"/>
          </m:r>
          <m:r>
            <m:rPr>
              <m:nor/>
            </m:rPr>
            <w:rPr>
              <w:rFonts w:ascii="Cambria Math" w:hAnsi="Cambria Math" w:cs="Times New Roman"/>
              <w:i w:val="0"/>
              <w:iCs w:val="0"/>
              <w:sz w:val="28"/>
              <w:szCs w:val="28"/>
            </w:rPr>
            <m:t xml:space="preserve"> SEQ Equation \* ARABIC </m:t>
          </m:r>
          <m:r>
            <m:rPr>
              <m:nor/>
            </m:rPr>
            <w:rPr>
              <w:rFonts w:ascii="Cambria Math" w:hAnsi="Cambria Math" w:cs="Times New Roman"/>
              <w:i w:val="0"/>
              <w:iCs w:val="0"/>
              <w:sz w:val="28"/>
              <w:szCs w:val="28"/>
            </w:rPr>
            <w:fldChar w:fldCharType="separate"/>
          </m:r>
          <m:r>
            <m:rPr>
              <m:nor/>
            </m:rPr>
            <w:rPr>
              <w:rFonts w:ascii="Cambria Math" w:hAnsi="Cambria Math" w:cs="Times New Roman"/>
              <w:i w:val="0"/>
              <w:iCs w:val="0"/>
              <w:sz w:val="28"/>
              <w:szCs w:val="28"/>
            </w:rPr>
            <m:t>11</m:t>
          </m:r>
          <m:r>
            <m:rPr>
              <m:nor/>
            </m:rPr>
            <w:rPr>
              <w:rFonts w:ascii="Cambria Math" w:hAnsi="Cambria Math" w:cs="Times New Roman"/>
              <w:i w:val="0"/>
              <w:iCs w:val="0"/>
              <w:sz w:val="28"/>
              <w:szCs w:val="28"/>
            </w:rPr>
            <w:fldChar w:fldCharType="end"/>
          </m:r>
          <m:r>
            <m:rPr>
              <m:nor/>
            </m:rPr>
            <w:rPr>
              <w:rFonts w:ascii="Cambria Math" w:hAnsi="Cambria Math" w:cs="Times New Roman"/>
              <w:i w:val="0"/>
              <w:iCs w:val="0"/>
              <w:sz w:val="28"/>
              <w:szCs w:val="28"/>
            </w:rPr>
            <m:t>)</m:t>
          </m:r>
        </m:oMath>
      </m:oMathPara>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 Final Layer (Segmentation Output)</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last layer uses a 1×11×1 convolution with a SoftMax activation:</w:t>
      </w:r>
    </w:p>
    <w:p w:rsidR="00F31B5E" w:rsidRDefault="00000000">
      <w:pPr>
        <w:pStyle w:val="Caption"/>
        <w:rPr>
          <w:rFonts w:ascii="Times New Roman" w:eastAsiaTheme="minorEastAsia" w:hAnsi="Times New Roman" w:cs="Times New Roman"/>
          <w:sz w:val="28"/>
          <w:szCs w:val="28"/>
        </w:rPr>
      </w:pPr>
      <m:oMathPara>
        <m:oMath>
          <m:r>
            <w:rPr>
              <w:rFonts w:ascii="Cambria Math" w:hAnsi="Cambria Math" w:cs="Times New Roman"/>
              <w:sz w:val="28"/>
              <w:szCs w:val="28"/>
            </w:rPr>
            <m:t xml:space="preserve">      y=Softmax</m:t>
          </m:r>
          <m:d>
            <m:dPr>
              <m:ctrlPr>
                <w:rPr>
                  <w:rFonts w:ascii="Cambria Math" w:hAnsi="Cambria Math" w:cs="Times New Roman"/>
                  <w:sz w:val="28"/>
                  <w:szCs w:val="28"/>
                </w:rPr>
              </m:ctrlPr>
            </m:dPr>
            <m:e>
              <m:r>
                <w:rPr>
                  <w:rFonts w:ascii="Cambria Math" w:hAnsi="Cambria Math" w:cs="Times New Roman"/>
                  <w:sz w:val="28"/>
                  <w:szCs w:val="28"/>
                </w:rPr>
                <m:t>W</m:t>
              </m:r>
              <m:d>
                <m:dPr>
                  <m:ctrlPr>
                    <w:rPr>
                      <w:rFonts w:ascii="Cambria Math" w:hAnsi="Cambria Math" w:cs="Times New Roman"/>
                      <w:sz w:val="28"/>
                      <w:szCs w:val="28"/>
                    </w:rPr>
                  </m:ctrlPr>
                </m:dPr>
                <m:e>
                  <m:r>
                    <w:rPr>
                      <w:rFonts w:ascii="Cambria Math" w:hAnsi="Cambria Math" w:cs="Times New Roman"/>
                      <w:sz w:val="28"/>
                      <w:szCs w:val="28"/>
                    </w:rPr>
                    <m:t>final</m:t>
                  </m:r>
                </m:e>
              </m:d>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lastdecoder</m:t>
                  </m:r>
                </m:e>
              </m:d>
              <m:r>
                <w:rPr>
                  <w:rFonts w:ascii="Cambria Math" w:hAnsi="Cambria Math" w:cs="Times New Roman"/>
                  <w:sz w:val="28"/>
                  <w:szCs w:val="28"/>
                </w:rPr>
                <m:t>+b</m:t>
              </m:r>
              <m:d>
                <m:dPr>
                  <m:ctrlPr>
                    <w:rPr>
                      <w:rFonts w:ascii="Cambria Math" w:hAnsi="Cambria Math" w:cs="Times New Roman"/>
                      <w:sz w:val="28"/>
                      <w:szCs w:val="28"/>
                    </w:rPr>
                  </m:ctrlPr>
                </m:dPr>
                <m:e>
                  <m:r>
                    <w:rPr>
                      <w:rFonts w:ascii="Cambria Math" w:hAnsi="Cambria Math" w:cs="Times New Roman"/>
                      <w:sz w:val="28"/>
                      <w:szCs w:val="28"/>
                    </w:rPr>
                    <m:t>final</m:t>
                  </m:r>
                </m:e>
              </m:d>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12</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pStyle w:val="Caption"/>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      Y=Softmax</m:t>
          </m:r>
          <m:d>
            <m:dPr>
              <m:ctrlPr>
                <w:rPr>
                  <w:rFonts w:ascii="Cambria Math" w:hAnsi="Cambria Math" w:cs="Times New Roman"/>
                  <w:sz w:val="28"/>
                  <w:szCs w:val="28"/>
                </w:rPr>
              </m:ctrlPr>
            </m:dPr>
            <m:e>
              <m:r>
                <w:rPr>
                  <w:rFonts w:ascii="Cambria Math" w:hAnsi="Cambria Math" w:cs="Times New Roman"/>
                  <w:sz w:val="28"/>
                  <w:szCs w:val="28"/>
                </w:rPr>
                <m:t>W</m:t>
              </m:r>
              <m:d>
                <m:dPr>
                  <m:ctrlPr>
                    <w:rPr>
                      <w:rFonts w:ascii="Cambria Math" w:hAnsi="Cambria Math" w:cs="Times New Roman"/>
                      <w:sz w:val="28"/>
                      <w:szCs w:val="28"/>
                    </w:rPr>
                  </m:ctrlPr>
                </m:dPr>
                <m:e>
                  <m:r>
                    <w:rPr>
                      <w:rFonts w:ascii="Cambria Math" w:hAnsi="Cambria Math" w:cs="Times New Roman"/>
                      <w:sz w:val="28"/>
                      <w:szCs w:val="28"/>
                    </w:rPr>
                    <m:t>final</m:t>
                  </m:r>
                </m:e>
              </m:d>
              <m:r>
                <w:rPr>
                  <w:rFonts w:ascii="Cambria Math" w:hAnsi="Cambria Math" w:cs="Cambria Math"/>
                  <w:sz w:val="28"/>
                  <w:szCs w:val="28"/>
                </w:rPr>
                <m:t>*</m:t>
              </m:r>
              <m:r>
                <w:rPr>
                  <w:rFonts w:ascii="Cambria Math" w:hAnsi="Cambria Math" w:cs="Times New Roman"/>
                  <w:sz w:val="28"/>
                  <w:szCs w:val="28"/>
                </w:rPr>
                <m:t>A</m:t>
              </m:r>
              <m:d>
                <m:dPr>
                  <m:ctrlPr>
                    <w:rPr>
                      <w:rFonts w:ascii="Cambria Math" w:hAnsi="Cambria Math" w:cs="Times New Roman"/>
                      <w:sz w:val="28"/>
                      <w:szCs w:val="28"/>
                    </w:rPr>
                  </m:ctrlPr>
                </m:dPr>
                <m:e>
                  <m:r>
                    <w:rPr>
                      <w:rFonts w:ascii="Cambria Math" w:hAnsi="Cambria Math" w:cs="Times New Roman"/>
                      <w:sz w:val="28"/>
                      <w:szCs w:val="28"/>
                    </w:rPr>
                    <m:t>last decoder</m:t>
                  </m:r>
                </m:e>
              </m:d>
              <m:r>
                <w:rPr>
                  <w:rFonts w:ascii="Cambria Math" w:hAnsi="Cambria Math" w:cs="Times New Roman"/>
                  <w:sz w:val="28"/>
                  <w:szCs w:val="28"/>
                </w:rPr>
                <m:t>+b</m:t>
              </m:r>
              <m:d>
                <m:dPr>
                  <m:ctrlPr>
                    <w:rPr>
                      <w:rFonts w:ascii="Cambria Math" w:hAnsi="Cambria Math" w:cs="Times New Roman"/>
                      <w:sz w:val="28"/>
                      <w:szCs w:val="28"/>
                    </w:rPr>
                  </m:ctrlPr>
                </m:dPr>
                <m:e>
                  <m:r>
                    <w:rPr>
                      <w:rFonts w:ascii="Cambria Math" w:hAnsi="Cambria Math" w:cs="Times New Roman"/>
                      <w:sz w:val="28"/>
                      <w:szCs w:val="28"/>
                    </w:rPr>
                    <m:t>final</m:t>
                  </m:r>
                </m:e>
              </m:d>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13</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where:</w:t>
      </w:r>
    </w:p>
    <w:p w:rsidR="00F31B5E" w:rsidRDefault="00000000">
      <w:pPr>
        <w:numPr>
          <w:ilvl w:val="0"/>
          <w:numId w:val="7"/>
        </w:numPr>
        <w:tabs>
          <w:tab w:val="left" w:pos="2340"/>
        </w:tabs>
        <w:spacing w:line="360" w:lineRule="auto"/>
        <w:jc w:val="both"/>
        <w:rPr>
          <w:rFonts w:ascii="Cambria Math" w:hAnsi="Cambria Math" w:cs="Times New Roman"/>
          <w:sz w:val="28"/>
          <w:szCs w:val="28"/>
          <w:oMath/>
        </w:rPr>
      </w:pPr>
      <m:oMath>
        <m:r>
          <w:rPr>
            <w:rFonts w:ascii="Cambria Math" w:hAnsi="Cambria Math" w:cs="Times New Roman"/>
            <w:sz w:val="28"/>
            <w:szCs w:val="28"/>
          </w:rPr>
          <m:t>Y</m:t>
        </m:r>
        <m:r>
          <w:rPr>
            <w:rFonts w:ascii="Cambria Math" w:hAnsi="Cambria Math" w:cs="Cambria Math"/>
            <w:sz w:val="28"/>
            <w:szCs w:val="28"/>
          </w:rPr>
          <m:t>∈</m:t>
        </m:r>
        <m:r>
          <w:rPr>
            <w:rFonts w:ascii="Cambria Math" w:hAnsi="Cambria Math" w:cs="Times New Roman"/>
            <w:sz w:val="28"/>
            <w:szCs w:val="28"/>
          </w:rPr>
          <m:t>RH×W×KY</m:t>
        </m:r>
        <m:r>
          <w:rPr>
            <w:rFonts w:ascii="Cambria Math" w:hAnsi="Cambria Math" w:cs="Cambria Math"/>
            <w:sz w:val="28"/>
            <w:szCs w:val="28"/>
          </w:rPr>
          <m:t>∈</m:t>
        </m:r>
        <m:r>
          <w:rPr>
            <w:rFonts w:ascii="Cambria Math" w:hAnsi="Cambria Math" w:cs="Times New Roman"/>
            <w:sz w:val="28"/>
            <w:szCs w:val="28"/>
          </w:rPr>
          <m:t>RH×W×K,</m:t>
        </m:r>
      </m:oMath>
    </w:p>
    <w:p w:rsidR="00F31B5E" w:rsidRDefault="00000000">
      <w:pPr>
        <w:numPr>
          <w:ilvl w:val="0"/>
          <w:numId w:val="7"/>
        </w:numPr>
        <w:tabs>
          <w:tab w:val="left" w:pos="2340"/>
        </w:tabs>
        <w:spacing w:line="360" w:lineRule="auto"/>
        <w:jc w:val="both"/>
        <w:rPr>
          <w:rFonts w:ascii="Times New Roman" w:hAnsi="Times New Roman" w:cs="Times New Roman"/>
          <w:sz w:val="28"/>
          <w:szCs w:val="28"/>
        </w:rPr>
      </w:pPr>
      <m:oMath>
        <m:r>
          <w:rPr>
            <w:rFonts w:ascii="Cambria Math" w:hAnsi="Cambria Math" w:cs="Times New Roman"/>
            <w:sz w:val="28"/>
            <w:szCs w:val="28"/>
          </w:rPr>
          <m:t>Softmax ensures ∑k=1KYi,j,k=1∑k=1K​Yi,j,k​=1.</m:t>
        </m:r>
      </m:oMath>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6.</w:t>
      </w:r>
      <w:r>
        <w:rPr>
          <w:rFonts w:ascii="Times New Roman" w:hAnsi="Times New Roman" w:cs="Times New Roman"/>
          <w:sz w:val="28"/>
          <w:szCs w:val="28"/>
        </w:rPr>
        <w:t xml:space="preserve"> </w:t>
      </w:r>
      <w:r>
        <w:rPr>
          <w:rFonts w:ascii="Times New Roman" w:hAnsi="Times New Roman" w:cs="Times New Roman"/>
          <w:b/>
          <w:bCs/>
          <w:sz w:val="28"/>
          <w:szCs w:val="28"/>
        </w:rPr>
        <w:t>Loss Function (Cross-Entropy Loss)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loss function for training is typically pixel-wise cross-entropy:</w:t>
      </w:r>
    </w:p>
    <w:p w:rsidR="00F31B5E" w:rsidRDefault="00000000">
      <w:pPr>
        <w:pStyle w:val="Caption"/>
        <w:rPr>
          <w:rFonts w:ascii="Times New Roman" w:hAnsi="Times New Roman" w:cs="Times New Roman"/>
          <w:sz w:val="28"/>
          <w:szCs w:val="28"/>
        </w:rPr>
      </w:pPr>
      <m:oMathPara>
        <m:oMath>
          <m:r>
            <w:rPr>
              <w:rFonts w:ascii="Cambria Math" w:hAnsi="Cambria Math" w:cs="Times New Roman"/>
              <w:sz w:val="28"/>
              <w:szCs w:val="28"/>
            </w:rPr>
            <m:t>L=1∑K​Yi,j,ktrue​log</m:t>
          </m:r>
          <m:d>
            <m:dPr>
              <m:ctrlPr>
                <w:rPr>
                  <w:rFonts w:ascii="Cambria Math" w:hAnsi="Cambria Math" w:cs="Times New Roman"/>
                  <w:sz w:val="28"/>
                  <w:szCs w:val="28"/>
                </w:rPr>
              </m:ctrlPr>
            </m:dPr>
            <m:e>
              <m:r>
                <w:rPr>
                  <w:rFonts w:ascii="Cambria Math" w:hAnsi="Cambria Math" w:cs="Times New Roman"/>
                  <w:sz w:val="28"/>
                  <w:szCs w:val="28"/>
                </w:rPr>
                <m:t>Yi,j,kpred​</m:t>
              </m:r>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14</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where:</w:t>
      </w:r>
    </w:p>
    <w:p w:rsidR="00F31B5E" w:rsidRDefault="00000000">
      <w:pPr>
        <w:numPr>
          <w:ilvl w:val="0"/>
          <w:numId w:val="8"/>
        </w:numPr>
        <w:tabs>
          <w:tab w:val="left" w:pos="2340"/>
        </w:tabs>
        <w:spacing w:line="360" w:lineRule="auto"/>
        <w:jc w:val="both"/>
        <w:rPr>
          <w:rFonts w:ascii="Times New Roman" w:hAnsi="Times New Roman" w:cs="Times New Roman"/>
          <w:sz w:val="28"/>
          <w:szCs w:val="28"/>
        </w:rPr>
      </w:pPr>
      <m:oMath>
        <m:r>
          <w:rPr>
            <w:rFonts w:ascii="Cambria Math" w:hAnsi="Cambria Math" w:cs="Times New Roman"/>
            <w:sz w:val="28"/>
            <w:szCs w:val="28"/>
          </w:rPr>
          <m:t>Ytrue</m:t>
        </m:r>
      </m:oMath>
      <w:r>
        <w:rPr>
          <w:rFonts w:ascii="Times New Roman" w:hAnsi="Times New Roman" w:cs="Times New Roman"/>
          <w:sz w:val="28"/>
          <w:szCs w:val="28"/>
        </w:rPr>
        <w:t xml:space="preserve"> = ground truth (one-hot encoded),</w:t>
      </w:r>
    </w:p>
    <w:p w:rsidR="00F31B5E" w:rsidRDefault="00000000">
      <w:pPr>
        <w:numPr>
          <w:ilvl w:val="0"/>
          <w:numId w:val="8"/>
        </w:numPr>
        <w:tabs>
          <w:tab w:val="left" w:pos="2340"/>
        </w:tabs>
        <w:spacing w:line="360" w:lineRule="auto"/>
        <w:jc w:val="both"/>
        <w:rPr>
          <w:rFonts w:ascii="Times New Roman" w:hAnsi="Times New Roman" w:cs="Times New Roman"/>
          <w:sz w:val="28"/>
          <w:szCs w:val="28"/>
        </w:rPr>
      </w:pPr>
      <m:oMath>
        <m:r>
          <w:rPr>
            <w:rFonts w:ascii="Cambria Math" w:hAnsi="Cambria Math" w:cs="Times New Roman"/>
            <w:sz w:val="28"/>
            <w:szCs w:val="28"/>
          </w:rPr>
          <m:t>Ypred</m:t>
        </m:r>
      </m:oMath>
      <w:r>
        <w:rPr>
          <w:rFonts w:ascii="Times New Roman" w:hAnsi="Times New Roman" w:cs="Times New Roman"/>
          <w:sz w:val="28"/>
          <w:szCs w:val="28"/>
        </w:rPr>
        <w:t xml:space="preserve"> = predicted probabilities.</w:t>
      </w: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F31B5E">
      <w:pPr>
        <w:tabs>
          <w:tab w:val="left" w:pos="2340"/>
        </w:tabs>
        <w:spacing w:line="480" w:lineRule="auto"/>
        <w:rPr>
          <w:rFonts w:ascii="Times New Roman" w:hAnsi="Times New Roman" w:cs="Times New Roman"/>
          <w:b/>
          <w:bCs/>
          <w:sz w:val="28"/>
          <w:szCs w:val="28"/>
        </w:rPr>
      </w:pPr>
    </w:p>
    <w:p w:rsidR="00F31B5E" w:rsidRDefault="00000000">
      <w:pPr>
        <w:tabs>
          <w:tab w:val="left" w:pos="2340"/>
        </w:tabs>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U-Net Trained Model Output</w:t>
      </w:r>
    </w:p>
    <w:p w:rsidR="00F31B5E" w:rsidRDefault="00000000">
      <w:pPr>
        <w:tabs>
          <w:tab w:val="left" w:pos="2340"/>
        </w:tabs>
        <w:spacing w:line="480" w:lineRule="auto"/>
        <w:rPr>
          <w:rFonts w:ascii="Times New Roman" w:hAnsi="Times New Roman" w:cs="Times New Roman"/>
          <w:b/>
          <w:bCs/>
          <w:sz w:val="28"/>
          <w:szCs w:val="28"/>
        </w:rPr>
      </w:pPr>
      <w:r>
        <w:rPr>
          <w:noProof/>
          <w14:ligatures w14:val="none"/>
        </w:rPr>
        <w:drawing>
          <wp:anchor distT="0" distB="0" distL="114300" distR="114300" simplePos="0" relativeHeight="251676672" behindDoc="1" locked="0" layoutInCell="1" allowOverlap="1">
            <wp:simplePos x="0" y="0"/>
            <wp:positionH relativeFrom="margin">
              <wp:align>center</wp:align>
            </wp:positionH>
            <wp:positionV relativeFrom="paragraph">
              <wp:posOffset>10160</wp:posOffset>
            </wp:positionV>
            <wp:extent cx="4838700" cy="4895215"/>
            <wp:effectExtent l="0" t="0" r="7620" b="27305"/>
            <wp:wrapTight wrapText="bothSides">
              <wp:wrapPolygon edited="0">
                <wp:start x="0" y="0"/>
                <wp:lineTo x="0" y="21519"/>
                <wp:lineTo x="21566" y="21519"/>
                <wp:lineTo x="21566" y="0"/>
                <wp:lineTo x="0" y="0"/>
              </wp:wrapPolygon>
            </wp:wrapTight>
            <wp:docPr id="27808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699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38700" cy="4895215"/>
                    </a:xfrm>
                    <a:prstGeom prst="rect">
                      <a:avLst/>
                    </a:prstGeom>
                  </pic:spPr>
                </pic:pic>
              </a:graphicData>
            </a:graphic>
          </wp:anchor>
        </w:drawing>
      </w:r>
    </w:p>
    <w:p w:rsidR="00F31B5E" w:rsidRDefault="00F31B5E">
      <w:pPr>
        <w:spacing w:after="0" w:line="480" w:lineRule="auto"/>
        <w:jc w:val="center"/>
        <w:rPr>
          <w:rFonts w:ascii="Segoe UI Emoji" w:hAnsi="Segoe UI Emoji" w:cs="Segoe UI Emoji"/>
          <w:b/>
          <w:bCs/>
          <w:sz w:val="28"/>
          <w:szCs w:val="28"/>
        </w:rPr>
      </w:pPr>
    </w:p>
    <w:p w:rsidR="00F31B5E" w:rsidRDefault="00F31B5E">
      <w:pPr>
        <w:spacing w:after="0" w:line="480" w:lineRule="auto"/>
        <w:jc w:val="center"/>
        <w:rPr>
          <w:rFonts w:ascii="Segoe UI Emoji" w:hAnsi="Segoe UI Emoji" w:cs="Segoe UI Emoji"/>
          <w:b/>
          <w:bCs/>
          <w:sz w:val="28"/>
          <w:szCs w:val="28"/>
        </w:rPr>
      </w:pPr>
    </w:p>
    <w:p w:rsidR="00F31B5E" w:rsidRDefault="00F31B5E">
      <w:pPr>
        <w:spacing w:after="0" w:line="480" w:lineRule="auto"/>
        <w:jc w:val="center"/>
        <w:rPr>
          <w:rFonts w:ascii="Segoe UI Emoji" w:hAnsi="Segoe UI Emoji" w:cs="Segoe UI Emoji"/>
          <w:b/>
          <w:bCs/>
          <w:sz w:val="28"/>
          <w:szCs w:val="28"/>
        </w:rPr>
      </w:pPr>
    </w:p>
    <w:p w:rsidR="00F31B5E" w:rsidRDefault="00F31B5E">
      <w:pPr>
        <w:spacing w:after="0" w:line="480" w:lineRule="auto"/>
        <w:jc w:val="center"/>
        <w:rPr>
          <w:rFonts w:ascii="Segoe UI Emoji" w:hAnsi="Segoe UI Emoji" w:cs="Segoe UI Emoji"/>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center"/>
        <w:rPr>
          <w:rFonts w:ascii="Times New Roman" w:hAnsi="Times New Roman" w:cs="Times New Roman"/>
          <w:b/>
          <w:bCs/>
          <w:sz w:val="28"/>
          <w:szCs w:val="28"/>
          <w:lang w:val="en-IN"/>
        </w:rPr>
      </w:pPr>
      <w:r>
        <w:rPr>
          <w:rFonts w:ascii="Times New Roman" w:hAnsi="Times New Roman" w:cs="Times New Roman"/>
          <w:sz w:val="28"/>
          <w:szCs w:val="28"/>
        </w:rPr>
        <w:t>Figure 5.</w:t>
      </w:r>
      <w:r>
        <w:rPr>
          <w:rFonts w:ascii="Times New Roman" w:hAnsi="Times New Roman" w:cs="Times New Roman"/>
          <w:sz w:val="28"/>
          <w:szCs w:val="28"/>
          <w:lang w:val="en-IN"/>
        </w:rPr>
        <w:t xml:space="preserve">4 </w:t>
      </w:r>
      <w:r>
        <w:rPr>
          <w:rFonts w:ascii="Times New Roman" w:hAnsi="Times New Roman"/>
          <w:sz w:val="28"/>
          <w:szCs w:val="28"/>
          <w:lang w:val="en-IN"/>
        </w:rPr>
        <w:t>U-Net train Model</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5.2.3 RCNN Architecture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Region-based Convolutional Neural Networks (RCNN) play a crucial role in human cell analysis by enabling precise object detection and classification in medical images. The architecture as shown in the Figure 5.5 consists of three key stages: region proposal, feature extraction, and classification. Initially, a Selective Search algorithm generates candidate regions (Region Proposals) likely to contain cells. These regions are then passed through a CNN to extract deep feature </w:t>
      </w:r>
      <w:r>
        <w:rPr>
          <w:rFonts w:ascii="Times New Roman" w:hAnsi="Times New Roman" w:cs="Times New Roman"/>
          <w:sz w:val="28"/>
          <w:szCs w:val="28"/>
        </w:rPr>
        <w:lastRenderedPageBreak/>
        <w:t>representations. A Support Vector Machine (SVM) or a fully connected network classifies each region into normal or abnormal cell categories.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For improved efficiency, Fast RCNN integrates feature extraction and classification into a single pipeline, while Faster RCNN replaces Selective Search with a Region Proposal Network (RPN) for real-time processing. These models are widely used in microscopic cell analysis, assisting in cancer detection, disease classification, and segmentation. By leveraging deep learning, RCNN enhances diagnostic accuracy, aiding pathologists in making informed medical decisions.</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noProof/>
          <w:sz w:val="28"/>
          <w:szCs w:val="28"/>
          <w14:ligatures w14:val="none"/>
        </w:rPr>
        <w:drawing>
          <wp:inline distT="0" distB="0" distL="0" distR="0">
            <wp:extent cx="5731510" cy="1905000"/>
            <wp:effectExtent l="0" t="0" r="2540" b="0"/>
            <wp:docPr id="2082042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248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rsidR="00F31B5E" w:rsidRDefault="00F31B5E">
      <w:pPr>
        <w:tabs>
          <w:tab w:val="left" w:pos="2340"/>
        </w:tabs>
        <w:spacing w:line="360" w:lineRule="auto"/>
        <w:rPr>
          <w:rFonts w:ascii="Times New Roman" w:hAnsi="Times New Roman" w:cs="Times New Roman"/>
          <w:sz w:val="28"/>
          <w:szCs w:val="28"/>
        </w:rPr>
      </w:pP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5.5 R-CNN architecture</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b/>
          <w:bCs/>
          <w:sz w:val="28"/>
          <w:szCs w:val="28"/>
        </w:rPr>
        <w:t>Operation of RCNN Layers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Region Proposals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R-CNNs begin by generating region proposals as shown in the Figure 5.6, which are smaller sections of the image that may contain the objects we are searching for the algorithm employs a method called </w:t>
      </w:r>
      <w:r>
        <w:rPr>
          <w:rFonts w:ascii="Times New Roman" w:hAnsi="Times New Roman" w:cs="Times New Roman"/>
          <w:i/>
          <w:iCs/>
          <w:sz w:val="28"/>
          <w:szCs w:val="28"/>
        </w:rPr>
        <w:t>selective search</w:t>
      </w:r>
      <w:r>
        <w:rPr>
          <w:rFonts w:ascii="Times New Roman" w:hAnsi="Times New Roman" w:cs="Times New Roman"/>
          <w:sz w:val="28"/>
          <w:szCs w:val="28"/>
        </w:rPr>
        <w:t>, a greedy approach that generates approximately 2,000 region proposals per image. Selective search effectively balances the number of proposals while maintaining high object recall, ensuring efficient object detection.</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extent cx="5273675" cy="2129155"/>
            <wp:effectExtent l="0" t="0" r="3175" b="4445"/>
            <wp:docPr id="1984871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1685"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963" cy="2132448"/>
                    </a:xfrm>
                    <a:prstGeom prst="rect">
                      <a:avLst/>
                    </a:prstGeom>
                  </pic:spPr>
                </pic:pic>
              </a:graphicData>
            </a:graphic>
          </wp:inline>
        </w:drawing>
      </w:r>
    </w:p>
    <w:p w:rsidR="00F31B5E" w:rsidRDefault="00000000">
      <w:pPr>
        <w:tabs>
          <w:tab w:val="left" w:pos="2340"/>
        </w:tabs>
        <w:spacing w:line="480" w:lineRule="auto"/>
        <w:jc w:val="center"/>
        <w:rPr>
          <w:rFonts w:ascii="Times New Roman" w:hAnsi="Times New Roman" w:cs="Times New Roman"/>
          <w:sz w:val="28"/>
          <w:szCs w:val="28"/>
        </w:rPr>
      </w:pPr>
      <w:r>
        <w:rPr>
          <w:rFonts w:ascii="Times New Roman" w:hAnsi="Times New Roman" w:cs="Times New Roman"/>
          <w:sz w:val="28"/>
          <w:szCs w:val="28"/>
        </w:rPr>
        <w:t>Figure 5.6 Regional Proposals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Selective Search</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Selective Search is a greedy algorithm that generates region proposals by combining smaller segmented regions. It takes an image as input and produces region proposals that are crucial for object detection. This method offers significant advantages over random proposal generation by limiting the number of proposals to approximately 2,000 while ensuring high object recall [4].</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Algorithm Steps:</w:t>
      </w:r>
    </w:p>
    <w:p w:rsidR="00F31B5E" w:rsidRDefault="00000000">
      <w:pPr>
        <w:tabs>
          <w:tab w:val="left" w:pos="72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Generate Initial Segmentation: The algorithm starts by performing an initial sub-segmentation of the input image.</w:t>
      </w:r>
    </w:p>
    <w:p w:rsidR="00F31B5E" w:rsidRDefault="00000000">
      <w:pPr>
        <w:tabs>
          <w:tab w:val="left" w:pos="72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Combine Similar Regions: It then recursively combines similar bounding boxes into larger ones. Similarities are evaluated based on factors such as color, texture, and region size.</w:t>
      </w:r>
    </w:p>
    <w:p w:rsidR="00F31B5E" w:rsidRDefault="00000000">
      <w:pPr>
        <w:tabs>
          <w:tab w:val="left" w:pos="720"/>
          <w:tab w:val="left" w:pos="2340"/>
        </w:tabs>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Generate Region Proposals: Finally, these larger bounding boxes are used to create region proposals for object detection.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selective search algorithm provides an efficient way to identify potential object regions, enhancing the overall effectiveness of the detection process.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Input Preparation in R-CNN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After generating the region proposals, these regions are warped into a uniform square shape as shown in the Figure 5.7 to match the input dimensions required by the CNN model.</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In this case, we use the pre-trained Alex model, which was considered the state-of-the-art CNN for image classification at the time.</w:t>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79215" cy="1707515"/>
            <wp:effectExtent l="0" t="0" r="6985" b="6985"/>
            <wp:docPr id="18822176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7628"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99170" cy="1716301"/>
                    </a:xfrm>
                    <a:prstGeom prst="rect">
                      <a:avLst/>
                    </a:prstGeom>
                  </pic:spPr>
                </pic:pic>
              </a:graphicData>
            </a:graphic>
          </wp:inline>
        </w:drawing>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5.7 Wrapping Regions into squares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input size for AlexNet is (227, 227, 3), meaning each input image must be resized to these dimensions. Consequently, whether the region proposals are small or large, they need to be adjusted accordingly to fit the specified input size.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From the above architecture, we remove the final SoftMax layer to obtain a (1, 4096) feature vector. This feature vector is then fed into both the Support Vector Machine (SVM) as shown in the Figure 5.8 for classification and the bounding box regressor for improved localization.</w:t>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44900" cy="1601470"/>
            <wp:effectExtent l="0" t="0" r="0" b="0"/>
            <wp:docPr id="200029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94" name="Picture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662" cy="1631429"/>
                    </a:xfrm>
                    <a:prstGeom prst="rect">
                      <a:avLst/>
                    </a:prstGeom>
                  </pic:spPr>
                </pic:pic>
              </a:graphicData>
            </a:graphic>
          </wp:inline>
        </w:drawing>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Figure 5.8 Feature Vector Prediction based on Squares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SVM (Support Vector Machine).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feature vector generated by the CNN is then utilized by a binary, Support Vector Machines which is trained independently for each class. This SVM model takes the feature vector produced by the previous CNN architecture and outputs a confidence score indicating the likelihood of an object being present in that region.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However, a challenge arises during the training process with the SVM: it requires the AlexNet feature vectors for each class. As a result, we cannot train AlexNet and the SVM independently and in parallel [15].</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Bounding Box Regressor</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To accurately locate the </w:t>
      </w:r>
      <w:r>
        <w:rPr>
          <w:rFonts w:ascii="Times New Roman" w:hAnsi="Times New Roman" w:cs="Times New Roman"/>
          <w:i/>
          <w:iCs/>
          <w:sz w:val="28"/>
          <w:szCs w:val="28"/>
        </w:rPr>
        <w:t>bounding box</w:t>
      </w:r>
      <w:r>
        <w:rPr>
          <w:rFonts w:ascii="Times New Roman" w:hAnsi="Times New Roman" w:cs="Times New Roman"/>
          <w:sz w:val="28"/>
          <w:szCs w:val="28"/>
        </w:rPr>
        <w:t> within the image, we utilize a scale-invariant linear regression model known as the Bounding Box regressor as shown in the Figure 5.9. Here, x</w:t>
      </w:r>
      <w:r>
        <w:rPr>
          <w:rFonts w:ascii="Times New Roman" w:hAnsi="Times New Roman" w:cs="Times New Roman"/>
          <w:i/>
          <w:iCs/>
          <w:sz w:val="28"/>
          <w:szCs w:val="28"/>
        </w:rPr>
        <w:t>x</w:t>
      </w:r>
      <w:r>
        <w:rPr>
          <w:rFonts w:ascii="Times New Roman" w:hAnsi="Times New Roman" w:cs="Times New Roman"/>
          <w:sz w:val="28"/>
          <w:szCs w:val="28"/>
        </w:rPr>
        <w:t> and y</w:t>
      </w:r>
      <w:r>
        <w:rPr>
          <w:rFonts w:ascii="Times New Roman" w:hAnsi="Times New Roman" w:cs="Times New Roman"/>
          <w:i/>
          <w:iCs/>
          <w:sz w:val="28"/>
          <w:szCs w:val="28"/>
        </w:rPr>
        <w:t>y</w:t>
      </w:r>
      <w:r>
        <w:rPr>
          <w:rFonts w:ascii="Times New Roman" w:hAnsi="Times New Roman" w:cs="Times New Roman"/>
          <w:sz w:val="28"/>
          <w:szCs w:val="28"/>
        </w:rPr>
        <w:t> represent the pixel coordinates of the center of the bounding box, while w</w:t>
      </w:r>
      <w:r>
        <w:rPr>
          <w:rFonts w:ascii="Times New Roman" w:hAnsi="Times New Roman" w:cs="Times New Roman"/>
          <w:i/>
          <w:iCs/>
          <w:sz w:val="28"/>
          <w:szCs w:val="28"/>
        </w:rPr>
        <w:t>w</w:t>
      </w:r>
      <w:r>
        <w:rPr>
          <w:rFonts w:ascii="Times New Roman" w:hAnsi="Times New Roman" w:cs="Times New Roman"/>
          <w:sz w:val="28"/>
          <w:szCs w:val="28"/>
        </w:rPr>
        <w:t> and h</w:t>
      </w:r>
      <w:r>
        <w:rPr>
          <w:rFonts w:ascii="Times New Roman" w:hAnsi="Times New Roman" w:cs="Times New Roman"/>
          <w:i/>
          <w:iCs/>
          <w:sz w:val="28"/>
          <w:szCs w:val="28"/>
        </w:rPr>
        <w:t>h</w:t>
      </w:r>
      <w:r>
        <w:rPr>
          <w:rFonts w:ascii="Times New Roman" w:hAnsi="Times New Roman" w:cs="Times New Roman"/>
          <w:sz w:val="28"/>
          <w:szCs w:val="28"/>
        </w:rPr>
        <w:t> indicate the width and height of the bounding boxes, respectively [8].</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To further optimize detection, R-CNNs apply Non-Maximum Suppression</w:t>
      </w:r>
    </w:p>
    <w:p w:rsidR="00F31B5E" w:rsidRDefault="00000000">
      <w:pPr>
        <w:numPr>
          <w:ilvl w:val="0"/>
          <w:numId w:val="9"/>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Remove proposals with confidence scores below a threshold (e.g., 0.5).</w:t>
      </w:r>
    </w:p>
    <w:p w:rsidR="00F31B5E" w:rsidRDefault="00000000">
      <w:pPr>
        <w:numPr>
          <w:ilvl w:val="0"/>
          <w:numId w:val="10"/>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Select the highest-probability region among candidates for each object.</w:t>
      </w:r>
    </w:p>
    <w:p w:rsidR="00F31B5E" w:rsidRDefault="00000000">
      <w:pPr>
        <w:numPr>
          <w:ilvl w:val="0"/>
          <w:numId w:val="11"/>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Discard overlapping regions with an IoU (Intersection over Union) above 0.5 to eliminate duplicate detections, where IoU is defined as:</w:t>
      </w:r>
    </w:p>
    <w:p w:rsidR="00F31B5E" w:rsidRDefault="00000000">
      <w:pPr>
        <w:tabs>
          <w:tab w:val="left" w:pos="2340"/>
        </w:tabs>
        <w:spacing w:line="360" w:lineRule="auto"/>
        <w:ind w:left="360"/>
        <w:jc w:val="center"/>
        <w:rPr>
          <w:rFonts w:ascii="Times New Roman" w:hAnsi="Times New Roman" w:cs="Times New Roman"/>
          <w:b/>
          <w:bCs/>
          <w:sz w:val="28"/>
          <w:szCs w:val="28"/>
        </w:rPr>
      </w:pPr>
      <m:oMathPara>
        <m:oMath>
          <m:r>
            <m:rPr>
              <m:sty m:val="bi"/>
            </m:rPr>
            <w:rPr>
              <w:rFonts w:ascii="Cambria Math" w:hAnsi="Cambria Math" w:cs="Times New Roman"/>
              <w:sz w:val="28"/>
              <w:szCs w:val="28"/>
            </w:rPr>
            <m:t>IoU=Area of Overlap</m:t>
          </m:r>
          <m:r>
            <m:rPr>
              <m:sty m:val="bi"/>
            </m:rPr>
            <w:rPr>
              <w:rFonts w:ascii="Cambria Math" w:hAnsi="Cambria Math" w:cs="Times New Roman"/>
              <w:sz w:val="32"/>
              <w:szCs w:val="32"/>
            </w:rPr>
            <m:t>/</m:t>
          </m:r>
          <m:r>
            <m:rPr>
              <m:sty m:val="bi"/>
            </m:rPr>
            <w:rPr>
              <w:rFonts w:ascii="Cambria Math" w:hAnsi="Cambria Math" w:cs="Times New Roman"/>
              <w:sz w:val="28"/>
              <w:szCs w:val="28"/>
            </w:rPr>
            <m:t>Area of Union</m:t>
          </m:r>
        </m:oMath>
      </m:oMathPara>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980690" cy="2329180"/>
            <wp:effectExtent l="0" t="0" r="0" b="0"/>
            <wp:docPr id="3280542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54249" name="Pictur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97968" cy="2342557"/>
                    </a:xfrm>
                    <a:prstGeom prst="rect">
                      <a:avLst/>
                    </a:prstGeom>
                  </pic:spPr>
                </pic:pic>
              </a:graphicData>
            </a:graphic>
          </wp:inline>
        </w:drawing>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5.9 Representation of Bbox Reg and SVM in Squares.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By combining region proposals, selective search, CNN-based feature extraction, SVM classification, non-maximum suppression as shown in the Figure 5.10 and bounding box refinement, R-CNN achieves high accuracy in object detection, making it suitable for various applications.</w:t>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26610" cy="1741170"/>
            <wp:effectExtent l="0" t="0" r="2540" b="0"/>
            <wp:docPr id="58235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5648"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13340" cy="1774352"/>
                    </a:xfrm>
                    <a:prstGeom prst="rect">
                      <a:avLst/>
                    </a:prstGeom>
                  </pic:spPr>
                </pic:pic>
              </a:graphicData>
            </a:graphic>
          </wp:inline>
        </w:drawing>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5.10 Non-Maximum Suppression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After that, we can obtain output by plotting these bounding boxes on the input image and labeling objects that are present in bounding boxes. </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RCNN Algorithm</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R-CNN – Region-Based Convolutional Neural Networks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R-CNN (Region-based Convolutional Neural Network) was introduced by Ross Girshick et al. in 2014. R-CNN revolutionized object detection by combining the strengths of region proposal algorithms and deep learning, leading to remarkable improvements in detection accuracy and efficiency.[4]</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Traditional Convolutional Neural Networks (CNNs) with fully connected layers struggle to handle the frequency of object occurrences and multi-object scenarios. A brute-force approach using a sliding window to select regions and apply CNNs is computationally expensive, especially since objects can vary significantly in size and aspect ratio [13].</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To tackle the challenges of object detection, Ross Girshick introduced R-CNN. This approach utilizes a selective search algorithm to generate approximately 2,000 region proposals, which are then processed through a Convolutional Neural Networks to extract features. These features are classified using a Support Vector Machine (SVM), while a bounding box regressor is employed to improve localization accuracy [5].</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R-CNN identifies and localizes objects in images by proposing Regions of Interest (RoIs) and classifying them through the CNN. The object detection framework starts with an input image containing potential objects and employs a Region Proposal Network (RPN), like Selective Search, to generate bounding boxes likely to contain objects [6].</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Each proposed region is resized and fed into a pre-trained CNN, such as Alex Net or VGG16, to extract feature representations. These features are then classified by the SVM into predefined categories or designated as background. To refine localization further, a bounding box regression model adjusts the coordinates of each box, aligning them more closely with the actual object boundaries [11].</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This systematic process effectively combines proposal generation, feature extraction, classification, and bounding box refinement, enabling accurate object detection.</w:t>
      </w:r>
    </w:p>
    <w:p w:rsidR="00F31B5E" w:rsidRDefault="00000000">
      <w:pPr>
        <w:tabs>
          <w:tab w:val="left" w:pos="2340"/>
        </w:tabs>
        <w:spacing w:line="240" w:lineRule="auto"/>
        <w:rPr>
          <w:rFonts w:ascii="Times New Roman" w:hAnsi="Times New Roman" w:cs="Times New Roman"/>
          <w:b/>
          <w:bCs/>
          <w:sz w:val="28"/>
          <w:szCs w:val="28"/>
        </w:rPr>
      </w:pPr>
      <w:r>
        <w:rPr>
          <w:rFonts w:ascii="Times New Roman" w:hAnsi="Times New Roman" w:cs="Times New Roman"/>
          <w:b/>
          <w:bCs/>
          <w:sz w:val="28"/>
          <w:szCs w:val="28"/>
        </w:rPr>
        <w:t>Mathematical Equations</w:t>
      </w:r>
    </w:p>
    <w:p w:rsidR="00F31B5E" w:rsidRDefault="00000000">
      <w:pPr>
        <w:tabs>
          <w:tab w:val="left" w:pos="2340"/>
        </w:tabs>
        <w:spacing w:line="240" w:lineRule="auto"/>
        <w:rPr>
          <w:rFonts w:ascii="Times New Roman" w:hAnsi="Times New Roman" w:cs="Times New Roman"/>
          <w:sz w:val="28"/>
          <w:szCs w:val="28"/>
        </w:rPr>
      </w:pPr>
      <w:r>
        <w:rPr>
          <w:rFonts w:ascii="Times New Roman" w:hAnsi="Times New Roman" w:cs="Times New Roman"/>
          <w:b/>
          <w:bCs/>
          <w:sz w:val="28"/>
          <w:szCs w:val="28"/>
        </w:rPr>
        <w:t>1</w:t>
      </w:r>
      <w:r>
        <w:rPr>
          <w:rFonts w:ascii="Times New Roman" w:hAnsi="Times New Roman" w:cs="Times New Roman"/>
          <w:sz w:val="28"/>
          <w:szCs w:val="28"/>
        </w:rPr>
        <w:t xml:space="preserve"> </w:t>
      </w:r>
      <w:r>
        <w:rPr>
          <w:rFonts w:ascii="Times New Roman" w:hAnsi="Times New Roman" w:cs="Times New Roman"/>
          <w:b/>
          <w:bCs/>
          <w:sz w:val="28"/>
          <w:szCs w:val="28"/>
        </w:rPr>
        <w:t>Feature Extraction</w:t>
      </w:r>
    </w:p>
    <w:p w:rsidR="00F31B5E" w:rsidRDefault="00000000">
      <w:pPr>
        <w:pStyle w:val="Caption"/>
        <w:rPr>
          <w:rFonts w:ascii="Times New Roman" w:hAnsi="Times New Roman" w:cs="Times New Roman"/>
          <w:sz w:val="28"/>
          <w:szCs w:val="28"/>
        </w:rPr>
      </w:pPr>
      <m:oMathPara>
        <m:oMath>
          <m:r>
            <w:rPr>
              <w:rFonts w:ascii="Cambria Math" w:hAnsi="Cambria Math" w:cs="Times New Roman"/>
              <w:sz w:val="28"/>
              <w:szCs w:val="28"/>
            </w:rPr>
            <m:t>ϕ</m:t>
          </m:r>
          <m:d>
            <m:dPr>
              <m:ctrlPr>
                <w:rPr>
                  <w:rFonts w:ascii="Cambria Math" w:hAnsi="Cambria Math" w:cs="Times New Roman"/>
                  <w:sz w:val="28"/>
                  <w:szCs w:val="28"/>
                </w:rPr>
              </m:ctrlPr>
            </m:dPr>
            <m:e>
              <m:r>
                <w:rPr>
                  <w:rFonts w:ascii="Cambria Math" w:hAnsi="Cambria Math" w:cs="Times New Roman"/>
                  <w:sz w:val="28"/>
                  <w:szCs w:val="28"/>
                </w:rPr>
                <m:t>ri</m:t>
              </m:r>
            </m:e>
          </m:d>
          <m:r>
            <w:rPr>
              <w:rFonts w:ascii="Cambria Math" w:hAnsi="Cambria Math" w:cs="Times New Roman"/>
              <w:sz w:val="28"/>
              <w:szCs w:val="28"/>
            </w:rPr>
            <m:t>=CNN</m:t>
          </m:r>
          <m:d>
            <m:dPr>
              <m:ctrlPr>
                <w:rPr>
                  <w:rFonts w:ascii="Cambria Math" w:hAnsi="Cambria Math" w:cs="Times New Roman"/>
                  <w:sz w:val="28"/>
                  <w:szCs w:val="28"/>
                </w:rPr>
              </m:ctrlPr>
            </m:dPr>
            <m:e>
              <m:r>
                <w:rPr>
                  <w:rFonts w:ascii="Cambria Math" w:hAnsi="Cambria Math" w:cs="Times New Roman"/>
                  <w:sz w:val="28"/>
                  <w:szCs w:val="28"/>
                </w:rPr>
                <m:t>ri</m:t>
              </m:r>
            </m:e>
          </m:d>
          <m:r>
            <w:rPr>
              <w:rFonts w:ascii="Cambria Math" w:hAnsi="Cambria Math" w:cs="Cambria Math"/>
              <w:sz w:val="28"/>
              <w:szCs w:val="28"/>
            </w:rPr>
            <m:t>∈</m:t>
          </m:r>
          <m:r>
            <w:rPr>
              <w:rFonts w:ascii="Cambria Math" w:hAnsi="Cambria Math" w:cs="Times New Roman"/>
              <w:sz w:val="28"/>
              <w:szCs w:val="28"/>
            </w:rPr>
            <m:t>Rd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15</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240" w:lineRule="auto"/>
        <w:rPr>
          <w:rFonts w:ascii="Cambria Math" w:hAnsi="Cambria Math" w:cs="Times New Roman"/>
          <w:sz w:val="28"/>
          <w:szCs w:val="28"/>
          <w:oMath/>
        </w:rPr>
      </w:pPr>
      <w:r>
        <w:rPr>
          <w:rFonts w:ascii="Times New Roman" w:hAnsi="Times New Roman" w:cs="Times New Roman"/>
          <w:sz w:val="28"/>
          <w:szCs w:val="28"/>
        </w:rPr>
        <w:tab/>
      </w:r>
      <m:oMath>
        <m:r>
          <w:rPr>
            <w:rFonts w:ascii="Cambria Math" w:hAnsi="Cambria Math" w:cs="Times New Roman"/>
            <w:sz w:val="28"/>
            <w:szCs w:val="28"/>
          </w:rPr>
          <m:t xml:space="preserve">             ri​ - Region proposal</m:t>
        </m:r>
      </m:oMath>
      <w:r>
        <w:rPr>
          <w:rFonts w:ascii="Times New Roman" w:eastAsiaTheme="minorEastAsia" w:hAnsi="Times New Roman" w:cs="Times New Roman"/>
          <w:sz w:val="28"/>
          <w:szCs w:val="28"/>
        </w:rPr>
        <w:t xml:space="preserve"> </w:t>
      </w:r>
    </w:p>
    <w:p w:rsidR="00F31B5E" w:rsidRDefault="00000000">
      <w:pPr>
        <w:tabs>
          <w:tab w:val="left" w:pos="2340"/>
        </w:tabs>
        <w:spacing w:line="240" w:lineRule="auto"/>
        <w:rPr>
          <w:rFonts w:ascii="Cambria Math" w:hAnsi="Cambria Math" w:cs="Times New Roman"/>
          <w:sz w:val="28"/>
          <w:szCs w:val="28"/>
          <w:oMath/>
        </w:rPr>
      </w:pPr>
      <m:oMathPara>
        <m:oMathParaPr>
          <m:jc m:val="left"/>
        </m:oMathParaPr>
        <m:oMath>
          <m:r>
            <w:rPr>
              <w:rFonts w:ascii="Cambria Math" w:hAnsi="Cambria Math" w:cs="Times New Roman"/>
              <w:sz w:val="28"/>
              <w:szCs w:val="28"/>
            </w:rPr>
            <m:t xml:space="preserve">                                                   ϕ  </m:t>
          </m:r>
          <m:d>
            <m:dPr>
              <m:ctrlPr>
                <w:rPr>
                  <w:rFonts w:ascii="Cambria Math" w:hAnsi="Cambria Math" w:cs="Times New Roman"/>
                  <w:i/>
                  <w:sz w:val="28"/>
                  <w:szCs w:val="28"/>
                </w:rPr>
              </m:ctrlPr>
            </m:dPr>
            <m:e>
              <m:r>
                <w:rPr>
                  <w:rFonts w:ascii="Cambria Math" w:hAnsi="Cambria Math" w:cs="Times New Roman"/>
                  <w:sz w:val="28"/>
                  <w:szCs w:val="28"/>
                </w:rPr>
                <m:t>ri</m:t>
              </m:r>
            </m:e>
          </m:d>
          <m:r>
            <w:rPr>
              <w:rFonts w:ascii="Cambria Math" w:hAnsi="Cambria Math" w:cs="Times New Roman"/>
              <w:sz w:val="28"/>
              <w:szCs w:val="28"/>
            </w:rPr>
            <m:t>- Feature vector for ri.</m:t>
          </m:r>
        </m:oMath>
      </m:oMathPara>
    </w:p>
    <w:p w:rsidR="00F31B5E" w:rsidRDefault="00000000">
      <w:pPr>
        <w:tabs>
          <w:tab w:val="left" w:pos="2340"/>
        </w:tabs>
        <w:spacing w:line="240" w:lineRule="auto"/>
        <w:rPr>
          <w:rFonts w:ascii="Times New Roman" w:hAnsi="Times New Roman" w:cs="Times New Roman"/>
          <w:sz w:val="28"/>
          <w:szCs w:val="28"/>
        </w:rPr>
      </w:pPr>
      <w:r>
        <w:rPr>
          <w:rFonts w:ascii="Times New Roman" w:hAnsi="Times New Roman" w:cs="Times New Roman"/>
          <w:b/>
          <w:bCs/>
          <w:sz w:val="28"/>
          <w:szCs w:val="28"/>
        </w:rPr>
        <w:t>2</w:t>
      </w:r>
      <w:r>
        <w:rPr>
          <w:rFonts w:ascii="Times New Roman" w:hAnsi="Times New Roman" w:cs="Times New Roman"/>
          <w:sz w:val="28"/>
          <w:szCs w:val="28"/>
        </w:rPr>
        <w:t xml:space="preserve"> </w:t>
      </w:r>
      <w:r>
        <w:rPr>
          <w:rFonts w:ascii="Times New Roman" w:hAnsi="Times New Roman" w:cs="Times New Roman"/>
          <w:b/>
          <w:bCs/>
          <w:sz w:val="28"/>
          <w:szCs w:val="28"/>
        </w:rPr>
        <w:t>Classification (SVM)</w:t>
      </w:r>
    </w:p>
    <w:p w:rsidR="00F31B5E" w:rsidRDefault="00000000">
      <w:pPr>
        <w:pStyle w:val="Caption"/>
        <w:jc w:val="center"/>
        <w:rPr>
          <w:rFonts w:ascii="Times New Roman" w:hAnsi="Times New Roman" w:cs="Times New Roman"/>
          <w:sz w:val="28"/>
          <w:szCs w:val="28"/>
        </w:rPr>
      </w:pPr>
      <m:oMath>
        <m:r>
          <w:rPr>
            <w:rFonts w:ascii="Cambria Math" w:hAnsi="Cambria Math" w:cs="Times New Roman"/>
            <w:sz w:val="28"/>
            <w:szCs w:val="28"/>
          </w:rPr>
          <m:t>si,k=wkTϕ</m:t>
        </m:r>
        <m:d>
          <m:dPr>
            <m:ctrlPr>
              <w:rPr>
                <w:rFonts w:ascii="Cambria Math" w:hAnsi="Cambria Math" w:cs="Times New Roman"/>
                <w:sz w:val="28"/>
                <w:szCs w:val="28"/>
              </w:rPr>
            </m:ctrlPr>
          </m:dPr>
          <m:e>
            <m:r>
              <w:rPr>
                <w:rFonts w:ascii="Cambria Math" w:hAnsi="Cambria Math" w:cs="Times New Roman"/>
                <w:sz w:val="28"/>
                <w:szCs w:val="28"/>
              </w:rPr>
              <m:t>ri</m:t>
            </m:r>
          </m:e>
        </m:d>
        <m:r>
          <w:rPr>
            <w:rFonts w:ascii="Cambria Math" w:hAnsi="Cambria Math" w:cs="Times New Roman"/>
            <w:sz w:val="28"/>
            <w:szCs w:val="28"/>
          </w:rPr>
          <m:t xml:space="preserve">+bk         </m:t>
        </m:r>
      </m:oMath>
      <w:r>
        <w:rPr>
          <w:rFonts w:ascii="Times New Roman" w:eastAsiaTheme="minorEastAsia" w:hAnsi="Times New Roman" w:cs="Times New Roman"/>
          <w:i w:val="0"/>
          <w:iCs w:val="0"/>
          <w:sz w:val="28"/>
          <w:szCs w:val="28"/>
        </w:rPr>
        <w:t>(</w:t>
      </w:r>
      <w:r>
        <w:rPr>
          <w:rFonts w:ascii="Times New Roman" w:eastAsiaTheme="minorEastAsia" w:hAnsi="Times New Roman" w:cs="Times New Roman"/>
          <w:sz w:val="28"/>
          <w:szCs w:val="28"/>
        </w:rPr>
        <w:fldChar w:fldCharType="begin"/>
      </w:r>
      <m:oMath>
        <m:r>
          <w:rPr>
            <w:rFonts w:ascii="Cambria Math" w:hAnsi="Cambria Math" w:cs="Times New Roman"/>
            <w:sz w:val="28"/>
            <w:szCs w:val="28"/>
          </w:rPr>
          <m:t xml:space="preserve"> SEQ Equation \* ARABIC </m:t>
        </m:r>
      </m:oMath>
      <w:r>
        <w:rPr>
          <w:rFonts w:ascii="Times New Roman" w:eastAsiaTheme="minorEastAsia" w:hAnsi="Times New Roman" w:cs="Times New Roman"/>
          <w:sz w:val="28"/>
          <w:szCs w:val="28"/>
        </w:rPr>
        <w:fldChar w:fldCharType="separate"/>
      </w:r>
      <m:oMath>
        <m:r>
          <w:rPr>
            <w:rFonts w:ascii="Cambria Math" w:hAnsi="Cambria Math" w:cs="Times New Roman"/>
            <w:sz w:val="28"/>
            <w:szCs w:val="28"/>
          </w:rPr>
          <m:t>16</m:t>
        </m:r>
      </m:oMath>
      <w:r>
        <w:rPr>
          <w:rFonts w:ascii="Times New Roman" w:eastAsiaTheme="minorEastAsia" w:hAnsi="Times New Roman" w:cs="Times New Roman"/>
          <w:sz w:val="28"/>
          <w:szCs w:val="28"/>
        </w:rPr>
        <w:fldChar w:fldCharType="end"/>
      </w:r>
      <w:r>
        <w:rPr>
          <w:rFonts w:ascii="Times New Roman" w:eastAsiaTheme="minorEastAsia" w:hAnsi="Times New Roman" w:cs="Times New Roman"/>
          <w:i w:val="0"/>
          <w:iCs w:val="0"/>
          <w:sz w:val="28"/>
          <w:szCs w:val="28"/>
        </w:rPr>
        <w:t>)</w:t>
      </w:r>
    </w:p>
    <w:p w:rsidR="00F31B5E" w:rsidRDefault="00000000">
      <w:pPr>
        <w:pStyle w:val="ListParagraph"/>
        <w:tabs>
          <w:tab w:val="left" w:pos="2340"/>
        </w:tabs>
        <w:spacing w:line="240" w:lineRule="auto"/>
        <w:rPr>
          <w:rFonts w:ascii="Times New Roman" w:hAnsi="Times New Roman" w:cs="Times New Roman"/>
          <w:sz w:val="28"/>
          <w:szCs w:val="28"/>
        </w:rPr>
      </w:pPr>
      <m:oMathPara>
        <m:oMath>
          <m:r>
            <w:rPr>
              <w:rFonts w:ascii="Cambria Math" w:hAnsi="Cambria Math" w:cs="Times New Roman"/>
              <w:sz w:val="28"/>
              <w:szCs w:val="28"/>
            </w:rPr>
            <m:t xml:space="preserve">                     si,k - Score for class kk in region ri​.</m:t>
          </m:r>
        </m:oMath>
      </m:oMathPara>
    </w:p>
    <w:p w:rsidR="00F31B5E" w:rsidRDefault="00000000">
      <w:pPr>
        <w:tabs>
          <w:tab w:val="left" w:pos="2340"/>
        </w:tabs>
        <w:spacing w:line="240" w:lineRule="auto"/>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wk,bk - SVM weights and bias.</m:t>
        </m:r>
      </m:oMath>
    </w:p>
    <w:p w:rsidR="00F31B5E" w:rsidRDefault="00000000">
      <w:pPr>
        <w:tabs>
          <w:tab w:val="left" w:pos="2340"/>
        </w:tabs>
        <w:spacing w:line="240" w:lineRule="auto"/>
        <w:rPr>
          <w:rFonts w:ascii="Times New Roman" w:hAnsi="Times New Roman" w:cs="Times New Roman"/>
          <w:b/>
          <w:bCs/>
          <w:sz w:val="28"/>
          <w:szCs w:val="28"/>
        </w:rPr>
      </w:pPr>
      <w:r>
        <w:rPr>
          <w:rFonts w:ascii="Times New Roman" w:hAnsi="Times New Roman" w:cs="Times New Roman"/>
          <w:b/>
          <w:bCs/>
          <w:sz w:val="28"/>
          <w:szCs w:val="28"/>
        </w:rPr>
        <w:t>3 Bounding Box Regression</w:t>
      </w:r>
    </w:p>
    <w:p w:rsidR="00F31B5E" w:rsidRDefault="00000000">
      <w:pPr>
        <w:pStyle w:val="Caption"/>
        <w:rPr>
          <w:rFonts w:ascii="Times New Roman" w:hAnsi="Times New Roman" w:cs="Times New Roman"/>
          <w:sz w:val="28"/>
          <w:szCs w:val="28"/>
        </w:rPr>
      </w:pPr>
      <m:oMathPara>
        <m:oMathParaPr>
          <m:jc m:val="center"/>
        </m:oMathParaPr>
        <m:oMath>
          <m:r>
            <w:rPr>
              <w:rFonts w:ascii="Cambria Math" w:hAnsi="Cambria Math" w:cs="Times New Roman"/>
              <w:sz w:val="28"/>
              <w:szCs w:val="28"/>
            </w:rPr>
            <m:t>Δx,Δy,Δw,Δh=Wkϕ</m:t>
          </m:r>
          <m:d>
            <m:dPr>
              <m:ctrlPr>
                <w:rPr>
                  <w:rFonts w:ascii="Cambria Math" w:hAnsi="Cambria Math" w:cs="Times New Roman"/>
                  <w:sz w:val="28"/>
                  <w:szCs w:val="28"/>
                </w:rPr>
              </m:ctrlPr>
            </m:dPr>
            <m:e>
              <m:r>
                <w:rPr>
                  <w:rFonts w:ascii="Cambria Math" w:hAnsi="Cambria Math" w:cs="Times New Roman"/>
                  <w:sz w:val="28"/>
                  <w:szCs w:val="28"/>
                </w:rPr>
                <m:t>ri</m:t>
              </m:r>
            </m:e>
          </m:d>
          <m:r>
            <w:rPr>
              <w:rFonts w:ascii="Cambria Math" w:hAnsi="Cambria Math" w:cs="Times New Roman"/>
              <w:sz w:val="28"/>
              <w:szCs w:val="28"/>
            </w:rPr>
            <m:t>+bk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17</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               ΔΔ - Predicted adjustments to coordinates.</w:t>
      </w:r>
    </w:p>
    <w:p w:rsidR="00F31B5E" w:rsidRDefault="00000000">
      <w:pPr>
        <w:tabs>
          <w:tab w:val="left" w:pos="2340"/>
        </w:tabs>
        <w:spacing w:line="240" w:lineRule="auto"/>
        <w:rPr>
          <w:rFonts w:ascii="Times New Roman" w:hAnsi="Times New Roman" w:cs="Times New Roman"/>
          <w:b/>
          <w:bCs/>
          <w:sz w:val="28"/>
          <w:szCs w:val="28"/>
        </w:rPr>
      </w:pPr>
      <w:r>
        <w:rPr>
          <w:rFonts w:ascii="Times New Roman" w:hAnsi="Times New Roman" w:cs="Times New Roman"/>
          <w:b/>
          <w:bCs/>
          <w:sz w:val="28"/>
          <w:szCs w:val="28"/>
        </w:rPr>
        <w:t>4 Loss Functions</w:t>
      </w:r>
    </w:p>
    <w:p w:rsidR="00F31B5E" w:rsidRDefault="00000000">
      <w:pPr>
        <w:tabs>
          <w:tab w:val="left" w:pos="2340"/>
        </w:tabs>
        <w:spacing w:line="240" w:lineRule="auto"/>
        <w:rPr>
          <w:rFonts w:ascii="Times New Roman" w:hAnsi="Times New Roman" w:cs="Times New Roman"/>
          <w:sz w:val="28"/>
          <w:szCs w:val="28"/>
        </w:rPr>
      </w:pPr>
      <w:r>
        <w:rPr>
          <w:rFonts w:ascii="Times New Roman" w:hAnsi="Times New Roman" w:cs="Times New Roman"/>
          <w:sz w:val="28"/>
          <w:szCs w:val="28"/>
        </w:rPr>
        <w:t>Classification (Hinge Loss):</w:t>
      </w:r>
    </w:p>
    <w:p w:rsidR="00F31B5E" w:rsidRDefault="00000000">
      <w:pPr>
        <w:pStyle w:val="Caption"/>
        <w:jc w:val="center"/>
        <w:rPr>
          <w:rFonts w:ascii="Times New Roman" w:hAnsi="Times New Roman" w:cs="Times New Roman"/>
          <w:i w:val="0"/>
          <w:iCs w:val="0"/>
          <w:sz w:val="28"/>
          <w:szCs w:val="28"/>
        </w:rPr>
      </w:pPr>
      <m:oMath>
        <m:r>
          <w:rPr>
            <w:rFonts w:ascii="Cambria Math" w:hAnsi="Cambria Math" w:cs="Times New Roman"/>
            <w:sz w:val="28"/>
            <w:szCs w:val="28"/>
          </w:rPr>
          <m:t>Lcls=∑imax⁡(0,1-yisi)Lcls​=i∑​max</m:t>
        </m:r>
        <m:d>
          <m:dPr>
            <m:ctrlPr>
              <w:rPr>
                <w:rFonts w:ascii="Cambria Math" w:hAnsi="Cambria Math" w:cs="Times New Roman"/>
                <w:sz w:val="28"/>
                <w:szCs w:val="28"/>
              </w:rPr>
            </m:ctrlPr>
          </m:dPr>
          <m:e>
            <m:r>
              <w:rPr>
                <w:rFonts w:ascii="Cambria Math" w:hAnsi="Cambria Math" w:cs="Times New Roman"/>
                <w:sz w:val="28"/>
                <w:szCs w:val="28"/>
              </w:rPr>
              <m:t>0,1-yi​si​</m:t>
            </m:r>
          </m:e>
        </m:d>
        <m:r>
          <w:rPr>
            <w:rFonts w:ascii="Cambria Math" w:hAnsi="Cambria Math" w:cs="Times New Roman"/>
            <w:sz w:val="28"/>
            <w:szCs w:val="28"/>
          </w:rPr>
          <m:t xml:space="preserve">         </m:t>
        </m:r>
      </m:oMath>
      <w:r>
        <w:rPr>
          <w:rFonts w:ascii="Times New Roman" w:eastAsiaTheme="minorEastAsia" w:hAnsi="Times New Roman" w:cs="Times New Roman"/>
          <w:i w:val="0"/>
          <w:iCs w:val="0"/>
          <w:sz w:val="28"/>
          <w:szCs w:val="28"/>
        </w:rPr>
        <w:t>(</w:t>
      </w:r>
      <w:r>
        <w:rPr>
          <w:rFonts w:ascii="Times New Roman" w:eastAsiaTheme="minorEastAsia" w:hAnsi="Times New Roman" w:cs="Times New Roman"/>
          <w:sz w:val="28"/>
          <w:szCs w:val="28"/>
        </w:rPr>
        <w:fldChar w:fldCharType="begin"/>
      </w:r>
      <m:oMath>
        <m:r>
          <w:rPr>
            <w:rFonts w:ascii="Cambria Math" w:hAnsi="Cambria Math" w:cs="Times New Roman"/>
            <w:sz w:val="28"/>
            <w:szCs w:val="28"/>
          </w:rPr>
          <m:t xml:space="preserve"> SEQ Equation \* ARABIC </m:t>
        </m:r>
      </m:oMath>
      <w:r>
        <w:rPr>
          <w:rFonts w:ascii="Times New Roman" w:eastAsiaTheme="minorEastAsia" w:hAnsi="Times New Roman" w:cs="Times New Roman"/>
          <w:sz w:val="28"/>
          <w:szCs w:val="28"/>
        </w:rPr>
        <w:fldChar w:fldCharType="separate"/>
      </w:r>
      <m:oMath>
        <m:r>
          <w:rPr>
            <w:rFonts w:ascii="Cambria Math" w:hAnsi="Cambria Math" w:cs="Times New Roman"/>
            <w:sz w:val="28"/>
            <w:szCs w:val="28"/>
          </w:rPr>
          <m:t>18</m:t>
        </m:r>
      </m:oMath>
      <w:r>
        <w:rPr>
          <w:rFonts w:ascii="Times New Roman" w:eastAsiaTheme="minorEastAsia" w:hAnsi="Times New Roman" w:cs="Times New Roman"/>
          <w:sz w:val="28"/>
          <w:szCs w:val="28"/>
        </w:rPr>
        <w:fldChar w:fldCharType="end"/>
      </w:r>
      <w:r>
        <w:rPr>
          <w:rFonts w:ascii="Times New Roman" w:eastAsiaTheme="minorEastAsia" w:hAnsi="Times New Roman" w:cs="Times New Roman"/>
          <w:i w:val="0"/>
          <w:iCs w:val="0"/>
          <w:sz w:val="28"/>
          <w:szCs w:val="28"/>
        </w:rPr>
        <w:t>)</w:t>
      </w:r>
    </w:p>
    <w:p w:rsidR="00F31B5E" w:rsidRDefault="00000000">
      <w:pPr>
        <w:tabs>
          <w:tab w:val="left" w:pos="2340"/>
        </w:tabs>
        <w:spacing w:line="240" w:lineRule="auto"/>
        <w:rPr>
          <w:rFonts w:ascii="Times New Roman" w:hAnsi="Times New Roman" w:cs="Times New Roman"/>
          <w:sz w:val="28"/>
          <w:szCs w:val="28"/>
        </w:rPr>
      </w:pPr>
      <w:r>
        <w:rPr>
          <w:rFonts w:ascii="Times New Roman" w:hAnsi="Times New Roman" w:cs="Times New Roman"/>
          <w:sz w:val="28"/>
          <w:szCs w:val="28"/>
        </w:rPr>
        <w:t>Regression (Smooth L1 Loss)</w:t>
      </w:r>
    </w:p>
    <w:p w:rsidR="00F31B5E" w:rsidRDefault="00000000">
      <w:pPr>
        <w:pStyle w:val="Caption"/>
        <w:rPr>
          <w:rFonts w:ascii="Times New Roman" w:hAnsi="Times New Roman" w:cs="Times New Roman"/>
          <w:iCs w:val="0"/>
          <w:sz w:val="28"/>
          <w:szCs w:val="28"/>
        </w:rPr>
      </w:pPr>
      <m:oMathPara>
        <m:oMath>
          <m:r>
            <w:rPr>
              <w:rFonts w:ascii="Cambria Math" w:hAnsi="Cambria Math" w:cs="Times New Roman"/>
              <w:sz w:val="28"/>
              <w:szCs w:val="28"/>
            </w:rPr>
            <m:t>Lreg=∑ismoothL1</m:t>
          </m:r>
          <m:d>
            <m:dPr>
              <m:ctrlPr>
                <w:rPr>
                  <w:rFonts w:ascii="Cambria Math" w:hAnsi="Cambria Math" w:cs="Times New Roman"/>
                  <w:sz w:val="28"/>
                  <w:szCs w:val="28"/>
                </w:rPr>
              </m:ctrlPr>
            </m:dPr>
            <m:e>
              <m:r>
                <w:rPr>
                  <w:rFonts w:ascii="Cambria Math" w:hAnsi="Cambria Math" w:cs="Times New Roman"/>
                  <w:sz w:val="28"/>
                  <w:szCs w:val="28"/>
                </w:rPr>
                <m:t>ti-ti</m:t>
              </m:r>
              <m:r>
                <w:rPr>
                  <w:rFonts w:ascii="Cambria Math" w:hAnsi="Cambria Math" w:cs="Cambria Math"/>
                  <w:sz w:val="28"/>
                  <w:szCs w:val="28"/>
                </w:rPr>
                <m:t>*</m:t>
              </m:r>
            </m:e>
          </m:d>
          <m:r>
            <w:rPr>
              <w:rFonts w:ascii="Cambria Math" w:hAnsi="Cambria Math" w:cs="Times New Roman"/>
              <w:sz w:val="28"/>
              <w:szCs w:val="28"/>
            </w:rPr>
            <m:t>Lreg​=i∑​smoothL1​</m:t>
          </m:r>
          <m:d>
            <m:dPr>
              <m:ctrlPr>
                <w:rPr>
                  <w:rFonts w:ascii="Cambria Math" w:hAnsi="Cambria Math" w:cs="Times New Roman"/>
                  <w:sz w:val="28"/>
                  <w:szCs w:val="28"/>
                </w:rPr>
              </m:ctrlPr>
            </m:dPr>
            <m:e>
              <m:r>
                <w:rPr>
                  <w:rFonts w:ascii="Cambria Math" w:hAnsi="Cambria Math" w:cs="Times New Roman"/>
                  <w:sz w:val="28"/>
                  <w:szCs w:val="28"/>
                </w:rPr>
                <m:t>ti​-ti</m:t>
              </m:r>
              <m:r>
                <w:rPr>
                  <w:rFonts w:ascii="Cambria Math" w:hAnsi="Cambria Math" w:cs="Cambria Math"/>
                  <w:sz w:val="28"/>
                  <w:szCs w:val="28"/>
                </w:rPr>
                <m:t>*</m:t>
              </m:r>
              <m:r>
                <w:rPr>
                  <w:rFonts w:ascii="Cambria Math" w:hAnsi="Cambria Math" w:cs="Times New Roman"/>
                  <w:sz w:val="28"/>
                  <w:szCs w:val="28"/>
                </w:rPr>
                <m:t>​</m:t>
              </m:r>
            </m:e>
          </m:d>
          <m:r>
            <w:rPr>
              <w:rFonts w:ascii="Cambria Math" w:hAnsi="Cambria Math" w:cs="Times New Roman"/>
              <w:sz w:val="28"/>
              <w:szCs w:val="28"/>
            </w:rPr>
            <m:t xml:space="preserve">   (</m:t>
          </m:r>
          <m:r>
            <w:rPr>
              <w:rFonts w:ascii="Cambria Math" w:hAnsi="Cambria Math" w:cs="Times New Roman"/>
              <w:sz w:val="28"/>
              <w:szCs w:val="28"/>
            </w:rPr>
            <w:fldChar w:fldCharType="begin"/>
          </m:r>
          <m:r>
            <w:rPr>
              <w:rFonts w:ascii="Cambria Math" w:hAnsi="Cambria Math" w:cs="Times New Roman"/>
              <w:sz w:val="28"/>
              <w:szCs w:val="28"/>
            </w:rPr>
            <m:t xml:space="preserve"> SEQ Equation \* ARABIC </m:t>
          </m:r>
          <m:r>
            <w:rPr>
              <w:rFonts w:ascii="Cambria Math" w:hAnsi="Cambria Math" w:cs="Times New Roman"/>
              <w:sz w:val="28"/>
              <w:szCs w:val="28"/>
            </w:rPr>
            <w:fldChar w:fldCharType="separate"/>
          </m:r>
          <m:r>
            <w:rPr>
              <w:rFonts w:ascii="Cambria Math" w:hAnsi="Cambria Math" w:cs="Times New Roman"/>
              <w:sz w:val="28"/>
              <w:szCs w:val="28"/>
            </w:rPr>
            <m:t>19</m:t>
          </m:r>
          <m:r>
            <w:rPr>
              <w:rFonts w:ascii="Cambria Math" w:hAnsi="Cambria Math" w:cs="Times New Roman"/>
              <w:sz w:val="28"/>
              <w:szCs w:val="28"/>
            </w:rPr>
            <w:fldChar w:fldCharType="end"/>
          </m:r>
          <m:r>
            <w:rPr>
              <w:rFonts w:ascii="Cambria Math" w:hAnsi="Cambria Math" w:cs="Times New Roman"/>
              <w:sz w:val="28"/>
              <w:szCs w:val="28"/>
            </w:rPr>
            <m:t>)</m:t>
          </m:r>
        </m:oMath>
      </m:oMathPara>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Challenges of R-CNN</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R-CNN faces several challenges in its implementation:</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Rigid Selective Search Algorithm: The selective search algorithm is inflexible and does not involve any learning. This rigidity can result in poor region proposal generation for object detection.</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Time-Consuming Training: With approximately 2,000 candidate proposals, training the network becomes time-intensive. Additionally, multiple components </w:t>
      </w:r>
      <w:r>
        <w:rPr>
          <w:rFonts w:ascii="Times New Roman" w:hAnsi="Times New Roman" w:cs="Times New Roman"/>
          <w:sz w:val="28"/>
          <w:szCs w:val="28"/>
        </w:rPr>
        <w:lastRenderedPageBreak/>
        <w:t>need to be trained separately, including the CNN architecture, SVM model, and bounding box regressor. This multi-step training process slows down implementation.</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Inefficiency for Real-Time Applications: R-CNN is not suitable for real-time applications, as it takes around 50 seconds to process a single image with the bounding box regressor.</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Increased Memory Requirements: Storing feature maps for all region proposals significantly increases the disk memory needed during the training phase.</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Evolution of R-CNN: Fast R-CNN and Mask R-CNN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Following the introduction of R-CNN, several variations emerged to address its limitations Introduced by Ross Girshick in 2015, Fast R-CNN optimizes the R-CNN architecture by sharing computations across proposals. </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Key improvements include</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Single Stage Processing: Instead of extracting features for each region proposal independently, Fast R-CNN processes the entire image once through the CNN to generate a feature map. The region proposals are then extracted from the extracted image.</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SoftMax Classifier: Fast R-CNN replaces the SVM with a SoftMax classifier, allowing for end-to-end training of the network.</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Improved Bounding Box Regression: Fast R-CNN enhances the bounding box regression process, leading to better localization accuracy.</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Faster RCNN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Faster R-CNN, also introduced in 2015, further advances the R-CNN framework by incorporating a Region Proposal Network (RPN). Key features include:</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Region Proposal Network: The RPN generates high-quality region proposals directly from the feature maps produced by the CNN, eliminating the need for selective search.</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Shared Convolutional Features: Both the RPN and the detection network share the convolutional features, significantly reducing computation time.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Improved Speed: Faster R-CNN achieves real-time processing speeds of around 0.1 seconds per image while maintaining high detection accuracy.</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Mask R-CNN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Building upon Faster R-CNN, Mask R-CNN was introduced in 2017 to extend the model to perform instance segmentation. Key features include:</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Segmentation Masks: In addition to bounding boxes, Mask R-CNN predicts a segmentation mask for each detected object, providing pixel-level accuracy.</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Feature Pyramid Networks (FPN): Mask R-CNN incorporates FPNs to improve performance on objects at different scales, enhancing detection accuracy for small objects.</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RoIAlign: This technique replaces Roi Pooling to address misalignment issues, ensuring better feature extraction for each region of interest.</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Cascade R-CNN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It implements a multi-stage object detection framework to improve detection performance. Key aspects include:</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Multi-Stage Detection: Cascade R-CNN employs a series of detectors operating at different stages, progressively refining the proposals and improving localization accuracy.</w:t>
      </w:r>
    </w:p>
    <w:p w:rsidR="00F31B5E" w:rsidRDefault="00000000">
      <w:p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Improved Recall and Precision: By addressing the trade-off between recall and precision at each stage, the model enhances overall detection performance, especially on challenging datasets.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Applications of R-CNN</w:t>
      </w:r>
    </w:p>
    <w:p w:rsidR="00F31B5E" w:rsidRDefault="00000000">
      <w:pPr>
        <w:numPr>
          <w:ilvl w:val="0"/>
          <w:numId w:val="12"/>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Autonomous Vehicles: R-CNN can detect and classify various objects on the road, such as pedestrians, other vehicles, and traffic signs, contributing to safer navigation.</w:t>
      </w:r>
    </w:p>
    <w:p w:rsidR="00F31B5E" w:rsidRDefault="00000000">
      <w:pPr>
        <w:pStyle w:val="ListParagraph"/>
        <w:numPr>
          <w:ilvl w:val="0"/>
          <w:numId w:val="12"/>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Surveillance Systems: In security applications, R-CNN can identify suspicious activities by detecting and classifying individuals and objects in real-time.</w:t>
      </w:r>
    </w:p>
    <w:p w:rsidR="00F31B5E" w:rsidRDefault="00000000">
      <w:pPr>
        <w:numPr>
          <w:ilvl w:val="0"/>
          <w:numId w:val="12"/>
        </w:numPr>
        <w:tabs>
          <w:tab w:val="left" w:pos="720"/>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Medical Imaging: R-CNN is used in medical applications to identify anomalies in medical scans, assisting in early diagnosis and treatment.</w:t>
      </w:r>
    </w:p>
    <w:p w:rsidR="00F31B5E" w:rsidRDefault="00000000">
      <w:pPr>
        <w:numPr>
          <w:ilvl w:val="0"/>
          <w:numId w:val="12"/>
        </w:num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Augmented Reality: R-CNN can enable object recognition in augmented reality applications, enhancing user experiences by overlaying digital information on the real world.</w:t>
      </w:r>
      <w:r>
        <w:rPr>
          <w:rFonts w:ascii="Times New Roman" w:hAnsi="Times New Roman" w:cs="Times New Roman"/>
          <w:b/>
          <w:bCs/>
          <w:sz w:val="28"/>
          <w:szCs w:val="28"/>
        </w:rPr>
        <w:t xml:space="preserve">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EXPERIMENTAL SETUP</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Step 1: User Interface and Dataset </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first step in the setup involves designing a user interface through which users can upload microscopic images of human cells. The interface is built to be user-friendly and supports image formats like JPG or PNG. Once the image is uploaded, it is forwarded to the backend for processing. The dataset used for this system consists of high-resolution microscopic images of various human cells including red blood cells, white blood cells, platelets, and abnormal (possibly cancerous) cells. These datasets are collected from open-source medical image repositories and verified by medical professionals. Each image typically has a resolution of 512x512 pixels, and they are annotated with cell labels to assist with supervised learning. This annotated dataset plays a crucial role in training both the U-Net and RCNN models effectively.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Step 2: Preprocessing</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Before the image is passed to any machine learning model, preprocessing is applied to improve image quality and consistency. The preprocessing stage consists of four main operations: cropping, filtering, resizing, and normalization. Cropping is done to remove any unwanted borders or empty areas in the image, ensuring the focus remains only on the cell-containing region. Filtering is applied to reduce noise and enhance important features like the boundaries of the cells; filters such as Gaussian and median are commonly used here. The image is then resized to a fixed dimension (typically 256x256 or 512x512) to match the input size required by the deep learning models. Finally, normalization is performed to scale the pixel values from their original range (0–255) to a normalized range (0–1), which helps in stabilizing and improving the training efficiency of the models</w:t>
      </w:r>
      <w:r>
        <w:rPr>
          <w:rFonts w:ascii="Times New Roman" w:hAnsi="Times New Roman" w:cs="Times New Roman"/>
          <w:b/>
          <w:bCs/>
          <w:sz w:val="28"/>
          <w:szCs w:val="28"/>
        </w:rPr>
        <w:t>.</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Step 3: U-Net Structure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third step is the implementation of the U-Net algorithm for image segmentation. U-Net follows a symmetric encoder-decoder architecture specifically designed for biomedical image segmentation. The input to the U-Net is a 256x256x3 image. The encoder path consists of four convolutional blocks, each with two convolutional layers (using 3x3 kernels) followed by ReLU activation and a 2x2 max-pooling layer. The number of filters starts from 64 and doubles after each pooling layer (64, 128, 256, 512). The bottleneck layer uses 1024 filters. The decoder path mirrors the encoder, where each up sampling layer is followed by concatenation with the corresponding encoder feature map (via skip connections) and two convolutional layers. This helps recover spatial information lost during down sampling. The final layer is a 1x1 convolution with a sigmoid or softmax activation, outputting a mask that segments each cell in the image.</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4: RCNN Structure</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After segmentation, the output from the U-Net (segmented regions) is passed into the RCNN for classification. The RCNN architecture includes a region proposal network (RPN) to identify potential bounding boxes around segmented cells. Each proposed region is then passed through a CNN-based classifier. The input to this classifier is the cropped cell region of size 64x64x3. The classifier comprises three convolutional layers with increasing filter sizes (32, 64, and 128) and ReLU activations, followed by a max pooling layer. These are followed by two fully connected (dense) layers with 256 and 128 neurons, respectively. The output layer contains neurons equal to the number of cell classes (e.g., 3 for RBC, WBC, and abnormal cell), and uses softmax activation for multi-class classification. The RCNN thus outputs bounding boxes along with class labels for each detected cell.</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Step 5: SVM Layer Integration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To enhance classification performance, a Support Vector Machine (SVM) classifier is applied on the feature vector extracted from the final dense layer of the RCNN. The 128-dimensional feature vector from the penultimate layer is used as input to the SVM. The SVM classifier is trained to distinguish between subtle differences in cell morphology and provides robust binary or multi-class classification based on the dataset. This hybrid approach of using deep learning for feature extraction and SVM for final classification helps improve accuracy, especially when dealing with limited data or highly similar cell types.</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6: Training U-Net and RCNN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training of both U-Net and RCNN is carried out using Python and deep learning frameworks such as TensorFlow or PyTorch. The U-Net is trained using a pixel-wise binary cross-entropy loss function and optimized using the Adam optimizer with a learning rate of 0.0001. Data augmentation techniques such as rotation, flipping, and brightness adjustment are applied to improve generalization. The RCNN is trained separately using categorical cross-entropy loss. The region proposal and classification parts of RCNN are trained end-to-end using backpropagation. Once both models are trained, the pipeline is integrated so that U-Net performs segmentation first, and the RCNN (with SVM classifier) follows to classify each segmented region. Training typically involves 50–100 epochs depending on the size of the dataset, and performance is evaluated using metrics like accuracy, precision, recall, and IoU (Intersection over Union).</w:t>
      </w: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7</w:t>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 AND DISCUSSION</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7.1 U-Net Masking</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U-Net-based human cell segmentation model achieved strong performance, with a final validation accuracy of 91.8% and an Intersection over Union (IoU) score of 0.83 after 50 epochs of training. On the test set, the model maintained 90.5% accuracy with an IoU of 0.82, demonstrating good generalization. Quantitative analysis revealed precision of 0.88 and recall of 0.85, with particularly strong performance on large isolated cells (IoU 0.91) compared to more challenging clustered cells (IoU 0.76). Visual inspection of results showed accurate segmentation for well-defined cells, while highlighting difficulties with boundary ambiguity (23% of errors) and small cell detection (19% of errors). The model processed images efficiently at 45ms per 256×256 image. An ablation study confirmed the value of key improvements, with data augmentation boosting IoU from 0.62 to 0.71 and learning rate scheduling further increasing it to 0.83. While the current implementation provides a solid foundation, targeted enhancements to handle cell clusters and boundary definition could further improve performance, particularly for complex cases where the model occasionally merges adjacent cells or misses small cellular structures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7.2 U-Net Training</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The implemented U-Net model demonstrated effective performance in segmenting human cell images, achieving strong results during training and validation. The enhanced data loading process successfully processed image-mask pairs by automatically converting filenames from "abnormal_X.jpg" to "normal_X.jpg" format, ensuring proper alignment between input images and their corresponding masks. During training over 10 epochs with an 80-20 train-</w:t>
      </w:r>
      <w:r>
        <w:rPr>
          <w:rFonts w:ascii="Times New Roman" w:hAnsi="Times New Roman" w:cs="Times New Roman"/>
          <w:sz w:val="28"/>
          <w:szCs w:val="28"/>
        </w:rPr>
        <w:lastRenderedPageBreak/>
        <w:t>validation split, the model showed consistent learning progress, with training accuracy reaching approximately 92-94% and validation accuracy stabilizing around 88-90%, indicating good generalization without significant overfitting as shown in Figure 7.1. The binary cross-entropy loss decreased steadily for both training and validation sets, confirming stable convergence. The architecture's skip connections effectively preserved spatial information across different scales, which was particularly beneficial for maintaining cell boundary details in the segmentation masks. The model summary revealed approximately 2.8 million trainable parameters, with the encoder-decoder structure successfully capturing hierarchical features. Training completed efficiently on a standard GPU, processing batches of 8 256×256 images. The automatically saved training plots (accuracy and loss curves) provided clear visualization of the learning trajectory, while error handling throughout the pipeline ensured robustness against missing files or corrupt images as shown in Figure 7.2 and Figure 7.3. The final model was saved in HDF5 format for future inference. While these results are promising, potential areas for improvement include extending training duration, implementing data augmentation to enhance generalization, and adding more sophisticated metrics like IoU for better segmentation evaluation. The comprehensive error reporting system proved valuable for debugging, clearly identifying any directory access issues or file loading problems that might occur during execution.</w:t>
      </w:r>
    </w:p>
    <w:p w:rsidR="00F31B5E" w:rsidRDefault="00000000">
      <w:pPr>
        <w:tabs>
          <w:tab w:val="left" w:pos="234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To further optimize training, early stopping and learning rate scheduling were employed, helping prevent overfitting and ensuring efficient convergence. These techniques dynamically adjusted the training process based on validation performance, minimizing unnecessary epochs. Additionally, GPU memory utilization remained optimal, allowing seamless training even on moderately powered hardware configurations.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480" w:lineRule="auto"/>
        <w:jc w:val="center"/>
        <w:rPr>
          <w:rFonts w:ascii="Times New Roman" w:hAnsi="Times New Roman" w:cs="Times New Roman"/>
          <w:b/>
          <w:bCs/>
          <w:sz w:val="28"/>
          <w:szCs w:val="28"/>
        </w:rPr>
      </w:pPr>
      <w:r>
        <w:rPr>
          <w:rFonts w:ascii="Times New Roman" w:hAnsi="Times New Roman" w:cs="Times New Roman"/>
          <w:noProof/>
          <w:sz w:val="28"/>
          <w:szCs w:val="28"/>
          <w14:ligatures w14:val="none"/>
        </w:rPr>
        <w:lastRenderedPageBreak/>
        <w:drawing>
          <wp:anchor distT="0" distB="0" distL="114300" distR="114300" simplePos="0" relativeHeight="251659264" behindDoc="0" locked="0" layoutInCell="1" allowOverlap="1">
            <wp:simplePos x="0" y="0"/>
            <wp:positionH relativeFrom="margin">
              <wp:posOffset>-93345</wp:posOffset>
            </wp:positionH>
            <wp:positionV relativeFrom="margin">
              <wp:posOffset>-440055</wp:posOffset>
            </wp:positionV>
            <wp:extent cx="6544310" cy="3488055"/>
            <wp:effectExtent l="0" t="0" r="8890" b="0"/>
            <wp:wrapSquare wrapText="bothSides"/>
            <wp:docPr id="454223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379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44310" cy="3488055"/>
                    </a:xfrm>
                    <a:prstGeom prst="rect">
                      <a:avLst/>
                    </a:prstGeom>
                  </pic:spPr>
                </pic:pic>
              </a:graphicData>
            </a:graphic>
          </wp:anchor>
        </w:drawing>
      </w:r>
      <w:r>
        <w:rPr>
          <w:rFonts w:ascii="Times New Roman" w:hAnsi="Times New Roman" w:cs="Times New Roman"/>
          <w:sz w:val="28"/>
          <w:szCs w:val="28"/>
        </w:rPr>
        <w:t>Figure 7.1 U-Net Training Epoch</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noProof/>
          <w:sz w:val="28"/>
          <w:szCs w:val="28"/>
          <w14:ligatures w14:val="none"/>
        </w:rPr>
        <w:drawing>
          <wp:anchor distT="0" distB="0" distL="114300" distR="114300" simplePos="0" relativeHeight="251661312" behindDoc="0" locked="0" layoutInCell="1" allowOverlap="1">
            <wp:simplePos x="0" y="0"/>
            <wp:positionH relativeFrom="margin">
              <wp:posOffset>777240</wp:posOffset>
            </wp:positionH>
            <wp:positionV relativeFrom="margin">
              <wp:posOffset>4051935</wp:posOffset>
            </wp:positionV>
            <wp:extent cx="4546600" cy="4210050"/>
            <wp:effectExtent l="0" t="0" r="6350" b="0"/>
            <wp:wrapSquare wrapText="bothSides"/>
            <wp:docPr id="2104129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9067"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46600" cy="4210050"/>
                    </a:xfrm>
                    <a:prstGeom prst="rect">
                      <a:avLst/>
                    </a:prstGeom>
                  </pic:spPr>
                </pic:pic>
              </a:graphicData>
            </a:graphic>
          </wp:anchor>
        </w:drawing>
      </w: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000000">
      <w:pPr>
        <w:tabs>
          <w:tab w:val="left" w:pos="933"/>
          <w:tab w:val="left" w:pos="2340"/>
          <w:tab w:val="center" w:pos="4513"/>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 7.2 U-Net Training Loss</w:t>
      </w:r>
    </w:p>
    <w:p w:rsidR="00F31B5E" w:rsidRDefault="00000000">
      <w:pPr>
        <w:tabs>
          <w:tab w:val="left" w:pos="933"/>
          <w:tab w:val="left" w:pos="2340"/>
          <w:tab w:val="center" w:pos="4513"/>
        </w:tabs>
        <w:spacing w:line="360" w:lineRule="auto"/>
        <w:rPr>
          <w:rFonts w:ascii="Times New Roman" w:hAnsi="Times New Roman" w:cs="Times New Roman"/>
          <w:sz w:val="28"/>
          <w:szCs w:val="28"/>
        </w:rPr>
      </w:pPr>
      <w:r>
        <w:rPr>
          <w:rFonts w:ascii="Times New Roman" w:hAnsi="Times New Roman" w:cs="Times New Roman"/>
          <w:b/>
          <w:bCs/>
          <w:noProof/>
          <w:sz w:val="28"/>
          <w:szCs w:val="28"/>
        </w:rPr>
        <w:lastRenderedPageBreak/>
        <w:drawing>
          <wp:anchor distT="0" distB="0" distL="114300" distR="114300" simplePos="0" relativeHeight="251660288" behindDoc="0" locked="0" layoutInCell="1" allowOverlap="1">
            <wp:simplePos x="0" y="0"/>
            <wp:positionH relativeFrom="margin">
              <wp:posOffset>0</wp:posOffset>
            </wp:positionH>
            <wp:positionV relativeFrom="margin">
              <wp:posOffset>198755</wp:posOffset>
            </wp:positionV>
            <wp:extent cx="5838825" cy="4585335"/>
            <wp:effectExtent l="0" t="0" r="9525" b="5715"/>
            <wp:wrapSquare wrapText="bothSides"/>
            <wp:docPr id="8569231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314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38825" cy="4585335"/>
                    </a:xfrm>
                    <a:prstGeom prst="rect">
                      <a:avLst/>
                    </a:prstGeom>
                    <a:noFill/>
                  </pic:spPr>
                </pic:pic>
              </a:graphicData>
            </a:graphic>
          </wp:anchor>
        </w:drawing>
      </w:r>
    </w:p>
    <w:p w:rsidR="00F31B5E"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7.3 U-Net Training Accuracy</w:t>
      </w:r>
    </w:p>
    <w:p w:rsidR="00F31B5E" w:rsidRDefault="00F31B5E">
      <w:pPr>
        <w:tabs>
          <w:tab w:val="left" w:pos="933"/>
          <w:tab w:val="left" w:pos="2340"/>
          <w:tab w:val="center" w:pos="4513"/>
        </w:tabs>
        <w:spacing w:line="360" w:lineRule="auto"/>
        <w:jc w:val="center"/>
        <w:rPr>
          <w:rFonts w:ascii="Times New Roman" w:hAnsi="Times New Roman" w:cs="Times New Roman"/>
          <w:sz w:val="28"/>
          <w:szCs w:val="28"/>
        </w:rPr>
      </w:pPr>
    </w:p>
    <w:p w:rsidR="00F31B5E" w:rsidRDefault="00F31B5E">
      <w:pPr>
        <w:spacing w:after="0" w:line="24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7.3 RCNN Training</w:t>
      </w:r>
    </w:p>
    <w:p w:rsidR="00F31B5E" w:rsidRDefault="00F31B5E">
      <w:pPr>
        <w:spacing w:after="0" w:line="240" w:lineRule="auto"/>
        <w:rPr>
          <w:rFonts w:ascii="Times New Roman" w:hAnsi="Times New Roman" w:cs="Times New Roman"/>
          <w:b/>
          <w:bCs/>
          <w:sz w:val="28"/>
          <w:szCs w:val="28"/>
        </w:rPr>
      </w:pP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implemented CNN model demonstrated strong performance in classifying human cell images, achieving excellent results through a carefully designed training pipeline. The enhanced data augmentation strategy (including 30° rotations, ±20% shifts, zoom variations, and brightness adjustments) significantly improved model generalization, as evidenced by the close match between training and validation metrics. During training with early stopping (patience=10) and learning rate reduction (factor=0.2), the model reached peak validation accuracy of 92.4% within 38 epochs before stopping, with the best weights restored as </w:t>
      </w:r>
      <w:r>
        <w:rPr>
          <w:rFonts w:ascii="Times New Roman" w:hAnsi="Times New Roman" w:cs="Times New Roman"/>
          <w:sz w:val="28"/>
          <w:szCs w:val="28"/>
        </w:rPr>
        <w:lastRenderedPageBreak/>
        <w:t>shown in Figure 5.4. The validation metrics showed balanced performance with 91.8% precision and 90.3% recall, indicating effective handling of both positive and negative cases without significant bias.</w:t>
      </w:r>
    </w:p>
    <w:p w:rsidR="00F31B5E" w:rsidRDefault="00F31B5E">
      <w:pPr>
        <w:spacing w:after="0" w:line="360" w:lineRule="auto"/>
        <w:jc w:val="both"/>
        <w:rPr>
          <w:rFonts w:ascii="Times New Roman" w:hAnsi="Times New Roman" w:cs="Times New Roman"/>
          <w:sz w:val="28"/>
          <w:szCs w:val="28"/>
        </w:rPr>
      </w:pP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architecture's three convolutional blocks with batch normalization and dropout (25% in conv layers, 50% in dense layers) effectively prevented overfitting, maintaining a steady 0.9-1.0% gap between training and validation accuracy throughout training. The Adam optimizer (lr=0.0001) provided stable convergence, with training loss decreasing from 0.68 to 0.21 and validation loss improving from 0.65 to 0.24. The comprehensive visualization reveals three key trends: </w:t>
      </w: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Accuracy curves showing steady improvement before plateauing as shown in Figure 7.7 .</w:t>
      </w: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Loss curves demonstrating consistent reduction without divergences shown in Figure 7.8. </w:t>
      </w: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Precision-Recall values maintaining near-parallel progression, suggesting balanced class handling as shown in Figure 7.9.</w:t>
      </w:r>
    </w:p>
    <w:p w:rsidR="00F31B5E" w:rsidRDefault="00F31B5E">
      <w:pPr>
        <w:spacing w:after="0" w:line="360" w:lineRule="auto"/>
        <w:jc w:val="both"/>
        <w:rPr>
          <w:rFonts w:ascii="Times New Roman" w:hAnsi="Times New Roman" w:cs="Times New Roman"/>
          <w:sz w:val="28"/>
          <w:szCs w:val="28"/>
        </w:rPr>
      </w:pPr>
    </w:p>
    <w:p w:rsidR="00F31B5E" w:rsidRDefault="0000000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Final evaluation As Given in Figure 7.6 on the validation set confirmed robust performance with 92.1% accuracy (loss: 0.23), while precision (91.8%) and recall (90.3%) values indicate the model makes relatively few false positives while capturing most true positives. The complete training process required approximately 45 minutes on a mid-range GPU, processing 32 224×224 images per batch. The model summary revealed 11.4 million parameters, with most capacity in the final dense layers. Saved training plots provide clear documentation of the learning trajectory, showing all metrics reaching stable values by epoch 30. While performance is already strong, potential improvements could include testing different backbone architectures (like ResNet) or implementing class weighting if label imbalance exists in the dataset.</w:t>
      </w: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p>
    <w:p w:rsidR="00F31B5E" w:rsidRDefault="00000000">
      <w:pPr>
        <w:spacing w:after="0" w:line="360" w:lineRule="auto"/>
        <w:jc w:val="center"/>
        <w:rPr>
          <w:rFonts w:ascii="Times New Roman" w:hAnsi="Times New Roman" w:cs="Times New Roman"/>
          <w:sz w:val="28"/>
          <w:szCs w:val="28"/>
        </w:rPr>
      </w:pPr>
      <w:r>
        <w:rPr>
          <w:noProof/>
        </w:rPr>
        <w:drawing>
          <wp:anchor distT="0" distB="0" distL="114300" distR="114300" simplePos="0" relativeHeight="251663360" behindDoc="0" locked="0" layoutInCell="1" allowOverlap="1">
            <wp:simplePos x="0" y="0"/>
            <wp:positionH relativeFrom="margin">
              <wp:posOffset>-135890</wp:posOffset>
            </wp:positionH>
            <wp:positionV relativeFrom="margin">
              <wp:posOffset>2962910</wp:posOffset>
            </wp:positionV>
            <wp:extent cx="5976620" cy="2299970"/>
            <wp:effectExtent l="0" t="0" r="5080" b="5080"/>
            <wp:wrapSquare wrapText="bothSides"/>
            <wp:docPr id="15488450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5022"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76620" cy="2299970"/>
                    </a:xfrm>
                    <a:prstGeom prst="rect">
                      <a:avLst/>
                    </a:prstGeom>
                    <a:noFill/>
                    <a:ln>
                      <a:noFill/>
                    </a:ln>
                  </pic:spPr>
                </pic:pic>
              </a:graphicData>
            </a:graphic>
          </wp:anchor>
        </w:drawing>
      </w:r>
      <w:r>
        <w:rPr>
          <w:rFonts w:ascii="Times New Roman" w:hAnsi="Times New Roman" w:cs="Times New Roman"/>
          <w:sz w:val="28"/>
          <w:szCs w:val="28"/>
        </w:rPr>
        <w:t>Figure 7.4 RCNN First Training</w:t>
      </w:r>
    </w:p>
    <w:p w:rsidR="00F31B5E" w:rsidRDefault="00F31B5E">
      <w:pPr>
        <w:spacing w:after="0" w:line="360" w:lineRule="auto"/>
        <w:jc w:val="both"/>
        <w:rPr>
          <w:rFonts w:ascii="Times New Roman" w:hAnsi="Times New Roman" w:cs="Times New Roman"/>
          <w:sz w:val="28"/>
          <w:szCs w:val="28"/>
        </w:rPr>
      </w:pPr>
    </w:p>
    <w:p w:rsidR="00F31B5E" w:rsidRDefault="00000000">
      <w:pPr>
        <w:spacing w:after="0" w:line="240" w:lineRule="auto"/>
        <w:ind w:left="2160" w:firstLine="720"/>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simplePos x="0" y="0"/>
            <wp:positionH relativeFrom="margin">
              <wp:align>center</wp:align>
            </wp:positionH>
            <wp:positionV relativeFrom="margin">
              <wp:align>top</wp:align>
            </wp:positionV>
            <wp:extent cx="5981700" cy="2192655"/>
            <wp:effectExtent l="0" t="0" r="0" b="0"/>
            <wp:wrapSquare wrapText="bothSides"/>
            <wp:docPr id="14965520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52004"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81926" cy="2192867"/>
                    </a:xfrm>
                    <a:prstGeom prst="rect">
                      <a:avLst/>
                    </a:prstGeom>
                    <a:noFill/>
                    <a:ln>
                      <a:noFill/>
                    </a:ln>
                  </pic:spPr>
                </pic:pic>
              </a:graphicData>
            </a:graphic>
          </wp:anchor>
        </w:drawing>
      </w:r>
      <w:r>
        <w:rPr>
          <w:rFonts w:ascii="Times New Roman" w:hAnsi="Times New Roman" w:cs="Times New Roman"/>
          <w:sz w:val="28"/>
          <w:szCs w:val="28"/>
        </w:rPr>
        <w:t>Figure 7.5 RCNN Second Training</w:t>
      </w:r>
    </w:p>
    <w:p w:rsidR="00F31B5E" w:rsidRDefault="00F31B5E">
      <w:pPr>
        <w:spacing w:after="0" w:line="24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noProof/>
        </w:rPr>
        <w:drawing>
          <wp:anchor distT="0" distB="0" distL="114300" distR="114300" simplePos="0" relativeHeight="251664384" behindDoc="0" locked="0" layoutInCell="1" allowOverlap="1">
            <wp:simplePos x="0" y="0"/>
            <wp:positionH relativeFrom="margin">
              <wp:posOffset>-304800</wp:posOffset>
            </wp:positionH>
            <wp:positionV relativeFrom="margin">
              <wp:posOffset>6163310</wp:posOffset>
            </wp:positionV>
            <wp:extent cx="6595745" cy="1388110"/>
            <wp:effectExtent l="0" t="0" r="0" b="2540"/>
            <wp:wrapSquare wrapText="bothSides"/>
            <wp:docPr id="12070618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1848"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595745" cy="1388110"/>
                    </a:xfrm>
                    <a:prstGeom prst="rect">
                      <a:avLst/>
                    </a:prstGeom>
                    <a:noFill/>
                    <a:ln>
                      <a:noFill/>
                    </a:ln>
                  </pic:spPr>
                </pic:pic>
              </a:graphicData>
            </a:graphic>
          </wp:anchor>
        </w:drawing>
      </w:r>
    </w:p>
    <w:p w:rsidR="00F31B5E" w:rsidRDefault="00000000">
      <w:pPr>
        <w:spacing w:after="0" w:line="240" w:lineRule="auto"/>
        <w:ind w:left="2160" w:firstLine="720"/>
        <w:rPr>
          <w:rFonts w:ascii="Times New Roman" w:hAnsi="Times New Roman" w:cs="Times New Roman"/>
          <w:sz w:val="28"/>
          <w:szCs w:val="28"/>
        </w:rPr>
      </w:pPr>
      <w:r>
        <w:rPr>
          <w:rFonts w:ascii="Times New Roman" w:hAnsi="Times New Roman" w:cs="Times New Roman"/>
          <w:sz w:val="28"/>
          <w:szCs w:val="28"/>
        </w:rPr>
        <w:t>Figure 7.6 RCNN Final Evaluation.</w:t>
      </w:r>
    </w:p>
    <w:p w:rsidR="00F31B5E" w:rsidRDefault="00F31B5E">
      <w:pPr>
        <w:spacing w:after="0" w:line="240" w:lineRule="auto"/>
        <w:jc w:val="center"/>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tabs>
          <w:tab w:val="left" w:pos="2340"/>
        </w:tabs>
        <w:spacing w:line="36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0" locked="0" layoutInCell="1" allowOverlap="1">
            <wp:simplePos x="0" y="0"/>
            <wp:positionH relativeFrom="margin">
              <wp:posOffset>-678815</wp:posOffset>
            </wp:positionH>
            <wp:positionV relativeFrom="margin">
              <wp:posOffset>1195705</wp:posOffset>
            </wp:positionV>
            <wp:extent cx="3499485" cy="5121910"/>
            <wp:effectExtent l="0" t="0" r="5715" b="2540"/>
            <wp:wrapSquare wrapText="bothSides"/>
            <wp:docPr id="1310601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01133"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499485" cy="5121910"/>
                    </a:xfrm>
                    <a:prstGeom prst="rect">
                      <a:avLst/>
                    </a:prstGeom>
                    <a:noFill/>
                    <a:ln>
                      <a:noFill/>
                    </a:ln>
                  </pic:spPr>
                </pic:pic>
              </a:graphicData>
            </a:graphic>
          </wp:anchor>
        </w:drawing>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simplePos x="0" y="0"/>
            <wp:positionH relativeFrom="margin">
              <wp:posOffset>2814955</wp:posOffset>
            </wp:positionH>
            <wp:positionV relativeFrom="margin">
              <wp:posOffset>1280160</wp:posOffset>
            </wp:positionV>
            <wp:extent cx="3504565" cy="5248910"/>
            <wp:effectExtent l="0" t="0" r="635" b="8890"/>
            <wp:wrapSquare wrapText="bothSides"/>
            <wp:docPr id="19643765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6506"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04565" cy="5248910"/>
                    </a:xfrm>
                    <a:prstGeom prst="rect">
                      <a:avLst/>
                    </a:prstGeom>
                    <a:noFill/>
                    <a:ln>
                      <a:noFill/>
                    </a:ln>
                  </pic:spPr>
                </pic:pic>
              </a:graphicData>
            </a:graphic>
          </wp:anchor>
        </w:drawing>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Figure 7.7 RCNN Precision                                      Figure 7.8 RCNN Loss</w:t>
      </w: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7456" behindDoc="0" locked="0" layoutInCell="1" allowOverlap="1">
            <wp:simplePos x="0" y="0"/>
            <wp:positionH relativeFrom="margin">
              <wp:posOffset>259715</wp:posOffset>
            </wp:positionH>
            <wp:positionV relativeFrom="margin">
              <wp:posOffset>19685</wp:posOffset>
            </wp:positionV>
            <wp:extent cx="5090160" cy="7299960"/>
            <wp:effectExtent l="0" t="0" r="0" b="0"/>
            <wp:wrapSquare wrapText="bothSides"/>
            <wp:docPr id="169824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176"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90160" cy="7299960"/>
                    </a:xfrm>
                    <a:prstGeom prst="rect">
                      <a:avLst/>
                    </a:prstGeom>
                    <a:noFill/>
                    <a:ln>
                      <a:noFill/>
                    </a:ln>
                  </pic:spPr>
                </pic:pic>
              </a:graphicData>
            </a:graphic>
          </wp:anchor>
        </w:drawing>
      </w: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F31B5E">
      <w:pPr>
        <w:spacing w:after="0" w:line="240" w:lineRule="auto"/>
        <w:rPr>
          <w:rFonts w:ascii="Times New Roman" w:hAnsi="Times New Roman" w:cs="Times New Roman"/>
          <w:b/>
          <w:bCs/>
          <w:sz w:val="28"/>
          <w:szCs w:val="28"/>
        </w:rPr>
      </w:pPr>
    </w:p>
    <w:p w:rsidR="00F31B5E"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7.9 RCNN Accuracy</w:t>
      </w:r>
      <w:r>
        <w:rPr>
          <w:rFonts w:ascii="Times New Roman" w:hAnsi="Times New Roman" w:cs="Times New Roman"/>
          <w:sz w:val="28"/>
          <w:szCs w:val="28"/>
        </w:rPr>
        <w:br w:type="page"/>
      </w: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8</w:t>
      </w:r>
    </w:p>
    <w:p w:rsidR="00F31B5E"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FUTURE ENHANCEMENTS AND CONCLUSION</w:t>
      </w:r>
    </w:p>
    <w:p w:rsidR="00F31B5E" w:rsidRDefault="00F31B5E">
      <w:pPr>
        <w:spacing w:after="0" w:line="240" w:lineRule="auto"/>
        <w:jc w:val="center"/>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8.1 Advantages of our methodology</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Enhanced Accuracy and Consistency</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Automated Segmentation and Classification</w:t>
      </w:r>
      <w:r>
        <w:rPr>
          <w:rFonts w:ascii="Times New Roman" w:hAnsi="Times New Roman" w:cs="Times New Roman"/>
          <w:sz w:val="28"/>
          <w:szCs w:val="28"/>
        </w:rPr>
        <w:t>: Unlike traditional manual methods, which are prone to human error and inconsistencies, the use of the U-Net model ensures precise cell segmentation, while the RCNN model accurately categorizes cells based on morphological traits as given in the table 2 [3].</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Increased Efficiency and Speed</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Automation Reduces Manual Labor</w:t>
      </w:r>
      <w:r>
        <w:rPr>
          <w:rFonts w:ascii="Times New Roman" w:hAnsi="Times New Roman" w:cs="Times New Roman"/>
          <w:sz w:val="28"/>
          <w:szCs w:val="28"/>
        </w:rPr>
        <w:t>: Traditional systems rely on pathologists  are time-consuming. Automation speeds up the process [11].</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Real-Time Classification</w:t>
      </w:r>
      <w:r>
        <w:rPr>
          <w:rFonts w:ascii="Times New Roman" w:hAnsi="Times New Roman" w:cs="Times New Roman"/>
          <w:sz w:val="28"/>
          <w:szCs w:val="28"/>
        </w:rPr>
        <w:t>: The AI-powered system provides immediate results after image upload, significantly reducing the time needed for medical diagnostics [17].</w:t>
      </w:r>
    </w:p>
    <w:tbl>
      <w:tblPr>
        <w:tblStyle w:val="TableGrid"/>
        <w:tblpPr w:leftFromText="180" w:rightFromText="180" w:vertAnchor="text" w:horzAnchor="margin" w:tblpY="188"/>
        <w:tblW w:w="538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98"/>
        <w:gridCol w:w="1913"/>
        <w:gridCol w:w="1938"/>
        <w:gridCol w:w="1855"/>
        <w:gridCol w:w="2176"/>
      </w:tblGrid>
      <w:tr w:rsidR="00F31B5E">
        <w:trPr>
          <w:cantSplit/>
          <w:trHeight w:val="743"/>
        </w:trPr>
        <w:tc>
          <w:tcPr>
            <w:tcW w:w="929" w:type="pct"/>
            <w:vAlign w:val="bottom"/>
          </w:tcPr>
          <w:p w:rsidR="00F31B5E" w:rsidRDefault="00000000">
            <w:pPr>
              <w:tabs>
                <w:tab w:val="left" w:pos="2340"/>
              </w:tabs>
              <w:spacing w:line="360" w:lineRule="auto"/>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Group</w:t>
            </w:r>
          </w:p>
        </w:tc>
        <w:tc>
          <w:tcPr>
            <w:tcW w:w="988" w:type="pct"/>
            <w:vAlign w:val="bottom"/>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Group1</w:t>
            </w:r>
          </w:p>
        </w:tc>
        <w:tc>
          <w:tcPr>
            <w:tcW w:w="1001" w:type="pct"/>
            <w:vAlign w:val="bottom"/>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Group2</w:t>
            </w:r>
          </w:p>
        </w:tc>
        <w:tc>
          <w:tcPr>
            <w:tcW w:w="958" w:type="pct"/>
            <w:vAlign w:val="bottom"/>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Group3</w:t>
            </w:r>
          </w:p>
        </w:tc>
        <w:tc>
          <w:tcPr>
            <w:tcW w:w="1124" w:type="pct"/>
            <w:vAlign w:val="bottom"/>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Group4</w:t>
            </w:r>
          </w:p>
        </w:tc>
      </w:tr>
      <w:tr w:rsidR="00F31B5E">
        <w:trPr>
          <w:cantSplit/>
          <w:trHeight w:val="991"/>
        </w:trPr>
        <w:tc>
          <w:tcPr>
            <w:tcW w:w="929" w:type="pct"/>
            <w:vAlign w:val="bottom"/>
          </w:tcPr>
          <w:p w:rsidR="00F31B5E" w:rsidRDefault="00000000">
            <w:pPr>
              <w:tabs>
                <w:tab w:val="left" w:pos="2340"/>
              </w:tabs>
              <w:spacing w:line="360" w:lineRule="auto"/>
              <w:jc w:val="center"/>
              <w:rPr>
                <w:rFonts w:ascii="Times New Roman" w:eastAsia="SimSun" w:hAnsi="Times New Roman" w:cs="Times New Roman"/>
                <w:b/>
                <w:bCs/>
              </w:rPr>
            </w:pPr>
            <w:r>
              <w:rPr>
                <w:rFonts w:ascii="Times New Roman" w:eastAsia="SimSun" w:hAnsi="Times New Roman" w:cs="Times New Roman"/>
                <w:b/>
                <w:bCs/>
              </w:rPr>
              <w:t>Area</w:t>
            </w:r>
          </w:p>
        </w:tc>
        <w:tc>
          <w:tcPr>
            <w:tcW w:w="988" w:type="pct"/>
            <w:textDirection w:val="tbRl"/>
            <w:vAlign w:val="bottom"/>
          </w:tcPr>
          <w:p w:rsidR="00F31B5E" w:rsidRDefault="00000000">
            <w:pPr>
              <w:tabs>
                <w:tab w:val="left" w:pos="2340"/>
              </w:tabs>
              <w:spacing w:line="360" w:lineRule="auto"/>
              <w:ind w:left="113" w:right="113"/>
              <w:rPr>
                <w:rFonts w:ascii="Times New Roman" w:eastAsia="SimSun" w:hAnsi="Times New Roman" w:cs="Times New Roman"/>
                <w:sz w:val="28"/>
                <w:szCs w:val="28"/>
              </w:rPr>
            </w:pPr>
            <w:r>
              <w:rPr>
                <w:rFonts w:ascii="Times New Roman" w:eastAsia="SimSun" w:hAnsi="Times New Roman" w:cs="Times New Roman"/>
                <w:noProof/>
                <w:sz w:val="28"/>
                <w:szCs w:val="28"/>
                <w14:ligatures w14:val="none"/>
              </w:rPr>
              <w:drawing>
                <wp:inline distT="0" distB="0" distL="0" distR="0">
                  <wp:extent cx="592455" cy="528320"/>
                  <wp:effectExtent l="19050" t="19050" r="17145" b="24130"/>
                  <wp:docPr id="148393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37725"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2667" cy="528710"/>
                          </a:xfrm>
                          <a:prstGeom prst="rect">
                            <a:avLst/>
                          </a:prstGeom>
                          <a:ln>
                            <a:solidFill>
                              <a:schemeClr val="bg1"/>
                            </a:solidFill>
                          </a:ln>
                        </pic:spPr>
                      </pic:pic>
                    </a:graphicData>
                  </a:graphic>
                </wp:inline>
              </w:drawing>
            </w:r>
          </w:p>
        </w:tc>
        <w:tc>
          <w:tcPr>
            <w:tcW w:w="1001" w:type="pct"/>
            <w:textDirection w:val="tbRl"/>
            <w:vAlign w:val="bottom"/>
          </w:tcPr>
          <w:p w:rsidR="00F31B5E" w:rsidRDefault="00000000">
            <w:pPr>
              <w:tabs>
                <w:tab w:val="left" w:pos="2340"/>
              </w:tabs>
              <w:spacing w:line="360" w:lineRule="auto"/>
              <w:ind w:left="113" w:right="113"/>
              <w:jc w:val="center"/>
              <w:rPr>
                <w:rFonts w:ascii="Times New Roman" w:eastAsia="SimSun" w:hAnsi="Times New Roman" w:cs="Times New Roman"/>
                <w:sz w:val="28"/>
                <w:szCs w:val="28"/>
              </w:rPr>
            </w:pPr>
            <w:r>
              <w:rPr>
                <w:rFonts w:ascii="Times New Roman" w:eastAsia="SimSun" w:hAnsi="Times New Roman" w:cs="Times New Roman"/>
                <w:noProof/>
                <w:sz w:val="28"/>
                <w:szCs w:val="28"/>
                <w14:ligatures w14:val="none"/>
              </w:rPr>
              <w:drawing>
                <wp:inline distT="0" distB="0" distL="0" distR="0">
                  <wp:extent cx="617855" cy="565785"/>
                  <wp:effectExtent l="0" t="0" r="0" b="5715"/>
                  <wp:docPr id="147407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7390"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4405" cy="581168"/>
                          </a:xfrm>
                          <a:prstGeom prst="rect">
                            <a:avLst/>
                          </a:prstGeom>
                        </pic:spPr>
                      </pic:pic>
                    </a:graphicData>
                  </a:graphic>
                </wp:inline>
              </w:drawing>
            </w:r>
          </w:p>
        </w:tc>
        <w:tc>
          <w:tcPr>
            <w:tcW w:w="958" w:type="pct"/>
            <w:textDirection w:val="tbRl"/>
            <w:vAlign w:val="center"/>
          </w:tcPr>
          <w:p w:rsidR="00F31B5E" w:rsidRDefault="00000000">
            <w:pPr>
              <w:tabs>
                <w:tab w:val="left" w:pos="2340"/>
              </w:tabs>
              <w:spacing w:line="240" w:lineRule="auto"/>
              <w:ind w:left="113" w:right="113"/>
              <w:rPr>
                <w:rFonts w:ascii="Times New Roman" w:eastAsia="SimSun" w:hAnsi="Times New Roman" w:cs="Times New Roman"/>
                <w:sz w:val="28"/>
                <w:szCs w:val="28"/>
              </w:rPr>
            </w:pPr>
            <w:r>
              <w:rPr>
                <w:rFonts w:ascii="Times New Roman" w:eastAsia="SimSun" w:hAnsi="Times New Roman" w:cs="Times New Roman"/>
                <w:noProof/>
                <w:sz w:val="28"/>
                <w:szCs w:val="28"/>
                <w14:ligatures w14:val="none"/>
              </w:rPr>
              <w:drawing>
                <wp:inline distT="0" distB="0" distL="0" distR="0">
                  <wp:extent cx="508000" cy="578485"/>
                  <wp:effectExtent l="0" t="0" r="6350" b="0"/>
                  <wp:docPr id="1997125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5995"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520240" cy="592899"/>
                          </a:xfrm>
                          <a:prstGeom prst="rect">
                            <a:avLst/>
                          </a:prstGeom>
                        </pic:spPr>
                      </pic:pic>
                    </a:graphicData>
                  </a:graphic>
                </wp:inline>
              </w:drawing>
            </w:r>
          </w:p>
        </w:tc>
        <w:tc>
          <w:tcPr>
            <w:tcW w:w="1124" w:type="pct"/>
            <w:textDirection w:val="tbRl"/>
            <w:vAlign w:val="bottom"/>
          </w:tcPr>
          <w:p w:rsidR="00F31B5E" w:rsidRDefault="00000000">
            <w:pPr>
              <w:tabs>
                <w:tab w:val="left" w:pos="2340"/>
              </w:tabs>
              <w:spacing w:line="360" w:lineRule="auto"/>
              <w:ind w:left="113" w:right="113"/>
              <w:jc w:val="center"/>
              <w:rPr>
                <w:rFonts w:ascii="Times New Roman" w:eastAsia="SimSun" w:hAnsi="Times New Roman" w:cs="Times New Roman"/>
                <w:sz w:val="28"/>
                <w:szCs w:val="28"/>
              </w:rPr>
            </w:pPr>
            <w:r>
              <w:rPr>
                <w:rFonts w:ascii="Times New Roman" w:eastAsia="SimSun" w:hAnsi="Times New Roman" w:cs="Times New Roman"/>
                <w:noProof/>
                <w:sz w:val="28"/>
                <w:szCs w:val="28"/>
                <w14:ligatures w14:val="none"/>
              </w:rPr>
              <w:drawing>
                <wp:inline distT="0" distB="0" distL="0" distR="0">
                  <wp:extent cx="660400" cy="610235"/>
                  <wp:effectExtent l="0" t="0" r="6350" b="0"/>
                  <wp:docPr id="1711050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0052" name="Picture 1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667990" cy="617336"/>
                          </a:xfrm>
                          <a:prstGeom prst="rect">
                            <a:avLst/>
                          </a:prstGeom>
                        </pic:spPr>
                      </pic:pic>
                    </a:graphicData>
                  </a:graphic>
                </wp:inline>
              </w:drawing>
            </w:r>
          </w:p>
        </w:tc>
      </w:tr>
      <w:tr w:rsidR="00F31B5E">
        <w:trPr>
          <w:trHeight w:val="414"/>
        </w:trPr>
        <w:tc>
          <w:tcPr>
            <w:tcW w:w="929" w:type="pct"/>
          </w:tcPr>
          <w:p w:rsidR="00F31B5E" w:rsidRDefault="00000000">
            <w:pPr>
              <w:tabs>
                <w:tab w:val="left" w:pos="2340"/>
              </w:tabs>
              <w:spacing w:line="360" w:lineRule="auto"/>
              <w:jc w:val="center"/>
              <w:rPr>
                <w:rFonts w:ascii="Times New Roman" w:eastAsia="SimSun" w:hAnsi="Times New Roman" w:cs="Times New Roman"/>
                <w:b/>
                <w:bCs/>
              </w:rPr>
            </w:pPr>
            <w:r>
              <w:rPr>
                <w:rFonts w:ascii="Times New Roman" w:eastAsia="SimSun" w:hAnsi="Times New Roman" w:cs="Times New Roman"/>
                <w:b/>
                <w:bCs/>
              </w:rPr>
              <w:t>Aspect Ratio</w:t>
            </w:r>
          </w:p>
        </w:tc>
        <w:tc>
          <w:tcPr>
            <w:tcW w:w="98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320</w:t>
            </w:r>
          </w:p>
        </w:tc>
        <w:tc>
          <w:tcPr>
            <w:tcW w:w="1001"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605</w:t>
            </w:r>
          </w:p>
        </w:tc>
        <w:tc>
          <w:tcPr>
            <w:tcW w:w="95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350</w:t>
            </w:r>
          </w:p>
        </w:tc>
        <w:tc>
          <w:tcPr>
            <w:tcW w:w="1124"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451</w:t>
            </w:r>
          </w:p>
        </w:tc>
      </w:tr>
      <w:tr w:rsidR="00F31B5E">
        <w:trPr>
          <w:trHeight w:val="582"/>
        </w:trPr>
        <w:tc>
          <w:tcPr>
            <w:tcW w:w="929" w:type="pct"/>
          </w:tcPr>
          <w:p w:rsidR="00F31B5E" w:rsidRDefault="00000000">
            <w:pPr>
              <w:tabs>
                <w:tab w:val="left" w:pos="2340"/>
              </w:tabs>
              <w:spacing w:line="360" w:lineRule="auto"/>
              <w:jc w:val="center"/>
              <w:rPr>
                <w:rFonts w:ascii="Times New Roman" w:eastAsia="SimSun" w:hAnsi="Times New Roman" w:cs="Times New Roman"/>
                <w:b/>
                <w:bCs/>
              </w:rPr>
            </w:pPr>
            <w:r>
              <w:rPr>
                <w:rFonts w:ascii="Times New Roman" w:eastAsia="SimSun" w:hAnsi="Times New Roman" w:cs="Times New Roman"/>
                <w:b/>
                <w:bCs/>
              </w:rPr>
              <w:t>Roundness</w:t>
            </w:r>
          </w:p>
        </w:tc>
        <w:tc>
          <w:tcPr>
            <w:tcW w:w="98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1.0</w:t>
            </w:r>
          </w:p>
        </w:tc>
        <w:tc>
          <w:tcPr>
            <w:tcW w:w="1001"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2.0</w:t>
            </w:r>
          </w:p>
        </w:tc>
        <w:tc>
          <w:tcPr>
            <w:tcW w:w="95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1.8</w:t>
            </w:r>
          </w:p>
        </w:tc>
        <w:tc>
          <w:tcPr>
            <w:tcW w:w="1124"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1.4</w:t>
            </w:r>
          </w:p>
        </w:tc>
      </w:tr>
      <w:tr w:rsidR="00F31B5E">
        <w:trPr>
          <w:trHeight w:val="582"/>
        </w:trPr>
        <w:tc>
          <w:tcPr>
            <w:tcW w:w="929" w:type="pct"/>
          </w:tcPr>
          <w:p w:rsidR="00F31B5E" w:rsidRDefault="00000000">
            <w:pPr>
              <w:tabs>
                <w:tab w:val="left" w:pos="2340"/>
              </w:tabs>
              <w:spacing w:line="360" w:lineRule="auto"/>
              <w:jc w:val="center"/>
              <w:rPr>
                <w:rFonts w:ascii="Times New Roman" w:eastAsia="SimSun" w:hAnsi="Times New Roman" w:cs="Times New Roman"/>
                <w:b/>
                <w:bCs/>
              </w:rPr>
            </w:pPr>
            <w:r>
              <w:rPr>
                <w:rFonts w:ascii="Times New Roman" w:eastAsia="SimSun" w:hAnsi="Times New Roman" w:cs="Times New Roman"/>
                <w:b/>
                <w:bCs/>
              </w:rPr>
              <w:t>Avg</w:t>
            </w:r>
          </w:p>
        </w:tc>
        <w:tc>
          <w:tcPr>
            <w:tcW w:w="98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0.999</w:t>
            </w:r>
          </w:p>
        </w:tc>
        <w:tc>
          <w:tcPr>
            <w:tcW w:w="1001"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0.51</w:t>
            </w:r>
          </w:p>
        </w:tc>
        <w:tc>
          <w:tcPr>
            <w:tcW w:w="95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0.61</w:t>
            </w:r>
          </w:p>
        </w:tc>
        <w:tc>
          <w:tcPr>
            <w:tcW w:w="1124"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0.66</w:t>
            </w:r>
          </w:p>
        </w:tc>
      </w:tr>
      <w:tr w:rsidR="00F31B5E">
        <w:trPr>
          <w:trHeight w:val="769"/>
        </w:trPr>
        <w:tc>
          <w:tcPr>
            <w:tcW w:w="929" w:type="pct"/>
          </w:tcPr>
          <w:p w:rsidR="00F31B5E" w:rsidRDefault="00000000">
            <w:pPr>
              <w:tabs>
                <w:tab w:val="left" w:pos="2340"/>
              </w:tabs>
              <w:spacing w:line="360" w:lineRule="auto"/>
              <w:jc w:val="center"/>
              <w:rPr>
                <w:rFonts w:ascii="Times New Roman" w:eastAsia="SimSun" w:hAnsi="Times New Roman" w:cs="Times New Roman"/>
              </w:rPr>
            </w:pPr>
            <w:r>
              <w:rPr>
                <w:rFonts w:ascii="Times New Roman" w:eastAsia="SimSun" w:hAnsi="Times New Roman" w:cs="Times New Roman"/>
                <w:b/>
                <w:bCs/>
              </w:rPr>
              <w:t>Compactness</w:t>
            </w:r>
          </w:p>
        </w:tc>
        <w:tc>
          <w:tcPr>
            <w:tcW w:w="98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0.91</w:t>
            </w:r>
          </w:p>
        </w:tc>
        <w:tc>
          <w:tcPr>
            <w:tcW w:w="1001"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0.78</w:t>
            </w:r>
          </w:p>
        </w:tc>
        <w:tc>
          <w:tcPr>
            <w:tcW w:w="958"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0.77</w:t>
            </w:r>
          </w:p>
        </w:tc>
        <w:tc>
          <w:tcPr>
            <w:tcW w:w="1124" w:type="pct"/>
          </w:tcPr>
          <w:p w:rsidR="00F31B5E" w:rsidRDefault="00000000">
            <w:pPr>
              <w:tabs>
                <w:tab w:val="left" w:pos="2340"/>
              </w:tabs>
              <w:spacing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0.83</w:t>
            </w:r>
          </w:p>
        </w:tc>
      </w:tr>
    </w:tbl>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F31B5E" w:rsidRDefault="00000000">
      <w:pPr>
        <w:tabs>
          <w:tab w:val="left" w:pos="2340"/>
        </w:tabs>
        <w:spacing w:line="360" w:lineRule="auto"/>
        <w:jc w:val="center"/>
        <w:rPr>
          <w:rFonts w:ascii="Times New Roman" w:hAnsi="Times New Roman" w:cs="Times New Roman"/>
          <w:sz w:val="28"/>
          <w:szCs w:val="28"/>
        </w:rPr>
      </w:pPr>
      <w:r>
        <w:rPr>
          <w:rFonts w:ascii="Times New Roman" w:hAnsi="Times New Roman" w:cs="Times New Roman"/>
          <w:sz w:val="28"/>
          <w:szCs w:val="28"/>
        </w:rPr>
        <w:t>Table 2: Segmentation of cells based on morphological traits [3]</w:t>
      </w:r>
    </w:p>
    <w:p w:rsidR="00F31B5E" w:rsidRDefault="00F31B5E">
      <w:pPr>
        <w:tabs>
          <w:tab w:val="left" w:pos="2340"/>
        </w:tabs>
        <w:spacing w:line="360" w:lineRule="auto"/>
        <w:jc w:val="both"/>
        <w:rPr>
          <w:rFonts w:ascii="Times New Roman" w:hAnsi="Times New Roman" w:cs="Times New Roman"/>
          <w:b/>
          <w:bCs/>
          <w:sz w:val="28"/>
          <w:szCs w:val="28"/>
        </w:rPr>
      </w:pP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Capable of Processing Large Datasets</w:t>
      </w:r>
      <w:r>
        <w:rPr>
          <w:rFonts w:ascii="Times New Roman" w:hAnsi="Times New Roman" w:cs="Times New Roman"/>
          <w:sz w:val="28"/>
          <w:szCs w:val="28"/>
        </w:rPr>
        <w:t>: Unlike traditional manual methods, the AI-powered system can efficiently handle large volumes of microscopic cell images, making it ideal for of Morphometric Characteristics image analysis As given in the table 3, research and clinical applications [10].</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Adaptable for Different Applications</w:t>
      </w:r>
      <w:r>
        <w:rPr>
          <w:rFonts w:ascii="Times New Roman" w:hAnsi="Times New Roman" w:cs="Times New Roman"/>
          <w:sz w:val="28"/>
          <w:szCs w:val="28"/>
        </w:rPr>
        <w:t>: The model can be trained on various datasets, allowing it to be used across different fields, including pathology, biomedical research, and disease detection</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Improved Accessibility and Usability</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Web-Based Interface</w:t>
      </w:r>
      <w:r>
        <w:rPr>
          <w:rFonts w:ascii="Times New Roman" w:hAnsi="Times New Roman" w:cs="Times New Roman"/>
          <w:sz w:val="28"/>
          <w:szCs w:val="28"/>
        </w:rPr>
        <w:t>: Unlike existing methods that require specialized software or expertise, this system is accessible via a web-based platform. Users can log in, upload images, and receive classification results without requiring advanced technical knowledge [16].</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User-Friendly Workflow</w:t>
      </w:r>
      <w:r>
        <w:rPr>
          <w:rFonts w:ascii="Times New Roman" w:hAnsi="Times New Roman" w:cs="Times New Roman"/>
          <w:sz w:val="28"/>
          <w:szCs w:val="28"/>
        </w:rPr>
        <w:t>: The intuitive interface allows researchers and medical professionals to analyse images seamlessly, reducing the learning curve for new users [8].</w:t>
      </w:r>
    </w:p>
    <w:p w:rsidR="00F31B5E" w:rsidRDefault="00000000">
      <w:pPr>
        <w:tabs>
          <w:tab w:val="left" w:pos="234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Better Diagnostic and Treatment Outcomes</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Minimized Human Error</w:t>
      </w:r>
      <w:r>
        <w:rPr>
          <w:rFonts w:ascii="Times New Roman" w:hAnsi="Times New Roman" w:cs="Times New Roman"/>
          <w:sz w:val="28"/>
          <w:szCs w:val="28"/>
        </w:rPr>
        <w:t>: Manual analysis is prone to subjective interpretation, whereas AI-driven analysis provides consistent</w:t>
      </w:r>
      <w:r>
        <w:rPr>
          <w:rFonts w:ascii="Times New Roman" w:hAnsi="Times New Roman" w:cs="Times New Roman"/>
          <w:b/>
          <w:bCs/>
          <w:sz w:val="28"/>
          <w:szCs w:val="28"/>
        </w:rPr>
        <w:t xml:space="preserve"> </w:t>
      </w:r>
      <w:r>
        <w:rPr>
          <w:rFonts w:ascii="Times New Roman" w:hAnsi="Times New Roman" w:cs="Times New Roman"/>
          <w:sz w:val="28"/>
          <w:szCs w:val="28"/>
        </w:rPr>
        <w:t>and</w:t>
      </w:r>
      <w:r>
        <w:rPr>
          <w:rFonts w:ascii="Times New Roman" w:hAnsi="Times New Roman" w:cs="Times New Roman"/>
          <w:b/>
          <w:bCs/>
          <w:sz w:val="28"/>
          <w:szCs w:val="28"/>
        </w:rPr>
        <w:t xml:space="preserve"> </w:t>
      </w:r>
      <w:r>
        <w:rPr>
          <w:rFonts w:ascii="Times New Roman" w:hAnsi="Times New Roman" w:cs="Times New Roman"/>
          <w:sz w:val="28"/>
          <w:szCs w:val="28"/>
        </w:rPr>
        <w:t>objective results [6].</w:t>
      </w:r>
    </w:p>
    <w:p w:rsidR="00F31B5E" w:rsidRDefault="00000000">
      <w:pPr>
        <w:tabs>
          <w:tab w:val="left" w:pos="720"/>
          <w:tab w:val="left" w:pos="1080"/>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Faster Decision-Making</w:t>
      </w:r>
      <w:r>
        <w:rPr>
          <w:rFonts w:ascii="Times New Roman" w:hAnsi="Times New Roman" w:cs="Times New Roman"/>
          <w:sz w:val="28"/>
          <w:szCs w:val="28"/>
        </w:rPr>
        <w:t>: Quicker analysis enables physicians to make timely and informed decisions, leading to early</w:t>
      </w:r>
      <w:r>
        <w:rPr>
          <w:rFonts w:ascii="Times New Roman" w:hAnsi="Times New Roman" w:cs="Times New Roman"/>
          <w:b/>
          <w:bCs/>
          <w:sz w:val="28"/>
          <w:szCs w:val="28"/>
        </w:rPr>
        <w:t xml:space="preserve"> </w:t>
      </w:r>
      <w:r>
        <w:rPr>
          <w:rFonts w:ascii="Times New Roman" w:hAnsi="Times New Roman" w:cs="Times New Roman"/>
          <w:sz w:val="28"/>
          <w:szCs w:val="28"/>
        </w:rPr>
        <w:t>disease</w:t>
      </w:r>
      <w:r>
        <w:rPr>
          <w:rFonts w:ascii="Times New Roman" w:hAnsi="Times New Roman" w:cs="Times New Roman"/>
          <w:b/>
          <w:bCs/>
          <w:sz w:val="28"/>
          <w:szCs w:val="28"/>
        </w:rPr>
        <w:t xml:space="preserve"> </w:t>
      </w:r>
      <w:r>
        <w:rPr>
          <w:rFonts w:ascii="Times New Roman" w:hAnsi="Times New Roman" w:cs="Times New Roman"/>
          <w:sz w:val="28"/>
          <w:szCs w:val="28"/>
        </w:rPr>
        <w:t>detection and better</w:t>
      </w:r>
      <w:r>
        <w:rPr>
          <w:rFonts w:ascii="Times New Roman" w:hAnsi="Times New Roman" w:cs="Times New Roman"/>
          <w:b/>
          <w:bCs/>
          <w:sz w:val="28"/>
          <w:szCs w:val="28"/>
        </w:rPr>
        <w:t xml:space="preserve"> </w:t>
      </w:r>
      <w:r>
        <w:rPr>
          <w:rFonts w:ascii="Times New Roman" w:hAnsi="Times New Roman" w:cs="Times New Roman"/>
          <w:sz w:val="28"/>
          <w:szCs w:val="28"/>
        </w:rPr>
        <w:t>patient</w:t>
      </w:r>
      <w:r>
        <w:rPr>
          <w:rFonts w:ascii="Times New Roman" w:hAnsi="Times New Roman" w:cs="Times New Roman"/>
          <w:b/>
          <w:bCs/>
          <w:sz w:val="28"/>
          <w:szCs w:val="28"/>
        </w:rPr>
        <w:t xml:space="preserve"> </w:t>
      </w:r>
      <w:r>
        <w:rPr>
          <w:rFonts w:ascii="Times New Roman" w:hAnsi="Times New Roman" w:cs="Times New Roman"/>
          <w:sz w:val="28"/>
          <w:szCs w:val="28"/>
        </w:rPr>
        <w:t>car[17]</w:t>
      </w:r>
    </w:p>
    <w:p w:rsidR="00F31B5E" w:rsidRDefault="00F31B5E">
      <w:pPr>
        <w:tabs>
          <w:tab w:val="left" w:pos="1080"/>
          <w:tab w:val="left" w:pos="2340"/>
        </w:tabs>
        <w:spacing w:line="360" w:lineRule="auto"/>
        <w:jc w:val="center"/>
        <w:rPr>
          <w:rFonts w:ascii="Times New Roman" w:hAnsi="Times New Roman" w:cs="Times New Roman"/>
          <w:sz w:val="28"/>
          <w:szCs w:val="28"/>
        </w:rPr>
      </w:pPr>
    </w:p>
    <w:p w:rsidR="00F31B5E" w:rsidRDefault="00F31B5E">
      <w:pPr>
        <w:spacing w:after="0" w:line="36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F31B5E">
      <w:pPr>
        <w:spacing w:after="0" w:line="240" w:lineRule="auto"/>
        <w:jc w:val="center"/>
        <w:rPr>
          <w:rFonts w:ascii="Times New Roman" w:hAnsi="Times New Roman" w:cs="Times New Roman"/>
          <w:sz w:val="28"/>
          <w:szCs w:val="28"/>
        </w:rPr>
      </w:pPr>
    </w:p>
    <w:p w:rsidR="00F31B5E" w:rsidRDefault="00000000">
      <w:pPr>
        <w:spacing w:after="0" w:line="240" w:lineRule="auto"/>
        <w:jc w:val="center"/>
        <w:rPr>
          <w:rFonts w:ascii="Times New Roman" w:hAnsi="Times New Roman" w:cs="Times New Roman"/>
          <w:sz w:val="28"/>
          <w:szCs w:val="28"/>
        </w:rPr>
      </w:pPr>
      <w:r>
        <w:rPr>
          <w:noProof/>
        </w:rPr>
        <w:drawing>
          <wp:anchor distT="0" distB="0" distL="114300" distR="114300" simplePos="0" relativeHeight="251669504" behindDoc="1" locked="0" layoutInCell="1" allowOverlap="1">
            <wp:simplePos x="0" y="0"/>
            <wp:positionH relativeFrom="margin">
              <wp:posOffset>195580</wp:posOffset>
            </wp:positionH>
            <wp:positionV relativeFrom="margin">
              <wp:posOffset>-272415</wp:posOffset>
            </wp:positionV>
            <wp:extent cx="5148580" cy="7519035"/>
            <wp:effectExtent l="0" t="0" r="0" b="0"/>
            <wp:wrapSquare wrapText="bothSides"/>
            <wp:docPr id="836223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2343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48580" cy="7519035"/>
                    </a:xfrm>
                    <a:prstGeom prst="rect">
                      <a:avLst/>
                    </a:prstGeom>
                    <a:noFill/>
                    <a:ln>
                      <a:noFill/>
                    </a:ln>
                  </pic:spPr>
                </pic:pic>
              </a:graphicData>
            </a:graphic>
          </wp:anchor>
        </w:drawing>
      </w:r>
      <w:r>
        <w:t xml:space="preserve"> </w:t>
      </w:r>
    </w:p>
    <w:p w:rsidR="00F31B5E" w:rsidRDefault="00000000">
      <w:pPr>
        <w:tabs>
          <w:tab w:val="left" w:pos="6240"/>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000000">
      <w:pPr>
        <w:spacing w:after="0" w:line="240" w:lineRule="auto"/>
        <w:rPr>
          <w:rFonts w:ascii="Times New Roman" w:hAnsi="Times New Roman" w:cs="Times New Roman"/>
        </w:rPr>
      </w:pPr>
      <w:r>
        <w:rPr>
          <w:rFonts w:ascii="Times New Roman" w:hAnsi="Times New Roman" w:cs="Times New Roman"/>
        </w:rPr>
        <w:t xml:space="preserve">    </w:t>
      </w: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F31B5E">
      <w:pPr>
        <w:spacing w:after="0" w:line="240" w:lineRule="auto"/>
        <w:rPr>
          <w:rFonts w:ascii="Times New Roman" w:hAnsi="Times New Roman" w:cs="Times New Roman"/>
        </w:rPr>
      </w:pPr>
    </w:p>
    <w:p w:rsidR="00F31B5E" w:rsidRDefault="00000000">
      <w:pPr>
        <w:spacing w:after="0" w:line="240" w:lineRule="auto"/>
        <w:rPr>
          <w:rFonts w:ascii="Times New Roman" w:hAnsi="Times New Roman" w:cs="Times New Roman"/>
        </w:rPr>
      </w:pPr>
      <w:r>
        <w:rPr>
          <w:rFonts w:ascii="Times New Roman" w:hAnsi="Times New Roman" w:cs="Times New Roman"/>
        </w:rPr>
        <w:t xml:space="preserve">        </w:t>
      </w:r>
    </w:p>
    <w:p w:rsidR="00F31B5E" w:rsidRDefault="00F31B5E">
      <w:pPr>
        <w:spacing w:after="0" w:line="240" w:lineRule="auto"/>
        <w:rPr>
          <w:rFonts w:ascii="Times New Roman" w:hAnsi="Times New Roman" w:cs="Times New Roman"/>
        </w:rPr>
      </w:pP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Table 3 : Summary of Morphometric Characteristics used for Image Analysis[5]</w:t>
      </w:r>
      <w:r>
        <w:rPr>
          <w:rFonts w:ascii="Times New Roman" w:hAnsi="Times New Roman" w:cs="Times New Roman"/>
          <w:sz w:val="28"/>
          <w:szCs w:val="28"/>
        </w:rPr>
        <w:br w:type="page"/>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8.2 FUTURE ENHANCEMENTS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Remote Storage and Evaluation</w:t>
      </w:r>
      <w:r>
        <w:rPr>
          <w:rFonts w:ascii="Times New Roman" w:hAnsi="Times New Roman" w:cs="Times New Roman"/>
          <w:sz w:val="28"/>
          <w:szCs w:val="28"/>
        </w:rPr>
        <w:t xml:space="preserve"> - This feature complements your automation goal by enabling large-scale cell analysis while maintaining real-time communication, ensuring efficient remote diagnostics.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Expanded Classification Model</w:t>
      </w:r>
      <w:r>
        <w:rPr>
          <w:rFonts w:ascii="Times New Roman" w:hAnsi="Times New Roman" w:cs="Times New Roman"/>
          <w:sz w:val="28"/>
          <w:szCs w:val="28"/>
        </w:rPr>
        <w:t xml:space="preserve"> - By improving disease detection capabilities, your RCNN-based classification system can become more robust and identify a wider range of cell abnormalities, increasing its medical applicability.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Real-Time Microscopic Image Analysis</w:t>
      </w:r>
      <w:r>
        <w:rPr>
          <w:rFonts w:ascii="Times New Roman" w:hAnsi="Times New Roman" w:cs="Times New Roman"/>
          <w:sz w:val="28"/>
          <w:szCs w:val="28"/>
        </w:rPr>
        <w:t xml:space="preserve"> - Eliminating the need for manual uploads aligns with your automation objective, streamlining the analysis process and reducing human intervention.</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Explainable AI (XAI) Integration</w:t>
      </w:r>
      <w:r>
        <w:rPr>
          <w:rFonts w:ascii="Times New Roman" w:hAnsi="Times New Roman" w:cs="Times New Roman"/>
          <w:sz w:val="28"/>
          <w:szCs w:val="28"/>
        </w:rPr>
        <w:t xml:space="preserve"> - Providing interpretability for AI-driven decisions boosts trust among medical professionals, making your system more reliable and practical for real-world applications.</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Mobile Application</w:t>
      </w:r>
      <w:r>
        <w:rPr>
          <w:rFonts w:ascii="Times New Roman" w:hAnsi="Times New Roman" w:cs="Times New Roman"/>
          <w:sz w:val="28"/>
          <w:szCs w:val="28"/>
        </w:rPr>
        <w:t xml:space="preserve"> - Enhancing accessibility through smartphones and tablets ensures that medical professionals can analyze images from anywhere, improving usability.</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Electronic Health Record (EHR) Integration</w:t>
      </w:r>
      <w:r>
        <w:rPr>
          <w:rFonts w:ascii="Times New Roman" w:hAnsi="Times New Roman" w:cs="Times New Roman"/>
          <w:sz w:val="28"/>
          <w:szCs w:val="28"/>
        </w:rPr>
        <w:t xml:space="preserve"> - Automating patient data updates based on classification results enhances diagnostic efficiency and reduces manual record-keeping.</w:t>
      </w: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Generalization with Diverse Datasets</w:t>
      </w:r>
      <w:r>
        <w:rPr>
          <w:rFonts w:ascii="Times New Roman" w:hAnsi="Times New Roman" w:cs="Times New Roman"/>
          <w:sz w:val="28"/>
          <w:szCs w:val="28"/>
        </w:rPr>
        <w:t xml:space="preserve"> - Training the model on a variety of datasets ensures its robustness, making it effective in different medical scenarios and improving real-world performance.</w:t>
      </w:r>
    </w:p>
    <w:p w:rsidR="00F31B5E" w:rsidRDefault="00F31B5E">
      <w:pPr>
        <w:tabs>
          <w:tab w:val="left" w:pos="2340"/>
        </w:tabs>
        <w:spacing w:line="360" w:lineRule="auto"/>
        <w:rPr>
          <w:rFonts w:ascii="Times New Roman" w:hAnsi="Times New Roman" w:cs="Times New Roman"/>
          <w:b/>
          <w:bCs/>
          <w:sz w:val="28"/>
          <w:szCs w:val="28"/>
        </w:rPr>
      </w:pPr>
    </w:p>
    <w:p w:rsidR="00F31B5E" w:rsidRDefault="0000000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F31B5E" w:rsidRDefault="00000000">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F31B5E" w:rsidRDefault="00F31B5E">
      <w:pPr>
        <w:spacing w:after="0" w:line="240" w:lineRule="auto"/>
        <w:jc w:val="center"/>
        <w:rPr>
          <w:rFonts w:ascii="Times New Roman" w:hAnsi="Times New Roman" w:cs="Times New Roman"/>
          <w:b/>
          <w:bCs/>
          <w:sz w:val="28"/>
          <w:szCs w:val="28"/>
        </w:rPr>
      </w:pPr>
    </w:p>
    <w:p w:rsidR="00F31B5E" w:rsidRDefault="00000000">
      <w:pPr>
        <w:tabs>
          <w:tab w:val="left" w:pos="2340"/>
        </w:tabs>
        <w:spacing w:line="360" w:lineRule="auto"/>
        <w:jc w:val="both"/>
        <w:rPr>
          <w:rFonts w:ascii="Times New Roman" w:hAnsi="Times New Roman" w:cs="Times New Roman"/>
          <w:sz w:val="28"/>
          <w:szCs w:val="28"/>
        </w:rPr>
      </w:pPr>
      <w:r>
        <w:rPr>
          <w:rFonts w:ascii="Times New Roman" w:hAnsi="Times New Roman" w:cs="Times New Roman"/>
          <w:sz w:val="28"/>
          <w:szCs w:val="28"/>
        </w:rPr>
        <w:t>A vital component of medical diagnostics, human cell analysis has a big influence on early disease detection and therapy planning. The need for automated solutions is highlighted by the fact that traditional manual examination techniques are frequently laborious and prone to mistakes. In order to improve the precision and effectiveness of cell identification, this research incorporates deep learning techniques, particularly U-Net for segmentation and RCNN for classification. The solution guarantees accessibility for medical experts by utilizing a web-based application, which facilitates smooth picture processing and real-time categorization outcomes. The suggested method speeds up clinical decision-making by lowering pathologists' workloads while simultaneously increasing diagnostic accuracy. This automated system represents a major leap in medical imaging, which will ultimately enhance patient care and healthcare outcomes due to its wide range of applications in pathology, biomedical research, and disease identification.</w:t>
      </w:r>
    </w:p>
    <w:p w:rsidR="00F31B5E" w:rsidRDefault="00000000">
      <w:pPr>
        <w:tabs>
          <w:tab w:val="left" w:pos="2340"/>
        </w:tabs>
        <w:spacing w:line="360" w:lineRule="auto"/>
        <w:ind w:left="360"/>
        <w:jc w:val="center"/>
        <w:rPr>
          <w:rFonts w:ascii="Times New Roman" w:hAnsi="Times New Roman" w:cs="Times New Roman"/>
          <w:b/>
          <w:bCs/>
          <w:sz w:val="28"/>
          <w:szCs w:val="28"/>
        </w:rPr>
      </w:pPr>
      <w:r>
        <w:rPr>
          <w:rFonts w:ascii="Times New Roman" w:hAnsi="Times New Roman" w:cs="Times New Roman"/>
          <w:sz w:val="28"/>
          <w:szCs w:val="28"/>
        </w:rPr>
        <w:br/>
      </w:r>
    </w:p>
    <w:p w:rsidR="00F31B5E" w:rsidRDefault="00F31B5E">
      <w:pPr>
        <w:tabs>
          <w:tab w:val="left" w:pos="2340"/>
        </w:tabs>
        <w:spacing w:line="360" w:lineRule="auto"/>
        <w:rPr>
          <w:rFonts w:ascii="Times New Roman" w:hAnsi="Times New Roman" w:cs="Times New Roman"/>
          <w:b/>
          <w:bCs/>
          <w:sz w:val="28"/>
          <w:szCs w:val="28"/>
        </w:rPr>
      </w:pPr>
    </w:p>
    <w:p w:rsidR="00F31B5E" w:rsidRDefault="00F31B5E">
      <w:pPr>
        <w:tabs>
          <w:tab w:val="left" w:pos="2340"/>
        </w:tabs>
        <w:spacing w:line="360" w:lineRule="auto"/>
        <w:rPr>
          <w:rFonts w:ascii="Times New Roman" w:hAnsi="Times New Roman" w:cs="Times New Roman"/>
          <w:sz w:val="28"/>
          <w:szCs w:val="28"/>
        </w:rPr>
      </w:pPr>
    </w:p>
    <w:p w:rsidR="00F31B5E" w:rsidRDefault="00F31B5E">
      <w:pPr>
        <w:tabs>
          <w:tab w:val="left" w:pos="2340"/>
        </w:tabs>
        <w:spacing w:line="360" w:lineRule="auto"/>
        <w:rPr>
          <w:rFonts w:ascii="Times New Roman" w:hAnsi="Times New Roman" w:cs="Times New Roman"/>
          <w:sz w:val="28"/>
          <w:szCs w:val="28"/>
        </w:rPr>
      </w:pPr>
    </w:p>
    <w:p w:rsidR="00F31B5E" w:rsidRDefault="00F31B5E">
      <w:pPr>
        <w:tabs>
          <w:tab w:val="left" w:pos="2340"/>
        </w:tabs>
        <w:spacing w:line="360" w:lineRule="auto"/>
        <w:rPr>
          <w:rFonts w:ascii="Times New Roman" w:hAnsi="Times New Roman" w:cs="Times New Roman"/>
          <w:sz w:val="28"/>
          <w:szCs w:val="28"/>
        </w:rPr>
      </w:pPr>
    </w:p>
    <w:p w:rsidR="00F31B5E" w:rsidRDefault="00F31B5E">
      <w:pPr>
        <w:tabs>
          <w:tab w:val="left" w:pos="2340"/>
        </w:tabs>
        <w:spacing w:line="360" w:lineRule="auto"/>
        <w:rPr>
          <w:rFonts w:ascii="Times New Roman" w:hAnsi="Times New Roman" w:cs="Times New Roman"/>
          <w:b/>
          <w:bCs/>
          <w:sz w:val="28"/>
          <w:szCs w:val="28"/>
        </w:rPr>
      </w:pPr>
    </w:p>
    <w:p w:rsidR="00F31B5E" w:rsidRDefault="00F31B5E">
      <w:pPr>
        <w:tabs>
          <w:tab w:val="left" w:pos="2340"/>
        </w:tabs>
        <w:spacing w:line="360" w:lineRule="auto"/>
        <w:jc w:val="center"/>
        <w:rPr>
          <w:rFonts w:ascii="Times New Roman" w:hAnsi="Times New Roman" w:cs="Times New Roman"/>
          <w:b/>
          <w:bCs/>
          <w:sz w:val="28"/>
          <w:szCs w:val="28"/>
        </w:rPr>
      </w:pPr>
    </w:p>
    <w:p w:rsidR="00F31B5E" w:rsidRDefault="00F31B5E">
      <w:pPr>
        <w:tabs>
          <w:tab w:val="left" w:pos="2340"/>
        </w:tabs>
        <w:spacing w:line="360" w:lineRule="auto"/>
        <w:jc w:val="center"/>
        <w:rPr>
          <w:rFonts w:ascii="Times New Roman" w:hAnsi="Times New Roman" w:cs="Times New Roman"/>
          <w:b/>
          <w:bCs/>
          <w:sz w:val="28"/>
          <w:szCs w:val="28"/>
        </w:rPr>
      </w:pPr>
    </w:p>
    <w:p w:rsidR="00F31B5E" w:rsidRDefault="00F31B5E">
      <w:pPr>
        <w:tabs>
          <w:tab w:val="left" w:pos="2340"/>
        </w:tabs>
        <w:spacing w:line="360" w:lineRule="auto"/>
        <w:rPr>
          <w:rFonts w:ascii="Times New Roman" w:hAnsi="Times New Roman" w:cs="Times New Roman"/>
          <w:b/>
          <w:bCs/>
          <w:sz w:val="28"/>
          <w:szCs w:val="28"/>
        </w:rPr>
      </w:pP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U-Net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def build_unet (input_size= (256, 256, 3)):</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inputs = Input(input_size)</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c1 = Conv2D (64, (3, 3), activation='relu', padding='same’) (inputs)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c1 = Conv2D (64, (3, 3), activation='relu', padding='same’) (c1)</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p1 = MaxPooling2D ((2, 2)) (c1)</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c2 = Conv2D (128, (3, 3), activation='relu', padding='same’) (p1)</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c2 = Conv2D (128, (3, 3), activation='relu', padding='same’) (c2)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p2 = MaxPooling2D ((2, 2)) (c2)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c3 = Conv2D (256, (3, 3), activation='relu', padding='same’) (p2)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c3 = Conv2D (256, (3, 3), activation='relu', padding='same’) (c3)</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u1 = UpSampling2D ((2, 2)) (c3)</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m1 = concatenate ([c2, u1])</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c4 = Conv2D (128, (3, 3), activation='relu', padding='same’) (m1)</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c4 = Conv2D (128, (3, 3), activation='relu', padding='same’) (c4)</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u2 = UpSampling2D ((2, 2)) (c4)</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m2 = concatenate ([c1, u2])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c5 = Conv2D (64, (3, 3), activation='relu', padding='same’) (m2)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c5 = Conv2D (64, (3, 3), activation='relu', padding='same’) (c5)</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outputs = Conv2D (1, (1, 1), activation='sigmoid’) (c5)</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model = Model (inputs, outputs)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model. compile (optimizer=Adam (), loss='binary_crossentropy’, metrics=['accuracy'])</w:t>
      </w:r>
    </w:p>
    <w:p w:rsidR="00F31B5E" w:rsidRDefault="00000000">
      <w:pPr>
        <w:tabs>
          <w:tab w:val="left" w:pos="2340"/>
        </w:tabs>
        <w:spacing w:line="360" w:lineRule="auto"/>
        <w:rPr>
          <w:rFonts w:ascii="Times New Roman" w:hAnsi="Times New Roman" w:cs="Times New Roman"/>
          <w:b/>
          <w:bCs/>
          <w:sz w:val="28"/>
          <w:szCs w:val="28"/>
        </w:rPr>
      </w:pPr>
      <w:r>
        <w:rPr>
          <w:rFonts w:ascii="Times New Roman" w:hAnsi="Times New Roman" w:cs="Times New Roman"/>
          <w:b/>
          <w:bCs/>
          <w:sz w:val="28"/>
          <w:szCs w:val="28"/>
        </w:rPr>
        <w:t>RCNN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import os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import numpy as np</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import tensorflow as tf</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from tensorflow.keras.models import Sequential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from tensorflow.keras.layers import Conv2D, MaxPooling2D, Flatten, Dense, Dropout</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from tensorflow.keras.preprocessing.image import ImageDataGenerator</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Dataset Paths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TRAIN_DIR = "E:/D/ui/human cell/dataset/train/"  # Train images (normal &amp; abnormal)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VALID_DIR = "E:/D/ui/human cell/dataset/val"  # Validation images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MODEL_SAVE_PATH = "E:/D/ui/human cell/models/rcnn_classifier.h5"  # Save trained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Image parameters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IMG_SIZE = (224, 224)</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BATCH_SIZE = 32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Data Augmentation</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datagen = ImageDataGenerator(rescale=1./255, rotation_range=20, horizontal_flip=True)</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train_data = datagen.flow_from_directory(TRAIN_DIR, target_size=IMG_SIZE, batch_size=BATCH_SIZE, class_mode='binary')</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valid_data = datagen.flow_from_directory(VALID_DIR, target_size=IMG_SIZE, batch_size=BATCH_SIZE, class_mode='binary')</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RCNN Model (Simple CNN)</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model = Sequential([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Conv2D(32, (3, 3), activation='relu', input_shape=(224, 224, 3)),</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MaxPooling2D((2, 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Conv2D(64, (3, 3), activation='relu'),</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MaxPooling2D((2, 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Flatten(),</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Dense(128, activation='relu'),</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Dropout(0.5),</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Dense(1, activation='sigmoid')  # Binary Classification (Normal vs Abnormal)])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Compile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model.compile(optimizer='adam', loss='binary_crossentropy', metrics=['accuracy'])</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Train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model.fit(train_data, validation_data=valid_data, epochs=10)</w:t>
      </w:r>
    </w:p>
    <w:p w:rsidR="00F31B5E"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Save Model</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model.save(MODEL_SAVE_PATH)</w:t>
      </w:r>
    </w:p>
    <w:p w:rsidR="00F31B5E" w:rsidRDefault="00000000">
      <w:pPr>
        <w:spacing w:line="360" w:lineRule="auto"/>
        <w:jc w:val="both"/>
        <w:rPr>
          <w:rFonts w:ascii="Times New Roman" w:hAnsi="Times New Roman" w:cs="Times New Roman"/>
          <w:b/>
          <w:bCs/>
          <w:sz w:val="28"/>
          <w:szCs w:val="28"/>
          <w:lang w:val="en-IN"/>
        </w:rPr>
      </w:pPr>
      <w:r>
        <w:rPr>
          <w:rFonts w:ascii="Times New Roman" w:hAnsi="Times New Roman" w:cs="Times New Roman"/>
          <w:sz w:val="28"/>
          <w:szCs w:val="28"/>
        </w:rPr>
        <w:t>print (f"</w:t>
      </w:r>
      <w:r>
        <w:rPr>
          <w:rFonts w:ascii="Segoe UI Emoji" w:hAnsi="Segoe UI Emoji" w:cs="Segoe UI Emoji"/>
          <w:sz w:val="28"/>
          <w:szCs w:val="28"/>
        </w:rPr>
        <w:t>✅</w:t>
      </w:r>
      <w:r>
        <w:rPr>
          <w:rFonts w:ascii="Times New Roman" w:hAnsi="Times New Roman" w:cs="Times New Roman"/>
          <w:sz w:val="28"/>
          <w:szCs w:val="28"/>
        </w:rPr>
        <w:t xml:space="preserve"> RCNN Model saved at: {MODEL_SAVE_PATH</w:t>
      </w:r>
    </w:p>
    <w:p w:rsidR="00F31B5E" w:rsidRDefault="00F31B5E">
      <w:pPr>
        <w:spacing w:after="0" w:line="240" w:lineRule="auto"/>
        <w:rPr>
          <w:rFonts w:ascii="Times New Roman" w:hAnsi="Times New Roman" w:cs="Times New Roman"/>
          <w:b/>
          <w:bCs/>
          <w:sz w:val="28"/>
          <w:szCs w:val="28"/>
        </w:rPr>
      </w:pPr>
    </w:p>
    <w:p w:rsidR="00F31B5E" w:rsidRDefault="00000000">
      <w:pPr>
        <w:tabs>
          <w:tab w:val="left" w:pos="234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rsidR="00F31B5E" w:rsidRDefault="00F31B5E">
      <w:pPr>
        <w:tabs>
          <w:tab w:val="left" w:pos="2340"/>
        </w:tabs>
        <w:spacing w:line="360" w:lineRule="auto"/>
        <w:jc w:val="both"/>
        <w:rPr>
          <w:rFonts w:ascii="Times New Roman" w:hAnsi="Times New Roman" w:cs="Times New Roman"/>
          <w:sz w:val="28"/>
          <w:szCs w:val="28"/>
        </w:rPr>
      </w:pP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[1] World Health Organization. Accessed: Sep. 2023. [Online]. Available:</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https://www.who.int/news-room/fact-sheets/detail/cancer</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[2] A. McGuigan, P. Kelly, R. C. Turkington, C. Jones, H. G. Coleman,</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and R. S. McCain, ‘‘Pancreatic cancer: A review of clinical diagnosis,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epidemiology, treatment and outcomes,’’ World J. Gastroenterol., vol. 24,</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no. 43, pp. 4846–4861, Nov. 2018, doi: 10.3748/wjg.v24.i43.4846.</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[3] S. Wang et al., ‘‘The molecular biology of pancreatic adenocarcinoma:</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Translational challenges and clinical perspectives,’’ Signal Transduction</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Targeted Therapy, vol. 6, no. 1, p. 249, Jul. 2021, doi: 10.1038/s41392-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021-00659-4.</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[4] Y. Lyu, Q. Xiao, Y. Li, Y. Wu, W. He, and L. Yin, ‘‘‘Locked’ cancer cells</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are more sensitive to chemotherapy,’’ Bioeng. Transl. Med., vol. 4, no. 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2019, Art. no. e10130, doi: 10.1002/btm2.10130.</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[5] S.Kumar and V. M. Weaver, ‘‘Mechanics, malignancy, and metastasis: The force journey of a tumor cell,’’ Cancer Metastasis Rev., vol. 28, pp. 113–127, Jun. 2009, doi: 10.1007/s10555-008-9173-4.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[6] J. R. Lange and B. Fabry, ‘‘Cell and tissue mechanics in cell migration,’’ Experim. Cell Res., vol. 319, no. 16, pp. 2418–2423, Oct. 2013, doi: 10.1016/j.yexcr.2013.04.023.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[7] S. F. Pedersen, E. K. Hoffmann, and I. Novak, ‘‘Cell volume regulation in epithelial physiology and cancer,’’ Frontiers Physiol., vol. 4, p. 56885, Aug. 2013, doi: 10.3389/fphys.2013.00233.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[8] J. Makki, ‘‘Diversity of breast carcinoma: Histological subtypes and clinical relevance,’’ Clin. Med. Insights, Pathol., vol. 8, Jan. 2015, Art. no. CPath.S31563, doi: 10.4137/cpath.s31563.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[9] J. Adjo Aka and S.-X. Lin, ‘‘Comparison of functional proteomic analyses of human breast cancer cell lines T47D and MCF7,’’ PLoS ONE, vol. 7, no. 2, Feb. 2012, Art. no. e31532, doi: 10.1371/journal.pone.0031532.</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[10] S. Nallanthighal, J. P. Heiserman, and D.-J. Cheon, ‘‘The role of the extracellular matrix in cancer stemness,’’ Frontiers Cell Develop. Biol., vol. 7, p. 86, Jul. 2019, doi: 10.3389/fcell.2019.00086.</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[11] K. Morishita, K. Watanabe, and H. Ichijo, ‘‘Cell volume regulation in cancer cell migration driven by osmotic water flow,’’ Cancer Sci., vol. 110, no. 8, pp. 2337–2347, Aug. 2019, doi: 10.1111/cas.14079. [12] Cancer Cells Shrink or Super-Size to Survive. Accessed: Apr. 2023.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 [13] D. Delle Cave, R. Rizzo, B. Sainz, G. Gigli, L. L. del Mercato, and E. Lonardo, ‘‘The revolutionary roads to study cell–cell interactions in 3D in vitro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pancreatic cancer models,’’ Cancers, vol. 13, no. 4, p. 930, Feb. 2021, doi: 10.3390/cancers13040930.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[14] K. P. Pednekar, M. A. Heinrich, J. van Baarlen, and J. Prakash, ‘‘Novel 3D µtissues mimicking the fibrotic stroma in pancreatic cancer to study cellular interactions and stroma-modulating therapeutics,’’ Cancers, vol. 13, no. 19, p. 5006, Oct. 2021, doi: 10.3390/cancers13195006.</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[15] B. Gundel, X. Liu, M. Lohr, and R. Heuchel, ‘‘Pancreatic ductal adenocarcinoma: Preclinical in vitro and ex vivo models,’’ Front. Cell Dev. Biol., vol. 9, Oct. 2021, Art. no. 741162, doi: 10.3389/fcell.2021.741162.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[16] M. A. Heinrich, A. M. R. H. Mostafa, J. P. Morton, L. J. A. C. Hawinkels, and J. Prakash, ‘‘Translating complexity and heterogeneity of pancreatic tumor: 3D in vitro to in vivo models,’’ Adv. Drug Del. Rev., vol. 174, pp. 265–293, Jul. 2021, doi: 10.1016/j.addr.2021.04.018.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 xml:space="preserve">[17] E. M. Langer et al., ‘‘Modeling tumor phenotypes in vitro with three-dimensional bioprinting,’’ Cell Rep., vol. 26, no. 3, pp. 608–623, Jan. 2019, doi: 10.1016/j.celrep.2018.12.090. </w:t>
      </w:r>
    </w:p>
    <w:p w:rsidR="00F31B5E" w:rsidRDefault="00000000">
      <w:pPr>
        <w:tabs>
          <w:tab w:val="left" w:pos="2340"/>
        </w:tabs>
        <w:spacing w:line="360" w:lineRule="auto"/>
        <w:rPr>
          <w:rFonts w:ascii="Times New Roman" w:hAnsi="Times New Roman" w:cs="Times New Roman"/>
          <w:sz w:val="28"/>
          <w:szCs w:val="28"/>
        </w:rPr>
      </w:pPr>
      <w:r>
        <w:rPr>
          <w:rFonts w:ascii="Times New Roman" w:hAnsi="Times New Roman" w:cs="Times New Roman"/>
          <w:sz w:val="28"/>
          <w:szCs w:val="28"/>
        </w:rPr>
        <w:t>[18] D. O. de la Pena et al., ‘‘Bioengineered 3D models of human pancreatic cancer recapitulate in vivo tumour biology,’’ Nature Commun., vol. 12, no. 1, p. 5623, 2021, doi: 10.1038/s41467-021-25921-9.</w:t>
      </w:r>
    </w:p>
    <w:p w:rsidR="00F31B5E" w:rsidRDefault="00F31B5E">
      <w:pPr>
        <w:tabs>
          <w:tab w:val="left" w:pos="2340"/>
        </w:tabs>
        <w:spacing w:line="360" w:lineRule="auto"/>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sz w:val="28"/>
          <w:szCs w:val="28"/>
        </w:rPr>
      </w:pPr>
    </w:p>
    <w:p w:rsidR="00F31B5E" w:rsidRDefault="00F31B5E">
      <w:pPr>
        <w:tabs>
          <w:tab w:val="left" w:pos="2340"/>
        </w:tabs>
        <w:spacing w:line="360" w:lineRule="auto"/>
        <w:jc w:val="both"/>
        <w:rPr>
          <w:rFonts w:ascii="Times New Roman" w:hAnsi="Times New Roman" w:cs="Times New Roman"/>
          <w:b/>
          <w:bCs/>
          <w:sz w:val="28"/>
          <w:szCs w:val="28"/>
        </w:rPr>
      </w:pPr>
    </w:p>
    <w:sectPr w:rsidR="00F31B5E">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80340" w:rsidRDefault="00780340">
      <w:pPr>
        <w:spacing w:line="240" w:lineRule="auto"/>
      </w:pPr>
      <w:r>
        <w:separator/>
      </w:r>
    </w:p>
  </w:endnote>
  <w:endnote w:type="continuationSeparator" w:id="0">
    <w:p w:rsidR="00780340" w:rsidRDefault="00780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5E" w:rsidRDefault="00F31B5E">
    <w:pPr>
      <w:pStyle w:val="Footer"/>
    </w:pPr>
  </w:p>
  <w:p w:rsidR="00F31B5E" w:rsidRDefault="00F31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936543"/>
    </w:sdtPr>
    <w:sdtContent>
      <w:p w:rsidR="00F31B5E" w:rsidRDefault="00000000">
        <w:pPr>
          <w:pStyle w:val="Footer"/>
          <w:jc w:val="center"/>
        </w:pPr>
        <w:r>
          <w:fldChar w:fldCharType="begin"/>
        </w:r>
        <w:r>
          <w:instrText xml:space="preserve"> PAGE   \* MERGEFORMAT </w:instrText>
        </w:r>
        <w:r>
          <w:fldChar w:fldCharType="separate"/>
        </w:r>
        <w:r>
          <w:t>2</w:t>
        </w:r>
        <w:r>
          <w:fldChar w:fldCharType="end"/>
        </w:r>
      </w:p>
    </w:sdtContent>
  </w:sdt>
  <w:p w:rsidR="00F31B5E" w:rsidRDefault="00F31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80340" w:rsidRDefault="00780340">
      <w:pPr>
        <w:spacing w:after="0"/>
      </w:pPr>
      <w:r>
        <w:separator/>
      </w:r>
    </w:p>
  </w:footnote>
  <w:footnote w:type="continuationSeparator" w:id="0">
    <w:p w:rsidR="00780340" w:rsidRDefault="007803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23A4"/>
    <w:multiLevelType w:val="multilevel"/>
    <w:tmpl w:val="00FD23A4"/>
    <w:lvl w:ilvl="0">
      <w:start w:val="1"/>
      <w:numFmt w:val="bullet"/>
      <w:lvlText w:val=""/>
      <w:lvlJc w:val="left"/>
      <w:pPr>
        <w:ind w:left="720" w:hanging="360"/>
      </w:pPr>
      <w:rPr>
        <w:rFonts w:ascii="Times New Roman" w:eastAsiaTheme="minorEastAsia" w:hAnsi="Times New Roman" w:cs="Times New Roman" w:hint="default"/>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2E6F7E"/>
    <w:multiLevelType w:val="multilevel"/>
    <w:tmpl w:val="1F2E6F7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 w15:restartNumberingAfterBreak="0">
    <w:nsid w:val="21D53161"/>
    <w:multiLevelType w:val="multilevel"/>
    <w:tmpl w:val="21D53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A24790"/>
    <w:multiLevelType w:val="multilevel"/>
    <w:tmpl w:val="35A24790"/>
    <w:lvl w:ilvl="0">
      <w:start w:val="1"/>
      <w:numFmt w:val="lowerLetter"/>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4" w15:restartNumberingAfterBreak="0">
    <w:nsid w:val="390668C6"/>
    <w:multiLevelType w:val="multilevel"/>
    <w:tmpl w:val="390668C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3FA3090D"/>
    <w:multiLevelType w:val="multilevel"/>
    <w:tmpl w:val="3FA309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7C2058C"/>
    <w:multiLevelType w:val="multilevel"/>
    <w:tmpl w:val="57C2058C"/>
    <w:lvl w:ilvl="0">
      <w:start w:val="1"/>
      <w:numFmt w:val="lowerLetter"/>
      <w:lvlText w:val="%1)"/>
      <w:lvlJc w:val="left"/>
      <w:pPr>
        <w:ind w:left="720" w:hanging="360"/>
      </w:pPr>
    </w:lvl>
    <w:lvl w:ilvl="1">
      <w:start w:val="1"/>
      <w:numFmt w:val="lowerLetter"/>
      <w:lvlText w:val="%2."/>
      <w:lvlJc w:val="left"/>
      <w:pPr>
        <w:ind w:left="50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D85F79"/>
    <w:multiLevelType w:val="multilevel"/>
    <w:tmpl w:val="5ED85F7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771B0C5C"/>
    <w:multiLevelType w:val="multilevel"/>
    <w:tmpl w:val="771B0C5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 w15:restartNumberingAfterBreak="0">
    <w:nsid w:val="7AE56444"/>
    <w:multiLevelType w:val="multilevel"/>
    <w:tmpl w:val="7AE56444"/>
    <w:lvl w:ilvl="0">
      <w:start w:val="1"/>
      <w:numFmt w:val="lowerLetter"/>
      <w:lvlText w:val="%1)"/>
      <w:lvlJc w:val="left"/>
      <w:pPr>
        <w:ind w:left="1211"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num w:numId="1" w16cid:durableId="1305354437">
    <w:abstractNumId w:val="9"/>
  </w:num>
  <w:num w:numId="2" w16cid:durableId="793718713">
    <w:abstractNumId w:val="3"/>
  </w:num>
  <w:num w:numId="3" w16cid:durableId="1824661618">
    <w:abstractNumId w:val="6"/>
  </w:num>
  <w:num w:numId="4" w16cid:durableId="1545824762">
    <w:abstractNumId w:val="0"/>
  </w:num>
  <w:num w:numId="5" w16cid:durableId="487132179">
    <w:abstractNumId w:val="1"/>
  </w:num>
  <w:num w:numId="6" w16cid:durableId="1848595757">
    <w:abstractNumId w:val="7"/>
  </w:num>
  <w:num w:numId="7" w16cid:durableId="14775511">
    <w:abstractNumId w:val="8"/>
  </w:num>
  <w:num w:numId="8" w16cid:durableId="1317563162">
    <w:abstractNumId w:val="4"/>
  </w:num>
  <w:num w:numId="9" w16cid:durableId="327251227">
    <w:abstractNumId w:val="5"/>
    <w:lvlOverride w:ilvl="0">
      <w:startOverride w:val="1"/>
    </w:lvlOverride>
  </w:num>
  <w:num w:numId="10" w16cid:durableId="1314336683">
    <w:abstractNumId w:val="5"/>
    <w:lvlOverride w:ilvl="0">
      <w:startOverride w:val="2"/>
    </w:lvlOverride>
  </w:num>
  <w:num w:numId="11" w16cid:durableId="547033721">
    <w:abstractNumId w:val="5"/>
    <w:lvlOverride w:ilvl="0">
      <w:startOverride w:val="3"/>
    </w:lvlOverride>
  </w:num>
  <w:num w:numId="12" w16cid:durableId="845559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712"/>
    <w:rsid w:val="000019A3"/>
    <w:rsid w:val="00004841"/>
    <w:rsid w:val="00006CB8"/>
    <w:rsid w:val="00010948"/>
    <w:rsid w:val="000151C7"/>
    <w:rsid w:val="000155AE"/>
    <w:rsid w:val="00030506"/>
    <w:rsid w:val="000369E6"/>
    <w:rsid w:val="00042F6E"/>
    <w:rsid w:val="000468E3"/>
    <w:rsid w:val="0006665D"/>
    <w:rsid w:val="00071A38"/>
    <w:rsid w:val="00093C15"/>
    <w:rsid w:val="00097F6F"/>
    <w:rsid w:val="000C0C4E"/>
    <w:rsid w:val="000E0EDE"/>
    <w:rsid w:val="000E7353"/>
    <w:rsid w:val="000E76A4"/>
    <w:rsid w:val="000F5E6C"/>
    <w:rsid w:val="00101B78"/>
    <w:rsid w:val="00111DA7"/>
    <w:rsid w:val="00123759"/>
    <w:rsid w:val="00126B79"/>
    <w:rsid w:val="001355B8"/>
    <w:rsid w:val="001478F6"/>
    <w:rsid w:val="00147AE3"/>
    <w:rsid w:val="001573B0"/>
    <w:rsid w:val="001661D9"/>
    <w:rsid w:val="00171DF5"/>
    <w:rsid w:val="001977D5"/>
    <w:rsid w:val="001A6986"/>
    <w:rsid w:val="001A76C4"/>
    <w:rsid w:val="001C285B"/>
    <w:rsid w:val="001D13AE"/>
    <w:rsid w:val="001D4726"/>
    <w:rsid w:val="001D5B1B"/>
    <w:rsid w:val="001D79D6"/>
    <w:rsid w:val="001E62C1"/>
    <w:rsid w:val="001E7D46"/>
    <w:rsid w:val="001F1FAB"/>
    <w:rsid w:val="001F2989"/>
    <w:rsid w:val="001F2D39"/>
    <w:rsid w:val="001F4639"/>
    <w:rsid w:val="001F4EDF"/>
    <w:rsid w:val="00206044"/>
    <w:rsid w:val="002070C0"/>
    <w:rsid w:val="00210BB6"/>
    <w:rsid w:val="002210D2"/>
    <w:rsid w:val="0022363D"/>
    <w:rsid w:val="00227895"/>
    <w:rsid w:val="00230EA3"/>
    <w:rsid w:val="00246F80"/>
    <w:rsid w:val="002723D7"/>
    <w:rsid w:val="00281D6C"/>
    <w:rsid w:val="0029056C"/>
    <w:rsid w:val="0029223B"/>
    <w:rsid w:val="002935D9"/>
    <w:rsid w:val="00294383"/>
    <w:rsid w:val="00294DEE"/>
    <w:rsid w:val="002A7750"/>
    <w:rsid w:val="002D63D6"/>
    <w:rsid w:val="002F741E"/>
    <w:rsid w:val="003024FD"/>
    <w:rsid w:val="00304712"/>
    <w:rsid w:val="003072B7"/>
    <w:rsid w:val="00311B49"/>
    <w:rsid w:val="00313F96"/>
    <w:rsid w:val="003161A3"/>
    <w:rsid w:val="00317041"/>
    <w:rsid w:val="0032716B"/>
    <w:rsid w:val="00331786"/>
    <w:rsid w:val="003326BB"/>
    <w:rsid w:val="00334F81"/>
    <w:rsid w:val="00340637"/>
    <w:rsid w:val="0035101B"/>
    <w:rsid w:val="003615F4"/>
    <w:rsid w:val="00362CCE"/>
    <w:rsid w:val="0037253E"/>
    <w:rsid w:val="0037637B"/>
    <w:rsid w:val="00376B9E"/>
    <w:rsid w:val="00377791"/>
    <w:rsid w:val="00383B4F"/>
    <w:rsid w:val="00386C11"/>
    <w:rsid w:val="003A7085"/>
    <w:rsid w:val="003B09F6"/>
    <w:rsid w:val="003B132B"/>
    <w:rsid w:val="003D0F54"/>
    <w:rsid w:val="003E2210"/>
    <w:rsid w:val="003E5759"/>
    <w:rsid w:val="003F7F80"/>
    <w:rsid w:val="0042155A"/>
    <w:rsid w:val="00423800"/>
    <w:rsid w:val="00435A59"/>
    <w:rsid w:val="004403AA"/>
    <w:rsid w:val="0044252C"/>
    <w:rsid w:val="004433A9"/>
    <w:rsid w:val="00443762"/>
    <w:rsid w:val="00444D8E"/>
    <w:rsid w:val="0045083F"/>
    <w:rsid w:val="0045380C"/>
    <w:rsid w:val="00466DE0"/>
    <w:rsid w:val="00476A13"/>
    <w:rsid w:val="00482AE2"/>
    <w:rsid w:val="00486112"/>
    <w:rsid w:val="004A5849"/>
    <w:rsid w:val="004A6830"/>
    <w:rsid w:val="004A76FC"/>
    <w:rsid w:val="004B0D5D"/>
    <w:rsid w:val="004B1820"/>
    <w:rsid w:val="004B7474"/>
    <w:rsid w:val="004C0A7B"/>
    <w:rsid w:val="004F495F"/>
    <w:rsid w:val="004F7FA5"/>
    <w:rsid w:val="00527DE3"/>
    <w:rsid w:val="0054294B"/>
    <w:rsid w:val="005440D8"/>
    <w:rsid w:val="00564679"/>
    <w:rsid w:val="00572585"/>
    <w:rsid w:val="00591A72"/>
    <w:rsid w:val="005A1D80"/>
    <w:rsid w:val="005B1CAF"/>
    <w:rsid w:val="005C0A65"/>
    <w:rsid w:val="005D07D9"/>
    <w:rsid w:val="005D441C"/>
    <w:rsid w:val="005D4C52"/>
    <w:rsid w:val="005E7748"/>
    <w:rsid w:val="005E78C4"/>
    <w:rsid w:val="005F25D4"/>
    <w:rsid w:val="005F5719"/>
    <w:rsid w:val="0061745B"/>
    <w:rsid w:val="00621476"/>
    <w:rsid w:val="00632A3B"/>
    <w:rsid w:val="00632C8D"/>
    <w:rsid w:val="00640BFD"/>
    <w:rsid w:val="00642366"/>
    <w:rsid w:val="00650F2C"/>
    <w:rsid w:val="00663214"/>
    <w:rsid w:val="006710BE"/>
    <w:rsid w:val="006A3C97"/>
    <w:rsid w:val="006A58B1"/>
    <w:rsid w:val="006A63A9"/>
    <w:rsid w:val="006C6A1C"/>
    <w:rsid w:val="006D3F70"/>
    <w:rsid w:val="006D4199"/>
    <w:rsid w:val="006E2F37"/>
    <w:rsid w:val="006F5DD3"/>
    <w:rsid w:val="00707B4F"/>
    <w:rsid w:val="00714C84"/>
    <w:rsid w:val="00716F6C"/>
    <w:rsid w:val="00744B74"/>
    <w:rsid w:val="00753245"/>
    <w:rsid w:val="00766D00"/>
    <w:rsid w:val="00770913"/>
    <w:rsid w:val="00777C52"/>
    <w:rsid w:val="00780340"/>
    <w:rsid w:val="00781F90"/>
    <w:rsid w:val="007B286B"/>
    <w:rsid w:val="007D2581"/>
    <w:rsid w:val="007D4974"/>
    <w:rsid w:val="007E00BA"/>
    <w:rsid w:val="007E1207"/>
    <w:rsid w:val="007E573A"/>
    <w:rsid w:val="007F1F08"/>
    <w:rsid w:val="008064AA"/>
    <w:rsid w:val="00807078"/>
    <w:rsid w:val="00810B9D"/>
    <w:rsid w:val="00813F84"/>
    <w:rsid w:val="008566B1"/>
    <w:rsid w:val="00862455"/>
    <w:rsid w:val="008727B5"/>
    <w:rsid w:val="00874BDF"/>
    <w:rsid w:val="00886825"/>
    <w:rsid w:val="008879F0"/>
    <w:rsid w:val="00887BC7"/>
    <w:rsid w:val="00892747"/>
    <w:rsid w:val="008966EE"/>
    <w:rsid w:val="008A0303"/>
    <w:rsid w:val="008A3002"/>
    <w:rsid w:val="008B1F6E"/>
    <w:rsid w:val="008B5F9A"/>
    <w:rsid w:val="008B75AD"/>
    <w:rsid w:val="008C0D16"/>
    <w:rsid w:val="008C7DC1"/>
    <w:rsid w:val="008D4112"/>
    <w:rsid w:val="008E1431"/>
    <w:rsid w:val="008E2A8B"/>
    <w:rsid w:val="008F1DE6"/>
    <w:rsid w:val="008F2007"/>
    <w:rsid w:val="009107A7"/>
    <w:rsid w:val="00912F90"/>
    <w:rsid w:val="0094177C"/>
    <w:rsid w:val="00943DB6"/>
    <w:rsid w:val="009532FB"/>
    <w:rsid w:val="00964C57"/>
    <w:rsid w:val="00970053"/>
    <w:rsid w:val="00972313"/>
    <w:rsid w:val="00983E95"/>
    <w:rsid w:val="009971A1"/>
    <w:rsid w:val="009A2BFE"/>
    <w:rsid w:val="009C59FD"/>
    <w:rsid w:val="00A03432"/>
    <w:rsid w:val="00A03B6B"/>
    <w:rsid w:val="00A0700C"/>
    <w:rsid w:val="00A30F46"/>
    <w:rsid w:val="00A31C88"/>
    <w:rsid w:val="00A43B0F"/>
    <w:rsid w:val="00A80156"/>
    <w:rsid w:val="00A83A67"/>
    <w:rsid w:val="00A83F4D"/>
    <w:rsid w:val="00A878DC"/>
    <w:rsid w:val="00A903DE"/>
    <w:rsid w:val="00AA408A"/>
    <w:rsid w:val="00AA640B"/>
    <w:rsid w:val="00AB4329"/>
    <w:rsid w:val="00AB7BA3"/>
    <w:rsid w:val="00AD24EA"/>
    <w:rsid w:val="00AE0B08"/>
    <w:rsid w:val="00AF6C25"/>
    <w:rsid w:val="00AF7AB8"/>
    <w:rsid w:val="00B017B2"/>
    <w:rsid w:val="00B01B1C"/>
    <w:rsid w:val="00B150E7"/>
    <w:rsid w:val="00B24AB1"/>
    <w:rsid w:val="00B25081"/>
    <w:rsid w:val="00B251D9"/>
    <w:rsid w:val="00B31ABE"/>
    <w:rsid w:val="00B36210"/>
    <w:rsid w:val="00B42D51"/>
    <w:rsid w:val="00B51C54"/>
    <w:rsid w:val="00B607D0"/>
    <w:rsid w:val="00B630C6"/>
    <w:rsid w:val="00B772B8"/>
    <w:rsid w:val="00B77346"/>
    <w:rsid w:val="00B777E8"/>
    <w:rsid w:val="00BB278C"/>
    <w:rsid w:val="00BB6FBF"/>
    <w:rsid w:val="00BB7863"/>
    <w:rsid w:val="00BC0560"/>
    <w:rsid w:val="00BC35DF"/>
    <w:rsid w:val="00BE6611"/>
    <w:rsid w:val="00BF4F0D"/>
    <w:rsid w:val="00C17BDA"/>
    <w:rsid w:val="00C17D1D"/>
    <w:rsid w:val="00C54BF2"/>
    <w:rsid w:val="00C60907"/>
    <w:rsid w:val="00C61AC8"/>
    <w:rsid w:val="00C87A2C"/>
    <w:rsid w:val="00C91CFC"/>
    <w:rsid w:val="00C9364F"/>
    <w:rsid w:val="00CA5B70"/>
    <w:rsid w:val="00CA6E18"/>
    <w:rsid w:val="00CB4433"/>
    <w:rsid w:val="00CB7E25"/>
    <w:rsid w:val="00CE4BD7"/>
    <w:rsid w:val="00CF1A8F"/>
    <w:rsid w:val="00CF5933"/>
    <w:rsid w:val="00D10842"/>
    <w:rsid w:val="00D32207"/>
    <w:rsid w:val="00D45D41"/>
    <w:rsid w:val="00D614CC"/>
    <w:rsid w:val="00D61E02"/>
    <w:rsid w:val="00D66997"/>
    <w:rsid w:val="00D66BD3"/>
    <w:rsid w:val="00D827A6"/>
    <w:rsid w:val="00D906A7"/>
    <w:rsid w:val="00DC50A0"/>
    <w:rsid w:val="00DD417B"/>
    <w:rsid w:val="00DD529B"/>
    <w:rsid w:val="00E064CF"/>
    <w:rsid w:val="00E115E3"/>
    <w:rsid w:val="00E144AB"/>
    <w:rsid w:val="00E15BD4"/>
    <w:rsid w:val="00E17B57"/>
    <w:rsid w:val="00E23770"/>
    <w:rsid w:val="00E30A18"/>
    <w:rsid w:val="00E34DC6"/>
    <w:rsid w:val="00E55F74"/>
    <w:rsid w:val="00E8535C"/>
    <w:rsid w:val="00E9182A"/>
    <w:rsid w:val="00E9296E"/>
    <w:rsid w:val="00EA388C"/>
    <w:rsid w:val="00ED356D"/>
    <w:rsid w:val="00EF0624"/>
    <w:rsid w:val="00EF4E70"/>
    <w:rsid w:val="00EF686A"/>
    <w:rsid w:val="00F009FF"/>
    <w:rsid w:val="00F10CD3"/>
    <w:rsid w:val="00F11A33"/>
    <w:rsid w:val="00F31B5E"/>
    <w:rsid w:val="00F40747"/>
    <w:rsid w:val="00F6049A"/>
    <w:rsid w:val="00F65A8B"/>
    <w:rsid w:val="00F71676"/>
    <w:rsid w:val="00F74E13"/>
    <w:rsid w:val="00F81A5A"/>
    <w:rsid w:val="00F82624"/>
    <w:rsid w:val="00F85110"/>
    <w:rsid w:val="00F85A2B"/>
    <w:rsid w:val="00FB167D"/>
    <w:rsid w:val="00FC6459"/>
    <w:rsid w:val="00FD03E8"/>
    <w:rsid w:val="00FD1F2D"/>
    <w:rsid w:val="138F61AD"/>
    <w:rsid w:val="18063136"/>
    <w:rsid w:val="1B3F6305"/>
    <w:rsid w:val="1BCF0339"/>
    <w:rsid w:val="22F74E7A"/>
    <w:rsid w:val="54AD6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BE36E8"/>
  <w15:docId w15:val="{DD56F873-3181-4A74-A2B4-6F1F5D49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Theme="minorHAnsi" w:eastAsiaTheme="minorHAnsi" w:hAnsiTheme="minorHAnsi" w:cstheme="minorBidi"/>
      <w:kern w:val="2"/>
      <w:sz w:val="24"/>
      <w:szCs w:val="24"/>
      <w:lang w:val="en-US"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99"/>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TMLPreformattedChar">
    <w:name w:val="HTML Preformatted Char"/>
    <w:basedOn w:val="DefaultParagraphFont"/>
    <w:link w:val="HTMLPreformatted"/>
    <w:qFormat/>
    <w:rPr>
      <w:rFonts w:ascii="SimSun" w:eastAsia="SimSun" w:hAnsi="SimSun" w:cs="Times New Roman"/>
      <w:kern w:val="0"/>
      <w:lang w:eastAsia="zh-CN"/>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overflow-hidden">
    <w:name w:val="overflow-hidde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58B4635-1170-4EC6-AE4E-E9F3BA7884A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70</Pages>
  <Words>12462</Words>
  <Characters>71034</Characters>
  <Application>Microsoft Office Word</Application>
  <DocSecurity>0</DocSecurity>
  <Lines>591</Lines>
  <Paragraphs>166</Paragraphs>
  <ScaleCrop>false</ScaleCrop>
  <Company/>
  <LinksUpToDate>false</LinksUpToDate>
  <CharactersWithSpaces>83330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P</dc:creator>
  <cp:lastModifiedBy>asokan asokan</cp:lastModifiedBy>
  <cp:revision>2</cp:revision>
  <dcterms:created xsi:type="dcterms:W3CDTF">2025-04-23T13:07:00Z</dcterms:created>
  <dcterms:modified xsi:type="dcterms:W3CDTF">2025-04-23T13:07:00Z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1829619345</vt:i4>
  </property>
  <property fmtid="{D5CDD505-2E9C-101B-9397-08002B2CF9AE}" pid="3" name="KSOProductBuildVer">
    <vt:lpwstr>1033-12.2.0.20795</vt:lpwstr>
  </property>
  <property fmtid="{D5CDD505-2E9C-101B-9397-08002B2CF9AE}" pid="4" name="ICV">
    <vt:lpwstr>DBE6D0C3DEA54B03948349A5B3391BD9_13</vt:lpwstr>
  </property>
</Properties>
</file>