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9F25" w14:textId="5073C8F1" w:rsidR="00DF203D" w:rsidRPr="007566B6" w:rsidRDefault="007566B6" w:rsidP="007566B6">
      <w:pPr>
        <w:spacing w:before="60" w:after="20"/>
        <w:rPr>
          <w:sz w:val="36"/>
          <w:szCs w:val="36"/>
        </w:rPr>
      </w:pPr>
      <w:r w:rsidRPr="0076556E">
        <w:rPr>
          <w:b/>
          <w:bCs/>
          <w:sz w:val="36"/>
          <w:szCs w:val="36"/>
        </w:rPr>
        <w:t xml:space="preserve">                                        </w:t>
      </w:r>
      <w:r w:rsidR="0077643B">
        <w:rPr>
          <w:b/>
          <w:bCs/>
          <w:sz w:val="36"/>
          <w:szCs w:val="36"/>
        </w:rPr>
        <w:t>Revive AI</w:t>
      </w:r>
    </w:p>
    <w:p w14:paraId="7EE64627" w14:textId="71A3D71F" w:rsidR="0077643B" w:rsidRPr="0077643B" w:rsidRDefault="0077643B" w:rsidP="0077643B">
      <w:pPr>
        <w:spacing w:after="140"/>
        <w:rPr>
          <w:i/>
          <w:iCs/>
        </w:rPr>
      </w:pPr>
      <w:r>
        <w:rPr>
          <w:i/>
          <w:iCs/>
        </w:rPr>
        <w:t xml:space="preserve">              </w:t>
      </w:r>
      <w:r w:rsidRPr="0077643B">
        <w:rPr>
          <w:i/>
          <w:iCs/>
        </w:rPr>
        <w:t>Diffusion-Based Restoration of Damaged Photographs &amp; Old Film Audio · Project Abstract</w:t>
      </w:r>
    </w:p>
    <w:tbl>
      <w:tblPr>
        <w:tblStyle w:val="a"/>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DF203D" w14:paraId="126262B2"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09C04" w14:textId="77777777" w:rsidR="00DF203D" w:rsidRDefault="00000000">
            <w:pPr>
              <w:jc w:val="center"/>
            </w:pPr>
            <w:r>
              <w:rPr>
                <w:b/>
                <w:bCs/>
                <w:sz w:val="19"/>
                <w:szCs w:val="19"/>
              </w:rPr>
              <w:t>Assignee</w:t>
            </w:r>
          </w:p>
          <w:p w14:paraId="67BDFBD9" w14:textId="6A6A5BF5" w:rsidR="00DF203D" w:rsidRDefault="00623934">
            <w:pPr>
              <w:jc w:val="center"/>
            </w:pPr>
            <w:proofErr w:type="spellStart"/>
            <w:r>
              <w:rPr>
                <w:sz w:val="19"/>
                <w:szCs w:val="19"/>
              </w:rPr>
              <w:t>G.Vignesh</w:t>
            </w:r>
            <w:proofErr w:type="spellEnd"/>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3AF16" w14:textId="77777777" w:rsidR="00DF203D" w:rsidRDefault="00000000">
            <w:pPr>
              <w:jc w:val="center"/>
            </w:pPr>
            <w:r>
              <w:rPr>
                <w:b/>
                <w:bCs/>
                <w:sz w:val="19"/>
                <w:szCs w:val="19"/>
              </w:rPr>
              <w:t>Assigned By</w:t>
            </w:r>
          </w:p>
          <w:p w14:paraId="3710D77A" w14:textId="39E13D59" w:rsidR="00DF203D" w:rsidRDefault="00000000">
            <w:pPr>
              <w:jc w:val="center"/>
            </w:pPr>
            <w:r>
              <w:rPr>
                <w:sz w:val="19"/>
                <w:szCs w:val="19"/>
              </w:rPr>
              <w:t>Prat</w:t>
            </w:r>
            <w:r w:rsidR="00EA4EAF">
              <w:rPr>
                <w:sz w:val="19"/>
                <w:szCs w:val="19"/>
              </w:rPr>
              <w:t>h</w:t>
            </w:r>
            <w:r>
              <w:rPr>
                <w:sz w:val="19"/>
                <w:szCs w:val="19"/>
              </w:rPr>
              <w:t>yusha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74029" w14:textId="77777777" w:rsidR="00DF203D" w:rsidRDefault="00000000">
            <w:pPr>
              <w:jc w:val="center"/>
            </w:pPr>
            <w:r>
              <w:rPr>
                <w:b/>
                <w:bCs/>
                <w:sz w:val="19"/>
                <w:szCs w:val="19"/>
              </w:rPr>
              <w:t>Assigned On</w:t>
            </w:r>
          </w:p>
          <w:p w14:paraId="28D51A65" w14:textId="4855E029" w:rsidR="00DF203D" w:rsidRDefault="00901930">
            <w:pPr>
              <w:jc w:val="center"/>
            </w:pPr>
            <w:r>
              <w:rPr>
                <w:sz w:val="19"/>
                <w:szCs w:val="19"/>
              </w:rPr>
              <w:t>12</w:t>
            </w:r>
            <w:r w:rsidRPr="00901930">
              <w:rPr>
                <w:sz w:val="19"/>
                <w:szCs w:val="19"/>
                <w:vertAlign w:val="superscript"/>
              </w:rPr>
              <w:t>th</w:t>
            </w:r>
            <w:r>
              <w:rPr>
                <w:sz w:val="19"/>
                <w:szCs w:val="19"/>
              </w:rPr>
              <w:t xml:space="preserve"> October</w:t>
            </w:r>
            <w:r w:rsidR="007566B6">
              <w:rPr>
                <w:sz w:val="19"/>
                <w:szCs w:val="19"/>
              </w:rPr>
              <w:t>,2026</w:t>
            </w:r>
          </w:p>
        </w:tc>
      </w:tr>
    </w:tbl>
    <w:p w14:paraId="6370FD82" w14:textId="77777777" w:rsidR="00DF203D" w:rsidRDefault="00DF203D">
      <w:pPr>
        <w:spacing w:before="100"/>
      </w:pPr>
    </w:p>
    <w:p w14:paraId="00BA62EF" w14:textId="77777777" w:rsidR="00DF203D" w:rsidRDefault="00000000">
      <w:pPr>
        <w:pBdr>
          <w:bottom w:val="single" w:sz="6" w:space="1" w:color="000000"/>
        </w:pBdr>
        <w:spacing w:before="160" w:after="80"/>
      </w:pPr>
      <w:r>
        <w:rPr>
          <w:b/>
          <w:bCs/>
          <w:color w:val="000000"/>
          <w:sz w:val="22"/>
          <w:szCs w:val="22"/>
        </w:rPr>
        <w:t>PROJECT DESCRIPTION</w:t>
      </w:r>
    </w:p>
    <w:p w14:paraId="09809860" w14:textId="1F53DEB3" w:rsidR="007566B6" w:rsidRPr="00AD5E8C" w:rsidRDefault="0077643B" w:rsidP="007566B6">
      <w:pPr>
        <w:spacing w:after="100"/>
        <w:rPr>
          <w:color w:val="000000"/>
        </w:rPr>
      </w:pPr>
      <w:proofErr w:type="spellStart"/>
      <w:r w:rsidRPr="0077643B">
        <w:rPr>
          <w:color w:val="000000"/>
        </w:rPr>
        <w:t>ReviveAI</w:t>
      </w:r>
      <w:proofErr w:type="spellEnd"/>
      <w:r w:rsidRPr="0077643B">
        <w:rPr>
          <w:color w:val="000000"/>
        </w:rPr>
        <w:t xml:space="preserve"> is a deep learning system that restores damaged photographs and degraded old Indian film audio using diffusion models. A user uploads a scratched, faded, or torn photograph, or a noisy vintage recording, and the system reconstructs a cleaner version </w:t>
      </w:r>
      <w:r>
        <w:rPr>
          <w:color w:val="000000"/>
        </w:rPr>
        <w:t>-</w:t>
      </w:r>
      <w:r w:rsidRPr="0077643B">
        <w:rPr>
          <w:color w:val="000000"/>
        </w:rPr>
        <w:t xml:space="preserve"> removing scratches, stains, grain, and blur from images, and hiss, crackle, hum, and lost high frequencies from audio. Since real before-and-after pairs of damaged media rarely exist, the models are trained on clean data that is artificially degraded through a randomized damage-simulation pipeline. An image restoration model (ControlNet / </w:t>
      </w:r>
      <w:proofErr w:type="spellStart"/>
      <w:r w:rsidRPr="0077643B">
        <w:rPr>
          <w:color w:val="000000"/>
        </w:rPr>
        <w:t>DiffBIR</w:t>
      </w:r>
      <w:proofErr w:type="spellEnd"/>
      <w:r w:rsidRPr="0077643B">
        <w:rPr>
          <w:color w:val="000000"/>
        </w:rPr>
        <w:t xml:space="preserve">-style) and a score-based speech enhancement model (SGMSE+) are fine-tuned on this data and compared against baselines such as GFPGAN, </w:t>
      </w:r>
      <w:proofErr w:type="spellStart"/>
      <w:r w:rsidRPr="0077643B">
        <w:rPr>
          <w:color w:val="000000"/>
        </w:rPr>
        <w:t>CodeFormer</w:t>
      </w:r>
      <w:proofErr w:type="spellEnd"/>
      <w:r w:rsidRPr="0077643B">
        <w:rPr>
          <w:color w:val="000000"/>
        </w:rPr>
        <w:t xml:space="preserve">, and </w:t>
      </w:r>
      <w:proofErr w:type="spellStart"/>
      <w:r w:rsidRPr="0077643B">
        <w:rPr>
          <w:color w:val="000000"/>
        </w:rPr>
        <w:t>Demucs</w:t>
      </w:r>
      <w:proofErr w:type="spellEnd"/>
      <w:r w:rsidRPr="0077643B">
        <w:rPr>
          <w:color w:val="000000"/>
        </w:rPr>
        <w:t>, helping families and archivists preserve cultural heritage.</w:t>
      </w:r>
    </w:p>
    <w:p w14:paraId="7AE4576D" w14:textId="77777777" w:rsidR="00DF203D" w:rsidRDefault="00000000">
      <w:pPr>
        <w:pBdr>
          <w:bottom w:val="single" w:sz="6" w:space="1" w:color="000000"/>
        </w:pBdr>
        <w:spacing w:before="160" w:after="80"/>
      </w:pPr>
      <w:r>
        <w:rPr>
          <w:b/>
          <w:bCs/>
          <w:color w:val="000000"/>
          <w:sz w:val="22"/>
          <w:szCs w:val="22"/>
        </w:rPr>
        <w:t>PROJECT SCENARIO</w:t>
      </w:r>
    </w:p>
    <w:p w14:paraId="7FCD3CB6" w14:textId="4CF74F5E" w:rsidR="0077643B" w:rsidRPr="0077643B" w:rsidRDefault="0077643B" w:rsidP="0077643B">
      <w:pPr>
        <w:spacing w:after="100"/>
      </w:pPr>
      <w:r w:rsidRPr="0077643B">
        <w:t xml:space="preserve">A large amount of Indian cultural heritage family photographs, old film soundtracks, cassette recordings, and archival audio  is deteriorating and remains undigitized, because manual restoration by experts is slow and expensive. Existing automated tools are often trained on a narrow range of synthetic damage, struggle with real-world degradation, and can hallucinate details without informing the user. </w:t>
      </w:r>
      <w:proofErr w:type="spellStart"/>
      <w:r w:rsidRPr="0077643B">
        <w:t>ReviveAI</w:t>
      </w:r>
      <w:proofErr w:type="spellEnd"/>
      <w:r w:rsidRPr="0077643B">
        <w:t xml:space="preserve"> addresses this by combining a diverse, randomized degradation pipeline, fine-tuned diffusion models for both images and audio, evaluation on a real-world damaged test set, and a clear notice that every output is a plausible reconstruction rather than the original.</w:t>
      </w:r>
    </w:p>
    <w:p w14:paraId="48D0F74F" w14:textId="6291D50B" w:rsidR="00DF203D" w:rsidRDefault="00000000" w:rsidP="00AD5E8C">
      <w:pPr>
        <w:pBdr>
          <w:bottom w:val="single" w:sz="6" w:space="1" w:color="000000"/>
        </w:pBdr>
        <w:spacing w:before="160" w:after="80"/>
      </w:pPr>
      <w:r>
        <w:rPr>
          <w:b/>
          <w:bCs/>
          <w:color w:val="000000"/>
          <w:sz w:val="22"/>
          <w:szCs w:val="22"/>
        </w:rPr>
        <w:t>KEY FUNCTIONS &amp; MODULAR COMPONENTS</w:t>
      </w:r>
      <w:r w:rsidR="00AD5E8C" w:rsidRPr="00AD5E8C">
        <w:rPr>
          <w:b/>
          <w:bCs/>
          <w:color w:val="000000"/>
          <w:sz w:val="22"/>
          <w:szCs w:val="22"/>
        </w:rPr>
        <w:t xml:space="preserve"> </w:t>
      </w:r>
    </w:p>
    <w:p w14:paraId="13AC6ADE" w14:textId="77777777" w:rsidR="00DF203D" w:rsidRDefault="00DF203D">
      <w:pPr>
        <w:spacing w:before="80"/>
      </w:pPr>
    </w:p>
    <w:tbl>
      <w:tblPr>
        <w:tblStyle w:val="a0"/>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360"/>
        <w:gridCol w:w="4500"/>
      </w:tblGrid>
      <w:tr w:rsidR="007566B6" w14:paraId="3200E768" w14:textId="77777777" w:rsidTr="00623934">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5F9F3" w14:textId="77777777" w:rsidR="0077643B" w:rsidRPr="0077643B" w:rsidRDefault="0077643B" w:rsidP="0077643B">
            <w:pPr>
              <w:spacing w:after="30"/>
              <w:rPr>
                <w:b/>
                <w:bCs/>
              </w:rPr>
            </w:pPr>
            <w:r w:rsidRPr="0077643B">
              <w:rPr>
                <w:b/>
                <w:bCs/>
              </w:rPr>
              <w:t>Damage Simulation &amp; Dataset Module</w:t>
            </w:r>
          </w:p>
          <w:p w14:paraId="21162536" w14:textId="1BB11EBD" w:rsidR="007566B6" w:rsidRDefault="0077643B" w:rsidP="007566B6">
            <w:r w:rsidRPr="0077643B">
              <w:t>Builds paired (damaged, clean) data by randomly applying scratches, fading, grain, blur, and JPEG artifacts to images, and hiss, crackle, hum, and clipping to audio.</w:t>
            </w:r>
          </w:p>
        </w:tc>
        <w:tc>
          <w:tcPr>
            <w:tcW w:w="360" w:type="dxa"/>
            <w:tcBorders>
              <w:top w:val="nil"/>
              <w:left w:val="nil"/>
              <w:bottom w:val="nil"/>
              <w:right w:val="nil"/>
            </w:tcBorders>
          </w:tcPr>
          <w:p w14:paraId="699E5378" w14:textId="77777777" w:rsidR="007566B6" w:rsidRDefault="007566B6" w:rsidP="007566B6"/>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493F4" w14:textId="77777777" w:rsidR="0077643B" w:rsidRPr="0077643B" w:rsidRDefault="0077643B" w:rsidP="0077643B">
            <w:pPr>
              <w:spacing w:after="30"/>
              <w:rPr>
                <w:b/>
                <w:bCs/>
              </w:rPr>
            </w:pPr>
            <w:r w:rsidRPr="0077643B">
              <w:rPr>
                <w:b/>
                <w:bCs/>
              </w:rPr>
              <w:t>Image Restoration Module</w:t>
            </w:r>
          </w:p>
          <w:p w14:paraId="4928819B" w14:textId="3A0FDCB9" w:rsidR="007566B6" w:rsidRDefault="0077643B" w:rsidP="007566B6">
            <w:r w:rsidRPr="0077643B">
              <w:t xml:space="preserve">A diffusion model (ControlNet / </w:t>
            </w:r>
            <w:proofErr w:type="spellStart"/>
            <w:r w:rsidRPr="0077643B">
              <w:t>DiffBIR</w:t>
            </w:r>
            <w:proofErr w:type="spellEnd"/>
            <w:r w:rsidRPr="0077643B">
              <w:t>-style, built on Stable Diffusion) is fine-tuned to restore faded, noisy, and low-resolution photographs.</w:t>
            </w:r>
          </w:p>
        </w:tc>
      </w:tr>
      <w:tr w:rsidR="00DF203D" w14:paraId="74332BEC" w14:textId="77777777" w:rsidTr="00623934">
        <w:trPr>
          <w:gridAfter w:val="2"/>
          <w:wAfter w:w="4860" w:type="dxa"/>
        </w:trPr>
        <w:tc>
          <w:tcPr>
            <w:tcW w:w="4500" w:type="dxa"/>
            <w:tcBorders>
              <w:top w:val="nil"/>
              <w:left w:val="nil"/>
              <w:bottom w:val="nil"/>
              <w:right w:val="nil"/>
            </w:tcBorders>
          </w:tcPr>
          <w:p w14:paraId="67BA6149" w14:textId="77777777" w:rsidR="00DF203D" w:rsidRDefault="00DF203D">
            <w:pPr>
              <w:spacing w:after="40"/>
            </w:pPr>
          </w:p>
        </w:tc>
      </w:tr>
      <w:tr w:rsidR="007566B6" w14:paraId="4A657A58" w14:textId="77777777" w:rsidTr="00623934">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D19BAE" w14:textId="77777777" w:rsidR="0077643B" w:rsidRPr="0077643B" w:rsidRDefault="0077643B" w:rsidP="0077643B">
            <w:pPr>
              <w:spacing w:after="30"/>
              <w:rPr>
                <w:b/>
                <w:bCs/>
              </w:rPr>
            </w:pPr>
            <w:r w:rsidRPr="0077643B">
              <w:rPr>
                <w:b/>
                <w:bCs/>
              </w:rPr>
              <w:t>Audio Restoration Module</w:t>
            </w:r>
          </w:p>
          <w:p w14:paraId="3E321AE7" w14:textId="67EBF02B" w:rsidR="007566B6" w:rsidRDefault="0077643B" w:rsidP="007566B6">
            <w:r w:rsidRPr="0077643B">
              <w:t>A score-based diffusion model (SGMSE+) is retrained to remove noise, crackle, and hum from old film and speech recordings.</w:t>
            </w:r>
          </w:p>
        </w:tc>
        <w:tc>
          <w:tcPr>
            <w:tcW w:w="360" w:type="dxa"/>
            <w:tcBorders>
              <w:top w:val="nil"/>
              <w:left w:val="nil"/>
              <w:bottom w:val="nil"/>
              <w:right w:val="nil"/>
            </w:tcBorders>
          </w:tcPr>
          <w:p w14:paraId="233EE317" w14:textId="77777777" w:rsidR="007566B6" w:rsidRDefault="007566B6" w:rsidP="007566B6"/>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F99CD" w14:textId="77777777" w:rsidR="0077643B" w:rsidRPr="0077643B" w:rsidRDefault="0077643B" w:rsidP="0077643B">
            <w:pPr>
              <w:spacing w:after="30"/>
              <w:rPr>
                <w:b/>
                <w:bCs/>
              </w:rPr>
            </w:pPr>
            <w:r w:rsidRPr="0077643B">
              <w:rPr>
                <w:b/>
                <w:bCs/>
              </w:rPr>
              <w:t>Inpainting &amp; Damage Detection Module</w:t>
            </w:r>
          </w:p>
          <w:p w14:paraId="50117FED" w14:textId="3DC5F371" w:rsidR="007566B6" w:rsidRDefault="0077643B" w:rsidP="007566B6">
            <w:r w:rsidRPr="0077643B">
              <w:t>A segmentation network detects scratches and tears, and diffusion-based inpainting reconstructs the missing regions of the photograph.</w:t>
            </w:r>
          </w:p>
        </w:tc>
      </w:tr>
      <w:tr w:rsidR="007566B6" w14:paraId="2A9392EF" w14:textId="77777777" w:rsidTr="00623934">
        <w:trPr>
          <w:gridAfter w:val="2"/>
          <w:wAfter w:w="4860" w:type="dxa"/>
        </w:trPr>
        <w:tc>
          <w:tcPr>
            <w:tcW w:w="4500" w:type="dxa"/>
            <w:tcBorders>
              <w:top w:val="nil"/>
              <w:left w:val="nil"/>
              <w:bottom w:val="nil"/>
              <w:right w:val="nil"/>
            </w:tcBorders>
          </w:tcPr>
          <w:p w14:paraId="3213543E" w14:textId="77777777" w:rsidR="007566B6" w:rsidRDefault="007566B6" w:rsidP="007566B6">
            <w:pPr>
              <w:spacing w:after="40"/>
            </w:pPr>
          </w:p>
        </w:tc>
      </w:tr>
      <w:tr w:rsidR="007566B6" w14:paraId="66EE0585" w14:textId="77777777" w:rsidTr="00623934">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94A1B8" w14:textId="019B760D" w:rsidR="007566B6" w:rsidRPr="0076556E" w:rsidRDefault="0077643B" w:rsidP="007566B6">
            <w:pPr>
              <w:spacing w:after="30"/>
            </w:pPr>
            <w:r w:rsidRPr="0077643B">
              <w:rPr>
                <w:b/>
                <w:bCs/>
              </w:rPr>
              <w:t>Evaluation &amp; Benchmarking Module</w:t>
            </w:r>
          </w:p>
          <w:p w14:paraId="02C91A2B" w14:textId="6779550F" w:rsidR="007566B6" w:rsidRDefault="0077643B" w:rsidP="007566B6">
            <w:r w:rsidRPr="0077643B">
              <w:t xml:space="preserve">Measures PSNR, SSIM, LPIPS, PESQ, STOI, and SI-SDR on synthetic data and compares against GFPGAN, </w:t>
            </w:r>
            <w:proofErr w:type="spellStart"/>
            <w:r w:rsidRPr="0077643B">
              <w:t>CodeFormer</w:t>
            </w:r>
            <w:proofErr w:type="spellEnd"/>
            <w:r w:rsidRPr="0077643B">
              <w:t xml:space="preserve">, and </w:t>
            </w:r>
            <w:proofErr w:type="spellStart"/>
            <w:r w:rsidRPr="0077643B">
              <w:t>Demucs</w:t>
            </w:r>
            <w:proofErr w:type="spellEnd"/>
            <w:r w:rsidRPr="0077643B">
              <w:t xml:space="preserve"> on real degraded samples.</w:t>
            </w:r>
          </w:p>
        </w:tc>
        <w:tc>
          <w:tcPr>
            <w:tcW w:w="360" w:type="dxa"/>
            <w:tcBorders>
              <w:top w:val="nil"/>
              <w:left w:val="nil"/>
              <w:bottom w:val="nil"/>
              <w:right w:val="nil"/>
            </w:tcBorders>
          </w:tcPr>
          <w:p w14:paraId="77FD937F" w14:textId="77777777" w:rsidR="007566B6" w:rsidRDefault="007566B6" w:rsidP="007566B6"/>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4D9F85" w14:textId="70D71573" w:rsidR="007566B6" w:rsidRPr="0076556E" w:rsidRDefault="0077643B" w:rsidP="007566B6">
            <w:pPr>
              <w:spacing w:after="30"/>
            </w:pPr>
            <w:r w:rsidRPr="0077643B">
              <w:rPr>
                <w:b/>
                <w:bCs/>
              </w:rPr>
              <w:t>Demo &amp; Reporting Module</w:t>
            </w:r>
          </w:p>
          <w:p w14:paraId="4FF0E0D4" w14:textId="52F2FF65" w:rsidR="007566B6" w:rsidRPr="007566B6" w:rsidRDefault="0077643B" w:rsidP="007566B6">
            <w:pPr>
              <w:jc w:val="both"/>
            </w:pPr>
            <w:r w:rsidRPr="0077643B">
              <w:t>Provides a web interface with a before/after image slider and audio player, along with a notice that outputs are plausible reconstructions.</w:t>
            </w:r>
          </w:p>
        </w:tc>
      </w:tr>
      <w:tr w:rsidR="007566B6" w14:paraId="1EB92618" w14:textId="77777777" w:rsidTr="00623934">
        <w:trPr>
          <w:gridAfter w:val="2"/>
          <w:wAfter w:w="4860" w:type="dxa"/>
        </w:trPr>
        <w:tc>
          <w:tcPr>
            <w:tcW w:w="4500" w:type="dxa"/>
            <w:tcBorders>
              <w:top w:val="nil"/>
              <w:left w:val="nil"/>
              <w:bottom w:val="nil"/>
              <w:right w:val="nil"/>
            </w:tcBorders>
          </w:tcPr>
          <w:p w14:paraId="5456BDB8" w14:textId="77777777" w:rsidR="007566B6" w:rsidRDefault="007566B6" w:rsidP="007566B6">
            <w:pPr>
              <w:spacing w:after="40"/>
            </w:pPr>
          </w:p>
        </w:tc>
      </w:tr>
      <w:tr w:rsidR="007566B6" w14:paraId="230E6A7B" w14:textId="77777777" w:rsidTr="00623934">
        <w:trPr>
          <w:gridAfter w:val="2"/>
          <w:wAfter w:w="4860" w:type="dxa"/>
        </w:trPr>
        <w:tc>
          <w:tcPr>
            <w:tcW w:w="4500" w:type="dxa"/>
            <w:tcBorders>
              <w:top w:val="nil"/>
              <w:left w:val="nil"/>
              <w:bottom w:val="nil"/>
              <w:right w:val="nil"/>
            </w:tcBorders>
          </w:tcPr>
          <w:p w14:paraId="56579B2D" w14:textId="77777777" w:rsidR="007566B6" w:rsidRDefault="007566B6" w:rsidP="007566B6">
            <w:pPr>
              <w:spacing w:after="40"/>
            </w:pPr>
          </w:p>
          <w:p w14:paraId="782AA066" w14:textId="77777777" w:rsidR="007566B6" w:rsidRDefault="007566B6" w:rsidP="007566B6">
            <w:pPr>
              <w:spacing w:after="40"/>
            </w:pPr>
          </w:p>
          <w:p w14:paraId="5680751B" w14:textId="77777777" w:rsidR="007566B6" w:rsidRDefault="007566B6" w:rsidP="007566B6">
            <w:pPr>
              <w:spacing w:after="40"/>
            </w:pPr>
          </w:p>
          <w:p w14:paraId="4CF9B7D6" w14:textId="77777777" w:rsidR="007566B6" w:rsidRDefault="007566B6" w:rsidP="007566B6">
            <w:pPr>
              <w:spacing w:after="40"/>
            </w:pPr>
          </w:p>
        </w:tc>
      </w:tr>
    </w:tbl>
    <w:p w14:paraId="3FF72FED" w14:textId="77777777" w:rsidR="00DF203D" w:rsidRDefault="00DF203D">
      <w:pPr>
        <w:spacing w:before="100"/>
      </w:pPr>
    </w:p>
    <w:p w14:paraId="08F65C56" w14:textId="77777777" w:rsidR="00DF203D" w:rsidRDefault="00000000">
      <w:pPr>
        <w:pBdr>
          <w:bottom w:val="single" w:sz="6" w:space="1" w:color="000000"/>
        </w:pBdr>
        <w:spacing w:before="160" w:after="80"/>
      </w:pPr>
      <w:r>
        <w:rPr>
          <w:b/>
          <w:bCs/>
          <w:color w:val="000000"/>
          <w:sz w:val="22"/>
          <w:szCs w:val="22"/>
        </w:rPr>
        <w:t>TOOLS &amp; TECHNOLOGIES</w:t>
      </w:r>
    </w:p>
    <w:p w14:paraId="6E40FC6C" w14:textId="77777777" w:rsidR="00DF203D" w:rsidRDefault="00DF203D">
      <w:pPr>
        <w:spacing w:before="80"/>
      </w:pPr>
    </w:p>
    <w:tbl>
      <w:tblPr>
        <w:tblStyle w:val="a1"/>
        <w:tblW w:w="918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4"/>
        <w:gridCol w:w="250"/>
        <w:gridCol w:w="2893"/>
        <w:gridCol w:w="250"/>
        <w:gridCol w:w="2893"/>
      </w:tblGrid>
      <w:tr w:rsidR="00DF203D" w14:paraId="0F67EA2D" w14:textId="77777777" w:rsidTr="007566B6">
        <w:tc>
          <w:tcPr>
            <w:tcW w:w="28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0A961" w14:textId="77777777" w:rsidR="00DF203D" w:rsidRDefault="00000000">
            <w:pPr>
              <w:spacing w:after="20"/>
            </w:pPr>
            <w:r>
              <w:rPr>
                <w:b/>
                <w:bCs/>
                <w:color w:val="000000"/>
                <w:sz w:val="18"/>
                <w:szCs w:val="18"/>
              </w:rPr>
              <w:t>Language</w:t>
            </w:r>
          </w:p>
          <w:p w14:paraId="560EC8AD" w14:textId="61B39A42" w:rsidR="00DF203D" w:rsidRDefault="00000000">
            <w:r>
              <w:rPr>
                <w:color w:val="000000"/>
                <w:sz w:val="18"/>
                <w:szCs w:val="18"/>
              </w:rPr>
              <w:t xml:space="preserve">Python </w:t>
            </w:r>
          </w:p>
        </w:tc>
        <w:tc>
          <w:tcPr>
            <w:tcW w:w="250" w:type="dxa"/>
            <w:tcBorders>
              <w:top w:val="nil"/>
              <w:left w:val="nil"/>
              <w:bottom w:val="nil"/>
              <w:right w:val="nil"/>
            </w:tcBorders>
          </w:tcPr>
          <w:p w14:paraId="103577E8" w14:textId="77777777" w:rsidR="00DF203D" w:rsidRDefault="00DF203D"/>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BB9A4D" w14:textId="77777777" w:rsidR="00623934" w:rsidRDefault="00623934">
            <w:pPr>
              <w:rPr>
                <w:b/>
                <w:bCs/>
                <w:color w:val="000000"/>
                <w:sz w:val="18"/>
                <w:szCs w:val="18"/>
              </w:rPr>
            </w:pPr>
            <w:r>
              <w:rPr>
                <w:b/>
                <w:bCs/>
                <w:color w:val="000000"/>
                <w:sz w:val="18"/>
                <w:szCs w:val="18"/>
              </w:rPr>
              <w:t xml:space="preserve">Data Processing </w:t>
            </w:r>
          </w:p>
          <w:p w14:paraId="03A5459E" w14:textId="3D1C48C6" w:rsidR="00DF203D" w:rsidRDefault="00623934">
            <w:r>
              <w:rPr>
                <w:color w:val="000000"/>
                <w:sz w:val="18"/>
                <w:szCs w:val="18"/>
              </w:rPr>
              <w:t>NumPy</w:t>
            </w:r>
            <w:r w:rsidR="0077643B">
              <w:rPr>
                <w:color w:val="000000"/>
                <w:sz w:val="18"/>
                <w:szCs w:val="18"/>
              </w:rPr>
              <w:t>,</w:t>
            </w:r>
            <w:r w:rsidR="0077643B" w:rsidRPr="0077643B">
              <w:rPr>
                <w:sz w:val="16"/>
                <w:szCs w:val="16"/>
              </w:rPr>
              <w:t xml:space="preserve"> </w:t>
            </w:r>
            <w:proofErr w:type="spellStart"/>
            <w:r w:rsidR="0077643B" w:rsidRPr="0077643B">
              <w:rPr>
                <w:color w:val="000000"/>
                <w:sz w:val="18"/>
                <w:szCs w:val="18"/>
              </w:rPr>
              <w:t>Albumentations</w:t>
            </w:r>
            <w:proofErr w:type="spellEnd"/>
            <w:r w:rsidR="0077643B" w:rsidRPr="0077643B">
              <w:rPr>
                <w:color w:val="000000"/>
                <w:sz w:val="18"/>
                <w:szCs w:val="18"/>
              </w:rPr>
              <w:t xml:space="preserve">, </w:t>
            </w:r>
            <w:proofErr w:type="spellStart"/>
            <w:r w:rsidR="0077643B" w:rsidRPr="0077643B">
              <w:rPr>
                <w:color w:val="000000"/>
                <w:sz w:val="18"/>
                <w:szCs w:val="18"/>
              </w:rPr>
              <w:t>audiomentations</w:t>
            </w:r>
            <w:proofErr w:type="spellEnd"/>
          </w:p>
        </w:tc>
        <w:tc>
          <w:tcPr>
            <w:tcW w:w="250" w:type="dxa"/>
            <w:tcBorders>
              <w:top w:val="nil"/>
              <w:left w:val="nil"/>
              <w:bottom w:val="nil"/>
              <w:right w:val="nil"/>
            </w:tcBorders>
          </w:tcPr>
          <w:p w14:paraId="766C6DFA" w14:textId="77777777" w:rsidR="00DF203D" w:rsidRDefault="00DF203D"/>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3F6C6" w14:textId="726E11AD" w:rsidR="00DF203D" w:rsidRDefault="0077643B">
            <w:pPr>
              <w:spacing w:after="20"/>
            </w:pPr>
            <w:r w:rsidRPr="0077643B">
              <w:rPr>
                <w:b/>
                <w:bCs/>
              </w:rPr>
              <w:t>Deep Learning</w:t>
            </w:r>
          </w:p>
          <w:p w14:paraId="50DED395" w14:textId="22CBE36A" w:rsidR="00DF203D" w:rsidRDefault="0077643B">
            <w:proofErr w:type="spellStart"/>
            <w:r>
              <w:t>PyTorch</w:t>
            </w:r>
            <w:proofErr w:type="spellEnd"/>
            <w:r>
              <w:t xml:space="preserve"> , Hugging Face diffusers </w:t>
            </w:r>
          </w:p>
        </w:tc>
      </w:tr>
      <w:tr w:rsidR="007566B6" w14:paraId="16E79C50" w14:textId="77777777" w:rsidTr="007566B6">
        <w:tc>
          <w:tcPr>
            <w:tcW w:w="28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587485" w14:textId="2DCC6C87" w:rsidR="007566B6" w:rsidRPr="0076556E" w:rsidRDefault="007566B6" w:rsidP="007566B6">
            <w:pPr>
              <w:spacing w:after="30"/>
            </w:pPr>
            <w:r w:rsidRPr="0076556E">
              <w:rPr>
                <w:b/>
                <w:bCs/>
              </w:rPr>
              <w:t xml:space="preserve">Backend &amp; </w:t>
            </w:r>
            <w:r w:rsidR="0077643B">
              <w:rPr>
                <w:b/>
                <w:bCs/>
              </w:rPr>
              <w:t>Models</w:t>
            </w:r>
          </w:p>
          <w:p w14:paraId="3B74EAA7" w14:textId="45130915" w:rsidR="007566B6" w:rsidRDefault="0077643B" w:rsidP="007566B6">
            <w:proofErr w:type="spellStart"/>
            <w:r w:rsidRPr="0077643B">
              <w:t>FastAPI</w:t>
            </w:r>
            <w:proofErr w:type="spellEnd"/>
            <w:r w:rsidRPr="0077643B">
              <w:t xml:space="preserve">, SGMSE+, ControlNet / </w:t>
            </w:r>
            <w:proofErr w:type="spellStart"/>
            <w:r w:rsidRPr="0077643B">
              <w:t>DiffBIR</w:t>
            </w:r>
            <w:proofErr w:type="spellEnd"/>
          </w:p>
        </w:tc>
        <w:tc>
          <w:tcPr>
            <w:tcW w:w="250" w:type="dxa"/>
            <w:tcBorders>
              <w:top w:val="nil"/>
              <w:left w:val="nil"/>
              <w:bottom w:val="nil"/>
              <w:right w:val="nil"/>
            </w:tcBorders>
          </w:tcPr>
          <w:p w14:paraId="0F5ACDD5" w14:textId="77777777" w:rsidR="007566B6" w:rsidRDefault="007566B6" w:rsidP="007566B6"/>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BA019" w14:textId="77777777" w:rsidR="007566B6" w:rsidRPr="0076556E" w:rsidRDefault="007566B6" w:rsidP="007566B6">
            <w:pPr>
              <w:spacing w:after="30"/>
            </w:pPr>
            <w:r w:rsidRPr="0076556E">
              <w:rPr>
                <w:b/>
                <w:bCs/>
              </w:rPr>
              <w:t>Data Source</w:t>
            </w:r>
          </w:p>
          <w:p w14:paraId="227E3520" w14:textId="2AB7591F" w:rsidR="007566B6" w:rsidRDefault="0077643B" w:rsidP="007566B6">
            <w:r w:rsidRPr="0077643B">
              <w:t xml:space="preserve">DIV2K, FFHQ, Common Voice, </w:t>
            </w:r>
            <w:proofErr w:type="spellStart"/>
            <w:r w:rsidRPr="0077643B">
              <w:t>IndicTTS</w:t>
            </w:r>
            <w:proofErr w:type="spellEnd"/>
            <w:r w:rsidRPr="0077643B">
              <w:t>, Saraga</w:t>
            </w:r>
          </w:p>
        </w:tc>
        <w:tc>
          <w:tcPr>
            <w:tcW w:w="250" w:type="dxa"/>
            <w:tcBorders>
              <w:top w:val="nil"/>
              <w:left w:val="nil"/>
              <w:bottom w:val="nil"/>
              <w:right w:val="nil"/>
            </w:tcBorders>
          </w:tcPr>
          <w:p w14:paraId="5EC8C02D" w14:textId="77777777" w:rsidR="007566B6" w:rsidRDefault="007566B6" w:rsidP="007566B6"/>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22CD36" w14:textId="77777777" w:rsidR="007566B6" w:rsidRPr="0076556E" w:rsidRDefault="007566B6" w:rsidP="007566B6">
            <w:pPr>
              <w:spacing w:after="30"/>
            </w:pPr>
            <w:r w:rsidRPr="0076556E">
              <w:rPr>
                <w:b/>
                <w:bCs/>
              </w:rPr>
              <w:t>Frontend</w:t>
            </w:r>
          </w:p>
          <w:p w14:paraId="3AF2FD2E" w14:textId="22CC5E3E" w:rsidR="007566B6" w:rsidRDefault="007566B6" w:rsidP="007566B6">
            <w:pPr>
              <w:spacing w:after="20"/>
            </w:pPr>
            <w:r w:rsidRPr="0076556E">
              <w:t>Next.js / React</w:t>
            </w:r>
            <w:r w:rsidR="0077643B">
              <w:t xml:space="preserve"> , </w:t>
            </w:r>
            <w:proofErr w:type="spellStart"/>
            <w:r w:rsidR="0077643B">
              <w:t>Streamlit</w:t>
            </w:r>
            <w:proofErr w:type="spellEnd"/>
            <w:r w:rsidR="0077643B">
              <w:t xml:space="preserve"> </w:t>
            </w:r>
          </w:p>
        </w:tc>
      </w:tr>
    </w:tbl>
    <w:p w14:paraId="4E64714B" w14:textId="77777777" w:rsidR="00DF203D" w:rsidRDefault="00DF203D">
      <w:pPr>
        <w:widowControl w:val="0"/>
        <w:pBdr>
          <w:top w:val="nil"/>
          <w:left w:val="nil"/>
          <w:bottom w:val="nil"/>
          <w:right w:val="nil"/>
          <w:between w:val="nil"/>
        </w:pBdr>
        <w:spacing w:line="276" w:lineRule="auto"/>
      </w:pPr>
    </w:p>
    <w:sectPr w:rsidR="00DF203D">
      <w:headerReference w:type="default" r:id="rId6"/>
      <w:pgSz w:w="12240" w:h="15840"/>
      <w:pgMar w:top="864" w:right="1080" w:bottom="86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FFEB" w14:textId="77777777" w:rsidR="006C3661" w:rsidRDefault="006C3661">
      <w:r>
        <w:separator/>
      </w:r>
    </w:p>
  </w:endnote>
  <w:endnote w:type="continuationSeparator" w:id="0">
    <w:p w14:paraId="4CC3461A" w14:textId="77777777" w:rsidR="006C3661" w:rsidRDefault="006C3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35DD4F-8852-42A7-A326-6B7388EE2602}"/>
  </w:font>
  <w:font w:name="Calibri">
    <w:panose1 w:val="020F0502020204030204"/>
    <w:charset w:val="00"/>
    <w:family w:val="swiss"/>
    <w:pitch w:val="variable"/>
    <w:sig w:usb0="E4002EFF" w:usb1="C200247B" w:usb2="00000009" w:usb3="00000000" w:csb0="000001FF" w:csb1="00000000"/>
    <w:embedRegular r:id="rId2" w:fontKey="{2111FAFF-D055-403F-8FD8-28CC03F71319}"/>
  </w:font>
  <w:font w:name="Cambria">
    <w:panose1 w:val="02040503050406030204"/>
    <w:charset w:val="00"/>
    <w:family w:val="roman"/>
    <w:pitch w:val="variable"/>
    <w:sig w:usb0="E00006FF" w:usb1="420024FF" w:usb2="02000000" w:usb3="00000000" w:csb0="0000019F" w:csb1="00000000"/>
    <w:embedRegular r:id="rId3" w:fontKey="{94001AC9-F1B7-4CC2-8167-8EB92BF1AE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FCD1A" w14:textId="77777777" w:rsidR="006C3661" w:rsidRDefault="006C3661">
      <w:r>
        <w:separator/>
      </w:r>
    </w:p>
  </w:footnote>
  <w:footnote w:type="continuationSeparator" w:id="0">
    <w:p w14:paraId="308999BB" w14:textId="77777777" w:rsidR="006C3661" w:rsidRDefault="006C3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BD5A" w14:textId="77777777" w:rsidR="00DF203D" w:rsidRDefault="00000000">
    <w:pPr>
      <w:spacing w:line="276" w:lineRule="auto"/>
      <w:ind w:left="-900" w:right="-810"/>
    </w:pPr>
    <w:r>
      <w:rPr>
        <w:sz w:val="22"/>
        <w:szCs w:val="22"/>
      </w:rPr>
      <w:t xml:space="preserve">         </w:t>
    </w:r>
    <w:r>
      <w:rPr>
        <w:noProof/>
        <w:sz w:val="22"/>
        <w:szCs w:val="22"/>
      </w:rPr>
      <w:drawing>
        <wp:inline distT="114300" distB="114300" distL="114300" distR="114300" wp14:anchorId="00FCA5CE" wp14:editId="7771705A">
          <wp:extent cx="1376363" cy="589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rPr>
        <w:sz w:val="22"/>
        <w:szCs w:val="22"/>
      </w:rPr>
      <w:t xml:space="preserve">                                                                                                                  </w:t>
    </w:r>
    <w:r>
      <w:rPr>
        <w:noProof/>
        <w:sz w:val="22"/>
        <w:szCs w:val="22"/>
      </w:rPr>
      <w:drawing>
        <wp:inline distT="114300" distB="114300" distL="114300" distR="114300" wp14:anchorId="55F02674" wp14:editId="79001BF6">
          <wp:extent cx="864691" cy="3952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64691" cy="3952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03D"/>
    <w:rsid w:val="001A18F0"/>
    <w:rsid w:val="001F5B9B"/>
    <w:rsid w:val="0029345D"/>
    <w:rsid w:val="00350D84"/>
    <w:rsid w:val="004C1053"/>
    <w:rsid w:val="004D6593"/>
    <w:rsid w:val="00623934"/>
    <w:rsid w:val="006C3661"/>
    <w:rsid w:val="00742A95"/>
    <w:rsid w:val="007566B6"/>
    <w:rsid w:val="0077643B"/>
    <w:rsid w:val="0089472F"/>
    <w:rsid w:val="00901930"/>
    <w:rsid w:val="00970A93"/>
    <w:rsid w:val="00A15839"/>
    <w:rsid w:val="00AD5E8C"/>
    <w:rsid w:val="00B804E2"/>
    <w:rsid w:val="00D65DE7"/>
    <w:rsid w:val="00D81C3F"/>
    <w:rsid w:val="00DF203D"/>
    <w:rsid w:val="00EA4EAF"/>
    <w:rsid w:val="00F53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2DF5"/>
  <w15:docId w15:val="{23DBA2F1-BDA1-40F4-AD92-B2DFF5CAE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E8C"/>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Vignesh Gandhey</dc:creator>
  <cp:lastModifiedBy>Vignesh Gandhey</cp:lastModifiedBy>
  <cp:revision>3</cp:revision>
  <dcterms:created xsi:type="dcterms:W3CDTF">2026-10-12T04:21:00Z</dcterms:created>
  <dcterms:modified xsi:type="dcterms:W3CDTF">2026-10-12T04:29:00Z</dcterms:modified>
</cp:coreProperties>
</file>