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EC8E" w14:textId="77777777" w:rsidR="00DD338D" w:rsidRPr="00DD338D" w:rsidRDefault="00DD338D" w:rsidP="00DD338D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sz w:val="30"/>
          <w:szCs w:val="30"/>
        </w:rPr>
      </w:pPr>
      <w:r w:rsidRPr="00DD338D">
        <w:rPr>
          <w:rFonts w:ascii="Roboto" w:eastAsia="Times New Roman" w:hAnsi="Roboto" w:cs="Times New Roman"/>
          <w:color w:val="202124"/>
          <w:sz w:val="30"/>
          <w:szCs w:val="30"/>
        </w:rPr>
        <w:t>Google Distributed Cloud</w:t>
      </w:r>
    </w:p>
    <w:p w14:paraId="2D20FA80" w14:textId="77777777" w:rsidR="00DD338D" w:rsidRPr="00DD338D" w:rsidRDefault="00DD338D" w:rsidP="00DD338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DD338D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Google Distributed Cloud - Edge</w:t>
      </w:r>
      <w:r w:rsidRPr="00DD338D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  Google Distributed Cloud - Edge allows you to run private Google Kubernetes Engine clusters on dedicated hardware, which is provided and maintained by Google on Customer premises.  This solution also provides you with a VPN connection to Google Cloud Platform, allowing you to interact with other GCP Services or other applications running in your Virtual Private Cloud.</w:t>
      </w:r>
    </w:p>
    <w:p w14:paraId="6536BE17" w14:textId="77777777" w:rsidR="00DD338D" w:rsidRPr="00DD338D" w:rsidRDefault="00DD338D" w:rsidP="00DD338D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sz w:val="30"/>
          <w:szCs w:val="30"/>
        </w:rPr>
      </w:pPr>
      <w:r w:rsidRPr="00DD338D">
        <w:rPr>
          <w:rFonts w:ascii="Roboto" w:eastAsia="Times New Roman" w:hAnsi="Roboto" w:cs="Times New Roman"/>
          <w:color w:val="202124"/>
          <w:sz w:val="30"/>
          <w:szCs w:val="30"/>
        </w:rPr>
        <w:t>Sovereign Controls by Sovereign Partners</w:t>
      </w:r>
    </w:p>
    <w:p w14:paraId="00275E0A" w14:textId="77777777" w:rsidR="00DD338D" w:rsidRPr="00DD338D" w:rsidRDefault="00DD338D" w:rsidP="00DD338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DD338D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Sovereign Controls by Sovereign Partners</w:t>
      </w:r>
      <w:r w:rsidRPr="00DD338D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 Sovereign Controls by Sovereign Partners are solutions comprising a suite of Services offered by Google that are complemented by a set of services, offered by, and under separate terms of service with, third party partners (“</w:t>
      </w:r>
      <w:r w:rsidRPr="00DD338D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Sovereign Partners</w:t>
      </w:r>
      <w:r w:rsidRPr="00DD338D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”), which together create additional security controls for certain Services, while also allowing the relevant Sovereign Partner to provide additional security measures for those Services, as further described at: </w:t>
      </w:r>
      <w:hyperlink r:id="rId6" w:history="1">
        <w:r w:rsidRPr="00DD338D">
          <w:rPr>
            <w:rFonts w:ascii="Roboto" w:eastAsia="Times New Roman" w:hAnsi="Roboto" w:cs="Times New Roman"/>
            <w:color w:val="1A73E8"/>
            <w:spacing w:val="2"/>
            <w:sz w:val="24"/>
            <w:szCs w:val="24"/>
            <w:u w:val="single"/>
          </w:rPr>
          <w:t>https://cloud.google.com/terms/in-scope-sovereign-cloud</w:t>
        </w:r>
      </w:hyperlink>
      <w:r w:rsidRPr="00DD338D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. </w:t>
      </w:r>
    </w:p>
    <w:p w14:paraId="334E4AB8" w14:textId="77777777" w:rsidR="002D1ED6" w:rsidRDefault="002D1ED6"/>
    <w:sectPr w:rsidR="002D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1E8E" w14:textId="77777777" w:rsidR="00E42D9E" w:rsidRDefault="00E42D9E" w:rsidP="00DD338D">
      <w:pPr>
        <w:spacing w:after="0" w:line="240" w:lineRule="auto"/>
      </w:pPr>
      <w:r>
        <w:separator/>
      </w:r>
    </w:p>
  </w:endnote>
  <w:endnote w:type="continuationSeparator" w:id="0">
    <w:p w14:paraId="69FDDEC1" w14:textId="77777777" w:rsidR="00E42D9E" w:rsidRDefault="00E42D9E" w:rsidP="00DD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E9A9" w14:textId="77777777" w:rsidR="00E42D9E" w:rsidRDefault="00E42D9E" w:rsidP="00DD338D">
      <w:pPr>
        <w:spacing w:after="0" w:line="240" w:lineRule="auto"/>
      </w:pPr>
      <w:r>
        <w:separator/>
      </w:r>
    </w:p>
  </w:footnote>
  <w:footnote w:type="continuationSeparator" w:id="0">
    <w:p w14:paraId="7577548D" w14:textId="77777777" w:rsidR="00E42D9E" w:rsidRDefault="00E42D9E" w:rsidP="00DD3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42"/>
    <w:rsid w:val="002D1ED6"/>
    <w:rsid w:val="00944442"/>
    <w:rsid w:val="00DD338D"/>
    <w:rsid w:val="00E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0EC0-F858-4A2E-A558-19F2568B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33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3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1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8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8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9150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terms/in-scope-sovereign-clou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2022-07-15T13:10:00Z</dcterms:created>
  <dcterms:modified xsi:type="dcterms:W3CDTF">2022-07-15T13:10:00Z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2022-07-15T13:10:36Z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752afe70-9f25-4766-b09d-efeac2c1e868</vt:lpwstr>
  </property>
  <property fmtid="{D5CDD505-2E9C-101B-9397-08002B2CF9AE}" pid="8" name="MSIP_Label_ea60d57e-af5b-4752-ac57-3e4f28ca11dc_ContentBits">
    <vt:lpwstr>0</vt:lpwstr>
  </property>
</Properties>
</file>