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59A" w:rsidRDefault="00432909" w:rsidP="00432909">
      <w:pPr>
        <w:pStyle w:val="Title"/>
      </w:pPr>
      <w:bookmarkStart w:id="0" w:name="_GoBack"/>
      <w:bookmarkEnd w:id="0"/>
      <w:r>
        <w:t>Social Media Analytics-YouTube API</w:t>
      </w:r>
    </w:p>
    <w:p w:rsidR="00432909" w:rsidRDefault="00432909" w:rsidP="00432909">
      <w:pPr>
        <w:pStyle w:val="Heading1"/>
      </w:pPr>
      <w:r>
        <w:t>Introduction:</w:t>
      </w:r>
    </w:p>
    <w:p w:rsidR="00432909" w:rsidRDefault="00432909" w:rsidP="00432909">
      <w:pPr>
        <w:rPr>
          <w:sz w:val="24"/>
          <w:szCs w:val="24"/>
        </w:rPr>
      </w:pPr>
      <w:r>
        <w:tab/>
        <w:t xml:space="preserve">The </w:t>
      </w:r>
      <w:r>
        <w:rPr>
          <w:sz w:val="24"/>
          <w:szCs w:val="24"/>
        </w:rPr>
        <w:t>YouTube APIs and Tools let you bring the YouTube experience to your webpage, application or device.</w:t>
      </w:r>
      <w:r w:rsidR="00017360">
        <w:rPr>
          <w:sz w:val="24"/>
          <w:szCs w:val="24"/>
        </w:rPr>
        <w:t xml:space="preserve"> There are many APIs available in YouTube supported by GOOGLE.</w:t>
      </w:r>
    </w:p>
    <w:p w:rsidR="00432909" w:rsidRPr="00432909" w:rsidRDefault="00432909" w:rsidP="00043411">
      <w:pPr>
        <w:pStyle w:val="Heading1"/>
        <w:numPr>
          <w:ilvl w:val="0"/>
          <w:numId w:val="2"/>
        </w:numPr>
      </w:pPr>
      <w:r>
        <w:t xml:space="preserve">YouTube Data API: </w:t>
      </w:r>
      <w:r w:rsidR="00043411">
        <w:t xml:space="preserve">                                                                                         </w:t>
      </w:r>
      <w:r w:rsidRPr="00043411">
        <w:rPr>
          <w:rFonts w:cs="Arial"/>
          <w:b w:val="0"/>
          <w:color w:val="222222"/>
          <w:sz w:val="22"/>
          <w:szCs w:val="22"/>
          <w:shd w:val="clear" w:color="auto" w:fill="FFFFFF"/>
        </w:rPr>
        <w:t xml:space="preserve">The Data API allows a program to perform many of the operations available on the </w:t>
      </w:r>
      <w:r w:rsidRPr="00043411">
        <w:rPr>
          <w:rFonts w:asciiTheme="minorHAnsi" w:hAnsiTheme="minorHAnsi" w:cstheme="minorHAnsi"/>
          <w:b w:val="0"/>
          <w:color w:val="222222"/>
          <w:sz w:val="22"/>
          <w:szCs w:val="22"/>
          <w:shd w:val="clear" w:color="auto" w:fill="FFFFFF"/>
        </w:rPr>
        <w:t>YouTube</w:t>
      </w:r>
      <w:r w:rsidRPr="00043411">
        <w:rPr>
          <w:rFonts w:cs="Arial"/>
          <w:b w:val="0"/>
          <w:color w:val="222222"/>
          <w:sz w:val="22"/>
          <w:szCs w:val="22"/>
          <w:shd w:val="clear" w:color="auto" w:fill="FFFFFF"/>
        </w:rPr>
        <w:t xml:space="preserve"> website. It is possible to search for videos, retrieve standard feeds, and see related content. A program can also authenticate as a user to upload videos, modify user playlists, and more.</w:t>
      </w:r>
    </w:p>
    <w:p w:rsidR="00432909" w:rsidRDefault="00432909" w:rsidP="00432909">
      <w:pPr>
        <w:pStyle w:val="Heading1"/>
        <w:numPr>
          <w:ilvl w:val="0"/>
          <w:numId w:val="2"/>
        </w:numPr>
        <w:rPr>
          <w:shd w:val="clear" w:color="auto" w:fill="FFFFFF"/>
        </w:rPr>
      </w:pPr>
      <w:r>
        <w:rPr>
          <w:shd w:val="clear" w:color="auto" w:fill="FFFFFF"/>
        </w:rPr>
        <w:t xml:space="preserve">YouTube Analytics API: </w:t>
      </w:r>
      <w:r w:rsidR="00043411">
        <w:rPr>
          <w:shd w:val="clear" w:color="auto" w:fill="FFFFFF"/>
        </w:rPr>
        <w:t xml:space="preserve"> </w:t>
      </w:r>
    </w:p>
    <w:p w:rsidR="00043411" w:rsidRDefault="00043411" w:rsidP="00043411">
      <w:pPr>
        <w:ind w:left="1440"/>
        <w:rPr>
          <w:rFonts w:asciiTheme="majorHAnsi" w:hAnsiTheme="majorHAnsi" w:cs="Arial"/>
          <w:color w:val="000000" w:themeColor="text1"/>
          <w:shd w:val="clear" w:color="auto" w:fill="FFFFFF"/>
        </w:rPr>
      </w:pPr>
      <w:r>
        <w:rPr>
          <w:rFonts w:asciiTheme="majorHAnsi" w:hAnsiTheme="majorHAnsi"/>
        </w:rPr>
        <w:t xml:space="preserve">The Analytics </w:t>
      </w:r>
      <w:r w:rsidRPr="00043411">
        <w:rPr>
          <w:rFonts w:asciiTheme="majorHAnsi" w:hAnsiTheme="majorHAnsi"/>
        </w:rPr>
        <w:t>API</w:t>
      </w:r>
      <w:r>
        <w:rPr>
          <w:rFonts w:asciiTheme="majorHAnsi" w:hAnsiTheme="majorHAnsi"/>
        </w:rPr>
        <w:t xml:space="preserve"> lets your application</w:t>
      </w:r>
      <w:r w:rsidRPr="00043411">
        <w:rPr>
          <w:rFonts w:asciiTheme="majorHAnsi" w:hAnsiTheme="majorHAnsi"/>
          <w:color w:val="000000" w:themeColor="text1"/>
        </w:rPr>
        <w:t xml:space="preserve"> </w:t>
      </w:r>
      <w:r w:rsidRPr="00043411">
        <w:rPr>
          <w:rFonts w:asciiTheme="majorHAnsi" w:hAnsiTheme="majorHAnsi" w:cs="Arial"/>
          <w:color w:val="000000" w:themeColor="text1"/>
          <w:shd w:val="clear" w:color="auto" w:fill="FFFFFF"/>
        </w:rPr>
        <w:t>retrieve viewing statistics, popularity metrics, and demographic information for YouTube videos and channels.</w:t>
      </w:r>
    </w:p>
    <w:p w:rsidR="00043411" w:rsidRDefault="00043411" w:rsidP="00043411">
      <w:pPr>
        <w:pStyle w:val="Heading1"/>
        <w:numPr>
          <w:ilvl w:val="0"/>
          <w:numId w:val="2"/>
        </w:numPr>
      </w:pPr>
      <w:r>
        <w:t>YouTube Live Streaming API:</w:t>
      </w:r>
    </w:p>
    <w:p w:rsidR="00043411" w:rsidRDefault="00043411" w:rsidP="00043411">
      <w:pPr>
        <w:ind w:left="1440"/>
        <w:rPr>
          <w:rFonts w:asciiTheme="majorHAnsi" w:hAnsiTheme="majorHAnsi" w:cs="Arial"/>
          <w:color w:val="000000" w:themeColor="text1"/>
          <w:shd w:val="clear" w:color="auto" w:fill="FFFFFF"/>
        </w:rPr>
      </w:pPr>
      <w:r w:rsidRPr="00043411">
        <w:rPr>
          <w:rFonts w:asciiTheme="majorHAnsi" w:hAnsiTheme="majorHAnsi" w:cs="Arial"/>
          <w:color w:val="000000" w:themeColor="text1"/>
          <w:shd w:val="clear" w:color="auto" w:fill="FFFFFF"/>
        </w:rPr>
        <w:t>The YouTube Live Streaming API lets you create, update, and manage live events on YouTube. Using the API, you can schedule events (broadcasts) and associate them with video streams, which represent the actual broadcast content.</w:t>
      </w:r>
    </w:p>
    <w:p w:rsidR="00043411" w:rsidRDefault="00043411" w:rsidP="00043411">
      <w:pPr>
        <w:pStyle w:val="Heading1"/>
        <w:numPr>
          <w:ilvl w:val="0"/>
          <w:numId w:val="2"/>
        </w:numPr>
        <w:rPr>
          <w:shd w:val="clear" w:color="auto" w:fill="FFFFFF"/>
        </w:rPr>
      </w:pPr>
      <w:r>
        <w:rPr>
          <w:shd w:val="clear" w:color="auto" w:fill="FFFFFF"/>
        </w:rPr>
        <w:t>YouTube Player API:</w:t>
      </w:r>
    </w:p>
    <w:p w:rsidR="00043411" w:rsidRDefault="006800F6" w:rsidP="00043411">
      <w:pPr>
        <w:ind w:left="1080"/>
        <w:rPr>
          <w:rFonts w:asciiTheme="majorHAnsi" w:hAnsiTheme="majorHAnsi" w:cs="Arial"/>
          <w:color w:val="000000" w:themeColor="text1"/>
          <w:shd w:val="clear" w:color="auto" w:fill="FFFFFF"/>
        </w:rPr>
      </w:pPr>
      <w:r>
        <w:rPr>
          <w:rFonts w:asciiTheme="majorHAnsi" w:hAnsiTheme="majorHAnsi"/>
          <w:color w:val="000000" w:themeColor="text1"/>
        </w:rPr>
        <w:t xml:space="preserve">      </w:t>
      </w:r>
      <w:r w:rsidR="00043411" w:rsidRPr="00043411">
        <w:rPr>
          <w:rFonts w:asciiTheme="majorHAnsi" w:hAnsiTheme="majorHAnsi"/>
          <w:color w:val="000000" w:themeColor="text1"/>
        </w:rPr>
        <w:t xml:space="preserve"> </w:t>
      </w:r>
      <w:r w:rsidR="00043411" w:rsidRPr="00043411">
        <w:rPr>
          <w:rFonts w:asciiTheme="majorHAnsi" w:hAnsiTheme="majorHAnsi" w:cs="Arial"/>
          <w:color w:val="000000" w:themeColor="text1"/>
          <w:shd w:val="clear" w:color="auto" w:fill="FFFFFF"/>
        </w:rPr>
        <w:t>YouTube players can be embedded in a web page or app.</w:t>
      </w:r>
    </w:p>
    <w:p w:rsidR="00043411" w:rsidRDefault="00017360" w:rsidP="0085651B">
      <w:pPr>
        <w:pStyle w:val="Heading1"/>
        <w:rPr>
          <w:sz w:val="32"/>
          <w:szCs w:val="32"/>
        </w:rPr>
      </w:pPr>
      <w:r w:rsidRPr="0085651B">
        <w:rPr>
          <w:color w:val="1F497D" w:themeColor="text2"/>
          <w:sz w:val="32"/>
          <w:szCs w:val="32"/>
        </w:rPr>
        <w:t>Installations:</w:t>
      </w:r>
      <w:r w:rsidRPr="0085651B">
        <w:rPr>
          <w:sz w:val="32"/>
          <w:szCs w:val="32"/>
        </w:rPr>
        <w:tab/>
        <w:t xml:space="preserve">          </w:t>
      </w:r>
    </w:p>
    <w:p w:rsidR="00C559DD" w:rsidRDefault="00C559DD" w:rsidP="00C559DD">
      <w:pPr>
        <w:pStyle w:val="Heading2"/>
        <w:numPr>
          <w:ilvl w:val="0"/>
          <w:numId w:val="3"/>
        </w:numPr>
      </w:pPr>
      <w:r>
        <w:t>Tools Required:</w:t>
      </w:r>
    </w:p>
    <w:p w:rsidR="00C559DD" w:rsidRDefault="00C559DD" w:rsidP="00C559DD">
      <w:pPr>
        <w:pStyle w:val="ListParagraph"/>
        <w:numPr>
          <w:ilvl w:val="1"/>
          <w:numId w:val="2"/>
        </w:numPr>
      </w:pPr>
      <w:r>
        <w:t>Python 2.7 or higher</w:t>
      </w:r>
    </w:p>
    <w:p w:rsidR="00C559DD" w:rsidRDefault="00C559DD" w:rsidP="00C559DD">
      <w:pPr>
        <w:pStyle w:val="ListParagraph"/>
        <w:numPr>
          <w:ilvl w:val="1"/>
          <w:numId w:val="2"/>
        </w:numPr>
      </w:pPr>
      <w:r>
        <w:t>Google developer console</w:t>
      </w:r>
    </w:p>
    <w:p w:rsidR="00F93227" w:rsidRPr="00C559DD" w:rsidRDefault="00F93227" w:rsidP="00F93227"/>
    <w:p w:rsidR="00043411" w:rsidRDefault="00C559DD" w:rsidP="00C559DD">
      <w:pPr>
        <w:pStyle w:val="Heading3"/>
        <w:numPr>
          <w:ilvl w:val="0"/>
          <w:numId w:val="3"/>
        </w:numPr>
      </w:pPr>
      <w:r>
        <w:t>List of packages to be installed</w:t>
      </w:r>
    </w:p>
    <w:p w:rsidR="00C559DD" w:rsidRDefault="00C559DD" w:rsidP="00C559DD">
      <w:pPr>
        <w:pStyle w:val="ListParagraph"/>
        <w:numPr>
          <w:ilvl w:val="1"/>
          <w:numId w:val="2"/>
        </w:numPr>
      </w:pPr>
      <w:r>
        <w:t>Setuptools</w:t>
      </w:r>
    </w:p>
    <w:p w:rsidR="00C559DD" w:rsidRDefault="00C559DD" w:rsidP="00C559DD">
      <w:pPr>
        <w:pStyle w:val="ListParagraph"/>
        <w:numPr>
          <w:ilvl w:val="1"/>
          <w:numId w:val="2"/>
        </w:numPr>
      </w:pPr>
      <w:r>
        <w:t>gdata apiclient</w:t>
      </w:r>
    </w:p>
    <w:p w:rsidR="00C559DD" w:rsidRDefault="00C559DD" w:rsidP="00C559DD">
      <w:pPr>
        <w:pStyle w:val="ListParagraph"/>
        <w:numPr>
          <w:ilvl w:val="1"/>
          <w:numId w:val="2"/>
        </w:numPr>
      </w:pPr>
      <w:r>
        <w:t>mimeparse</w:t>
      </w:r>
    </w:p>
    <w:p w:rsidR="00C559DD" w:rsidRDefault="00C559DD" w:rsidP="00C559DD">
      <w:pPr>
        <w:pStyle w:val="ListParagraph"/>
        <w:numPr>
          <w:ilvl w:val="1"/>
          <w:numId w:val="2"/>
        </w:numPr>
      </w:pPr>
      <w:r>
        <w:t>oauthclient</w:t>
      </w:r>
    </w:p>
    <w:p w:rsidR="00C559DD" w:rsidRDefault="00C559DD" w:rsidP="00C559DD">
      <w:pPr>
        <w:pStyle w:val="ListParagraph"/>
        <w:numPr>
          <w:ilvl w:val="1"/>
          <w:numId w:val="2"/>
        </w:numPr>
      </w:pPr>
      <w:r>
        <w:t>urllib</w:t>
      </w:r>
      <w:r>
        <w:tab/>
      </w:r>
    </w:p>
    <w:p w:rsidR="00C559DD" w:rsidRDefault="00C559DD" w:rsidP="00C559DD">
      <w:pPr>
        <w:pStyle w:val="ListParagraph"/>
        <w:numPr>
          <w:ilvl w:val="1"/>
          <w:numId w:val="2"/>
        </w:numPr>
      </w:pPr>
      <w:r>
        <w:t>httplib2</w:t>
      </w:r>
    </w:p>
    <w:p w:rsidR="00C559DD" w:rsidRDefault="00C559DD" w:rsidP="00C559DD">
      <w:pPr>
        <w:pStyle w:val="ListParagraph"/>
        <w:numPr>
          <w:ilvl w:val="1"/>
          <w:numId w:val="2"/>
        </w:numPr>
      </w:pPr>
      <w:r>
        <w:t>pafy</w:t>
      </w:r>
    </w:p>
    <w:p w:rsidR="00C559DD" w:rsidRDefault="00C559DD" w:rsidP="00C559DD">
      <w:pPr>
        <w:pStyle w:val="ListParagraph"/>
        <w:numPr>
          <w:ilvl w:val="1"/>
          <w:numId w:val="2"/>
        </w:numPr>
      </w:pPr>
      <w:r>
        <w:lastRenderedPageBreak/>
        <w:t>csv</w:t>
      </w:r>
    </w:p>
    <w:p w:rsidR="00C559DD" w:rsidRDefault="00C559DD" w:rsidP="00024EF0">
      <w:pPr>
        <w:pStyle w:val="ListParagraph"/>
        <w:numPr>
          <w:ilvl w:val="1"/>
          <w:numId w:val="2"/>
        </w:numPr>
      </w:pPr>
      <w:r>
        <w:t>uritemplate</w:t>
      </w:r>
    </w:p>
    <w:p w:rsidR="00C559DD" w:rsidRDefault="00C559DD" w:rsidP="00C559DD">
      <w:pPr>
        <w:pStyle w:val="ListParagraph"/>
        <w:numPr>
          <w:ilvl w:val="1"/>
          <w:numId w:val="2"/>
        </w:numPr>
      </w:pPr>
      <w:r>
        <w:t>Element tree(for python 2.6 or earlier)</w:t>
      </w:r>
    </w:p>
    <w:p w:rsidR="00F93227" w:rsidRDefault="00F93227" w:rsidP="00C559DD">
      <w:pPr>
        <w:pStyle w:val="ListParagraph"/>
        <w:numPr>
          <w:ilvl w:val="1"/>
          <w:numId w:val="2"/>
        </w:numPr>
      </w:pPr>
      <w:r>
        <w:t>BeautifulSoup</w:t>
      </w:r>
    </w:p>
    <w:p w:rsidR="00F93227" w:rsidRDefault="00F93227" w:rsidP="00F93227">
      <w:pPr>
        <w:pStyle w:val="Heading1"/>
      </w:pPr>
      <w:r>
        <w:sym w:font="Wingdings" w:char="F0E8"/>
      </w:r>
      <w:r>
        <w:t>Getting started</w:t>
      </w:r>
    </w:p>
    <w:p w:rsidR="00F93227" w:rsidRPr="00F93227" w:rsidRDefault="00F93227" w:rsidP="00F93227">
      <w:pPr>
        <w:pStyle w:val="ListParagraph"/>
        <w:numPr>
          <w:ilvl w:val="0"/>
          <w:numId w:val="3"/>
        </w:numPr>
      </w:pPr>
      <w:r>
        <w:t>You need a</w:t>
      </w:r>
      <w:r w:rsidRPr="00F93227">
        <w:rPr>
          <w:color w:val="FF0000"/>
        </w:rPr>
        <w:t xml:space="preserve"> GOOGLE ACCOUNT</w:t>
      </w:r>
      <w:r>
        <w:rPr>
          <w:color w:val="FF0000"/>
        </w:rPr>
        <w:t xml:space="preserve"> </w:t>
      </w:r>
      <w:r>
        <w:rPr>
          <w:color w:val="000000" w:themeColor="text1"/>
        </w:rPr>
        <w:t>to access Google developers console.</w:t>
      </w:r>
    </w:p>
    <w:p w:rsidR="00F93227" w:rsidRDefault="00F93227" w:rsidP="00F93227">
      <w:pPr>
        <w:pStyle w:val="ListParagraph"/>
        <w:numPr>
          <w:ilvl w:val="0"/>
          <w:numId w:val="3"/>
        </w:numPr>
      </w:pPr>
      <w:r>
        <w:t>Request for an API key and register your application.</w:t>
      </w:r>
    </w:p>
    <w:p w:rsidR="006F7515" w:rsidRDefault="006F7515" w:rsidP="006F7515">
      <w:r>
        <w:rPr>
          <w:noProof/>
          <w:lang w:eastAsia="en-IN"/>
        </w:rPr>
        <w:drawing>
          <wp:inline distT="0" distB="0" distL="0" distR="0" wp14:anchorId="7345A08A" wp14:editId="512CB469">
            <wp:extent cx="5724525" cy="2838450"/>
            <wp:effectExtent l="0" t="0" r="9525" b="0"/>
            <wp:docPr id="2" name="Picture 2" descr="C:\Users\vignesh.b\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b\Desktop\regist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rsidR="006F7515" w:rsidRDefault="006F7515" w:rsidP="006F7515"/>
    <w:p w:rsidR="00F93227" w:rsidRDefault="00F93227" w:rsidP="00F93227">
      <w:pPr>
        <w:pStyle w:val="ListParagraph"/>
        <w:numPr>
          <w:ilvl w:val="0"/>
          <w:numId w:val="3"/>
        </w:numPr>
      </w:pPr>
      <w:r>
        <w:t>After registering, select YouTube API data as one of the service.</w:t>
      </w:r>
      <w:r>
        <w:tab/>
      </w:r>
    </w:p>
    <w:p w:rsidR="00F93227" w:rsidRPr="00F93227" w:rsidRDefault="00F93227" w:rsidP="00F93227">
      <w:pPr>
        <w:pStyle w:val="ListParagraph"/>
        <w:numPr>
          <w:ilvl w:val="1"/>
          <w:numId w:val="3"/>
        </w:numPr>
      </w:pPr>
      <w:r>
        <w:t xml:space="preserve">Go to </w:t>
      </w:r>
      <w:r w:rsidRPr="00F93227">
        <w:rPr>
          <w:color w:val="FF0000"/>
        </w:rPr>
        <w:t>DEVELOPER CONSOLE</w:t>
      </w:r>
      <w:r w:rsidR="00F574DE">
        <w:rPr>
          <w:color w:val="FF0000"/>
        </w:rPr>
        <w:t xml:space="preserve"> (console.developers.google.com )</w:t>
      </w:r>
      <w:r>
        <w:rPr>
          <w:color w:val="FF0000"/>
        </w:rPr>
        <w:t xml:space="preserve"> </w:t>
      </w:r>
      <w:r>
        <w:rPr>
          <w:color w:val="000000" w:themeColor="text1"/>
        </w:rPr>
        <w:t>and select the project that you have registered.</w:t>
      </w:r>
    </w:p>
    <w:p w:rsidR="006F7515" w:rsidRDefault="00F93227" w:rsidP="006F7515">
      <w:pPr>
        <w:pStyle w:val="ListParagraph"/>
        <w:numPr>
          <w:ilvl w:val="1"/>
          <w:numId w:val="3"/>
        </w:numPr>
      </w:pPr>
      <w:r w:rsidRPr="006F7515">
        <w:rPr>
          <w:rFonts w:eastAsia="Times New Roman" w:cstheme="minorHAnsi"/>
          <w:color w:val="222222"/>
          <w:lang w:eastAsia="en-IN"/>
        </w:rPr>
        <w:t>In the sidebar on the left, select </w:t>
      </w:r>
      <w:r w:rsidRPr="006F7515">
        <w:rPr>
          <w:rFonts w:eastAsia="Times New Roman" w:cstheme="minorHAnsi"/>
          <w:b/>
          <w:bCs/>
          <w:color w:val="222222"/>
          <w:lang w:eastAsia="en-IN"/>
        </w:rPr>
        <w:t>APIs &amp; auth</w:t>
      </w:r>
      <w:r w:rsidRPr="006F7515">
        <w:rPr>
          <w:rFonts w:eastAsia="Times New Roman" w:cstheme="minorHAnsi"/>
          <w:color w:val="222222"/>
          <w:lang w:eastAsia="en-IN"/>
        </w:rPr>
        <w:t>. In the list of APIs, make sure the status is </w:t>
      </w:r>
      <w:r w:rsidRPr="006F7515">
        <w:rPr>
          <w:rFonts w:eastAsia="Times New Roman" w:cstheme="minorHAnsi"/>
          <w:b/>
          <w:bCs/>
          <w:color w:val="222222"/>
          <w:lang w:eastAsia="en-IN"/>
        </w:rPr>
        <w:t>ON</w:t>
      </w:r>
      <w:r w:rsidRPr="006F7515">
        <w:rPr>
          <w:rFonts w:eastAsia="Times New Roman" w:cstheme="minorHAnsi"/>
          <w:color w:val="222222"/>
          <w:lang w:eastAsia="en-IN"/>
        </w:rPr>
        <w:t> for the </w:t>
      </w:r>
      <w:r w:rsidRPr="006F7515">
        <w:rPr>
          <w:rFonts w:eastAsia="Times New Roman" w:cstheme="minorHAnsi"/>
          <w:b/>
          <w:bCs/>
          <w:color w:val="222222"/>
          <w:lang w:eastAsia="en-IN"/>
        </w:rPr>
        <w:t>YouTube Data API v3</w:t>
      </w:r>
      <w:r w:rsidR="006F7515" w:rsidRPr="006F7515">
        <w:t>.</w:t>
      </w:r>
    </w:p>
    <w:p w:rsidR="006F7515" w:rsidRDefault="006F7515" w:rsidP="006F7515">
      <w:pPr>
        <w:pStyle w:val="ListParagraph"/>
        <w:ind w:left="2160"/>
        <w:rPr>
          <w:rFonts w:eastAsia="Times New Roman" w:cstheme="minorHAnsi"/>
          <w:color w:val="222222"/>
          <w:lang w:eastAsia="en-IN"/>
        </w:rPr>
      </w:pPr>
    </w:p>
    <w:p w:rsidR="006F7515" w:rsidRDefault="006F7515" w:rsidP="006F7515">
      <w:pPr>
        <w:rPr>
          <w:rFonts w:eastAsia="Times New Roman" w:cstheme="minorHAnsi"/>
          <w:color w:val="222222"/>
          <w:lang w:eastAsia="en-IN"/>
        </w:rPr>
      </w:pPr>
      <w:r>
        <w:rPr>
          <w:rFonts w:eastAsia="Times New Roman" w:cstheme="minorHAnsi"/>
          <w:noProof/>
          <w:color w:val="222222"/>
          <w:lang w:eastAsia="en-IN"/>
        </w:rPr>
        <w:drawing>
          <wp:inline distT="0" distB="0" distL="0" distR="0" wp14:anchorId="48ACB148" wp14:editId="2419F99D">
            <wp:extent cx="5731510" cy="1852295"/>
            <wp:effectExtent l="0" t="0" r="2540" b="0"/>
            <wp:docPr id="6" name="Picture 6" descr="C:\Users\vignesh.b\Desktop\api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gnesh.b\Desktop\apicli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52295"/>
                    </a:xfrm>
                    <a:prstGeom prst="rect">
                      <a:avLst/>
                    </a:prstGeom>
                    <a:noFill/>
                    <a:ln>
                      <a:noFill/>
                    </a:ln>
                  </pic:spPr>
                </pic:pic>
              </a:graphicData>
            </a:graphic>
          </wp:inline>
        </w:drawing>
      </w:r>
    </w:p>
    <w:p w:rsidR="006F7515" w:rsidRPr="006F7515" w:rsidRDefault="006F7515" w:rsidP="006F7515">
      <w:pPr>
        <w:rPr>
          <w:rFonts w:eastAsia="Times New Roman" w:cstheme="minorHAnsi"/>
          <w:color w:val="222222"/>
          <w:lang w:eastAsia="en-IN"/>
        </w:rPr>
      </w:pPr>
    </w:p>
    <w:p w:rsidR="006F7515" w:rsidRDefault="006F7515" w:rsidP="006F7515"/>
    <w:p w:rsidR="006F7515" w:rsidRDefault="006F7515" w:rsidP="006F7515">
      <w:pPr>
        <w:pStyle w:val="ListParagraph"/>
        <w:numPr>
          <w:ilvl w:val="0"/>
          <w:numId w:val="3"/>
        </w:numPr>
      </w:pPr>
      <w:r>
        <w:t>Create an</w:t>
      </w:r>
      <w:r w:rsidR="00F11F63">
        <w:t xml:space="preserve"> OAuth </w:t>
      </w:r>
      <w:r w:rsidR="00F574DE">
        <w:t>2.0 Credentials</w:t>
      </w:r>
    </w:p>
    <w:p w:rsidR="00F11F63" w:rsidRPr="00F11F63" w:rsidRDefault="006F7515" w:rsidP="00F11F63">
      <w:pPr>
        <w:pStyle w:val="ListParagraph"/>
        <w:numPr>
          <w:ilvl w:val="1"/>
          <w:numId w:val="3"/>
        </w:numPr>
        <w:rPr>
          <w:rFonts w:cstheme="minorHAnsi"/>
          <w:color w:val="000000" w:themeColor="text1"/>
        </w:rPr>
      </w:pPr>
      <w:r w:rsidRPr="006F7515">
        <w:rPr>
          <w:rFonts w:cstheme="minorHAnsi"/>
          <w:color w:val="000000" w:themeColor="text1"/>
          <w:shd w:val="clear" w:color="auto" w:fill="FFFFFF"/>
        </w:rPr>
        <w:t>Your application must send an OAuth 2.0 token with any request that accesses private user data. Your application sends a client ID and, possibly, a client secret to obtain a token. You can generate OAuth 2.0 credentials for web applications, service accoun</w:t>
      </w:r>
      <w:r w:rsidR="00F11F63">
        <w:rPr>
          <w:rFonts w:cstheme="minorHAnsi"/>
          <w:color w:val="000000" w:themeColor="text1"/>
          <w:shd w:val="clear" w:color="auto" w:fill="FFFFFF"/>
        </w:rPr>
        <w:t>ts, or installed applications.</w:t>
      </w:r>
    </w:p>
    <w:p w:rsidR="00F11F63" w:rsidRPr="00F11F63" w:rsidRDefault="00F11F63" w:rsidP="00F11F63">
      <w:pPr>
        <w:pStyle w:val="ListParagraph"/>
        <w:numPr>
          <w:ilvl w:val="0"/>
          <w:numId w:val="3"/>
        </w:numPr>
        <w:rPr>
          <w:rFonts w:cstheme="minorHAnsi"/>
          <w:color w:val="000000" w:themeColor="text1"/>
        </w:rPr>
      </w:pPr>
      <w:r>
        <w:rPr>
          <w:rFonts w:cstheme="minorHAnsi"/>
          <w:color w:val="000000" w:themeColor="text1"/>
          <w:shd w:val="clear" w:color="auto" w:fill="FFFFFF"/>
        </w:rPr>
        <w:t>Getting started with Python</w:t>
      </w:r>
    </w:p>
    <w:p w:rsidR="00F11F63" w:rsidRDefault="00F11F63" w:rsidP="00F11F63">
      <w:pPr>
        <w:pStyle w:val="ListParagraph"/>
        <w:numPr>
          <w:ilvl w:val="1"/>
          <w:numId w:val="3"/>
        </w:numPr>
        <w:rPr>
          <w:rFonts w:cstheme="minorHAnsi"/>
          <w:color w:val="000000" w:themeColor="text1"/>
        </w:rPr>
      </w:pPr>
      <w:r>
        <w:rPr>
          <w:rFonts w:cstheme="minorHAnsi"/>
          <w:color w:val="000000" w:themeColor="text1"/>
        </w:rPr>
        <w:t>Download and Install Python from the following link</w:t>
      </w:r>
    </w:p>
    <w:p w:rsidR="00F11F63" w:rsidRDefault="00F11F63" w:rsidP="00F11F63">
      <w:pPr>
        <w:pStyle w:val="ListParagraph"/>
        <w:numPr>
          <w:ilvl w:val="2"/>
          <w:numId w:val="3"/>
        </w:numPr>
        <w:rPr>
          <w:rFonts w:cstheme="minorHAnsi"/>
          <w:color w:val="000000" w:themeColor="text1"/>
        </w:rPr>
      </w:pPr>
      <w:r w:rsidRPr="00F11F63">
        <w:rPr>
          <w:rFonts w:cstheme="minorHAnsi"/>
          <w:color w:val="000000" w:themeColor="text1"/>
        </w:rPr>
        <w:t>https://www.python.org/download/</w:t>
      </w:r>
    </w:p>
    <w:p w:rsidR="00F11F63" w:rsidRDefault="00F11F63" w:rsidP="00F11F63">
      <w:pPr>
        <w:pStyle w:val="ListParagraph"/>
        <w:numPr>
          <w:ilvl w:val="1"/>
          <w:numId w:val="3"/>
        </w:numPr>
        <w:rPr>
          <w:rFonts w:cstheme="minorHAnsi"/>
          <w:color w:val="000000" w:themeColor="text1"/>
        </w:rPr>
      </w:pPr>
      <w:r>
        <w:rPr>
          <w:rFonts w:cstheme="minorHAnsi"/>
          <w:color w:val="000000" w:themeColor="text1"/>
        </w:rPr>
        <w:t>Choose the python version depending on the platform you use.</w:t>
      </w:r>
    </w:p>
    <w:p w:rsidR="00F574DE" w:rsidRPr="00F574DE" w:rsidRDefault="00F574DE" w:rsidP="00F11F63">
      <w:pPr>
        <w:pStyle w:val="ListParagraph"/>
        <w:numPr>
          <w:ilvl w:val="1"/>
          <w:numId w:val="3"/>
        </w:numPr>
        <w:rPr>
          <w:rFonts w:cstheme="minorHAnsi"/>
          <w:color w:val="000000" w:themeColor="text1"/>
        </w:rPr>
      </w:pPr>
      <w:r>
        <w:rPr>
          <w:rFonts w:cstheme="minorHAnsi"/>
          <w:color w:val="000000" w:themeColor="text1"/>
        </w:rPr>
        <w:t xml:space="preserve">To interact with Python  YouTube API libraries , we need </w:t>
      </w:r>
      <w:r>
        <w:rPr>
          <w:rFonts w:ascii="Arial" w:hAnsi="Arial" w:cs="Arial"/>
          <w:color w:val="222222"/>
          <w:sz w:val="21"/>
          <w:szCs w:val="21"/>
          <w:shd w:val="clear" w:color="auto" w:fill="FFFFFF"/>
        </w:rPr>
        <w:t>Python</w:t>
      </w:r>
    </w:p>
    <w:p w:rsidR="00F574DE" w:rsidRDefault="00F574DE" w:rsidP="00F574DE">
      <w:pPr>
        <w:pStyle w:val="ListParagraph"/>
        <w:ind w:left="216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2.2+ and the Element Tree.</w:t>
      </w:r>
    </w:p>
    <w:p w:rsidR="008F5407" w:rsidRDefault="008F5407" w:rsidP="008F5407">
      <w:pPr>
        <w:pStyle w:val="ListParagraph"/>
        <w:numPr>
          <w:ilvl w:val="0"/>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Installing library Packages</w:t>
      </w:r>
    </w:p>
    <w:p w:rsidR="008F5407" w:rsidRDefault="008F5407" w:rsidP="008F5407">
      <w:pPr>
        <w:pStyle w:val="ListParagraph"/>
        <w:numPr>
          <w:ilvl w:val="1"/>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On windows platform, enter WIN+R and Type CMD.</w:t>
      </w:r>
    </w:p>
    <w:p w:rsidR="008F5407" w:rsidRDefault="008F5407" w:rsidP="008F5407">
      <w:pPr>
        <w:pStyle w:val="ListParagraph"/>
        <w:numPr>
          <w:ilvl w:val="1"/>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command prompt, set the path to Python directory.</w:t>
      </w:r>
    </w:p>
    <w:p w:rsidR="008F5407" w:rsidRPr="008F5407" w:rsidRDefault="008F5407" w:rsidP="008F5407">
      <w:pPr>
        <w:pStyle w:val="ListParagraph"/>
        <w:numPr>
          <w:ilvl w:val="1"/>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Consider the python directory as </w:t>
      </w:r>
      <w:r w:rsidRPr="008F5407">
        <w:rPr>
          <w:rFonts w:ascii="Arial" w:hAnsi="Arial" w:cs="Arial"/>
          <w:color w:val="FF0000"/>
          <w:sz w:val="21"/>
          <w:szCs w:val="21"/>
          <w:shd w:val="clear" w:color="auto" w:fill="FFFFFF"/>
        </w:rPr>
        <w:t>C:\Python27\</w:t>
      </w:r>
    </w:p>
    <w:p w:rsidR="008F5407" w:rsidRDefault="008F5407" w:rsidP="008F5407">
      <w:pPr>
        <w:pStyle w:val="ListParagraph"/>
        <w:numPr>
          <w:ilvl w:val="1"/>
          <w:numId w:val="6"/>
        </w:numPr>
        <w:rPr>
          <w:rFonts w:ascii="Arial" w:hAnsi="Arial" w:cs="Arial"/>
          <w:color w:val="FF0000"/>
          <w:sz w:val="21"/>
          <w:szCs w:val="21"/>
          <w:shd w:val="clear" w:color="auto" w:fill="FFFFFF"/>
        </w:rPr>
      </w:pPr>
      <w:r>
        <w:rPr>
          <w:rFonts w:ascii="Arial" w:hAnsi="Arial" w:cs="Arial"/>
          <w:sz w:val="21"/>
          <w:szCs w:val="21"/>
          <w:shd w:val="clear" w:color="auto" w:fill="FFFFFF"/>
        </w:rPr>
        <w:t xml:space="preserve">Type </w:t>
      </w:r>
      <w:r w:rsidRPr="008F5407">
        <w:rPr>
          <w:rFonts w:ascii="Arial" w:hAnsi="Arial" w:cs="Arial"/>
          <w:color w:val="FF0000"/>
          <w:sz w:val="21"/>
          <w:szCs w:val="21"/>
          <w:shd w:val="clear" w:color="auto" w:fill="FFFFFF"/>
        </w:rPr>
        <w:t>set path=%path%;C:\Python27\</w:t>
      </w:r>
    </w:p>
    <w:p w:rsidR="008F5407" w:rsidRPr="008F5407" w:rsidRDefault="008F5407" w:rsidP="008F5407">
      <w:pPr>
        <w:pStyle w:val="ListParagraph"/>
        <w:numPr>
          <w:ilvl w:val="1"/>
          <w:numId w:val="6"/>
        </w:numPr>
        <w:rPr>
          <w:rFonts w:ascii="Arial" w:hAnsi="Arial" w:cs="Arial"/>
          <w:color w:val="FF0000"/>
          <w:sz w:val="21"/>
          <w:szCs w:val="21"/>
          <w:shd w:val="clear" w:color="auto" w:fill="FFFFFF"/>
        </w:rPr>
      </w:pPr>
      <w:r>
        <w:rPr>
          <w:rFonts w:ascii="Arial" w:hAnsi="Arial" w:cs="Arial"/>
          <w:sz w:val="21"/>
          <w:szCs w:val="21"/>
          <w:shd w:val="clear" w:color="auto" w:fill="FFFFFF"/>
        </w:rPr>
        <w:t>Now change the directory to Python27 (</w:t>
      </w:r>
      <w:r w:rsidRPr="008F5407">
        <w:rPr>
          <w:rFonts w:ascii="Arial" w:hAnsi="Arial" w:cs="Arial"/>
          <w:color w:val="FF0000"/>
          <w:sz w:val="21"/>
          <w:szCs w:val="21"/>
          <w:shd w:val="clear" w:color="auto" w:fill="FFFFFF"/>
        </w:rPr>
        <w:t>cd</w:t>
      </w:r>
      <w:r>
        <w:rPr>
          <w:rFonts w:ascii="Arial" w:hAnsi="Arial" w:cs="Arial"/>
          <w:sz w:val="21"/>
          <w:szCs w:val="21"/>
          <w:shd w:val="clear" w:color="auto" w:fill="FFFFFF"/>
        </w:rPr>
        <w:t xml:space="preserve"> to change directory)</w:t>
      </w:r>
    </w:p>
    <w:p w:rsidR="008F5407" w:rsidRPr="008F5407" w:rsidRDefault="008F5407" w:rsidP="008F5407">
      <w:pPr>
        <w:rPr>
          <w:rFonts w:ascii="Arial" w:hAnsi="Arial" w:cs="Arial"/>
          <w:color w:val="FF0000"/>
          <w:sz w:val="21"/>
          <w:szCs w:val="21"/>
          <w:shd w:val="clear" w:color="auto" w:fill="FFFFFF"/>
        </w:rPr>
      </w:pPr>
      <w:r>
        <w:rPr>
          <w:rFonts w:ascii="Arial" w:hAnsi="Arial" w:cs="Arial"/>
          <w:noProof/>
          <w:color w:val="FF0000"/>
          <w:sz w:val="21"/>
          <w:szCs w:val="21"/>
          <w:shd w:val="clear" w:color="auto" w:fill="FFFFFF"/>
          <w:lang w:eastAsia="en-IN"/>
        </w:rPr>
        <w:drawing>
          <wp:inline distT="0" distB="0" distL="0" distR="0">
            <wp:extent cx="5729605" cy="2707640"/>
            <wp:effectExtent l="0" t="0" r="4445" b="0"/>
            <wp:docPr id="9" name="Picture 9" descr="C:\Users\vignesh.b\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gnesh.b\Desktop\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2707640"/>
                    </a:xfrm>
                    <a:prstGeom prst="rect">
                      <a:avLst/>
                    </a:prstGeom>
                    <a:noFill/>
                    <a:ln>
                      <a:noFill/>
                    </a:ln>
                  </pic:spPr>
                </pic:pic>
              </a:graphicData>
            </a:graphic>
          </wp:inline>
        </w:drawing>
      </w:r>
    </w:p>
    <w:p w:rsidR="00C876EA" w:rsidRPr="00C876EA" w:rsidRDefault="00C876EA" w:rsidP="00C876EA">
      <w:pPr>
        <w:pStyle w:val="ListParagraph"/>
        <w:numPr>
          <w:ilvl w:val="1"/>
          <w:numId w:val="6"/>
        </w:numPr>
        <w:rPr>
          <w:rFonts w:ascii="Arial" w:hAnsi="Arial" w:cs="Arial"/>
          <w:color w:val="FF0000"/>
          <w:sz w:val="21"/>
          <w:szCs w:val="21"/>
          <w:shd w:val="clear" w:color="auto" w:fill="FFFFFF"/>
        </w:rPr>
      </w:pPr>
      <w:r>
        <w:rPr>
          <w:rFonts w:ascii="Arial" w:hAnsi="Arial" w:cs="Arial"/>
          <w:color w:val="000000" w:themeColor="text1"/>
          <w:sz w:val="21"/>
          <w:szCs w:val="21"/>
          <w:shd w:val="clear" w:color="auto" w:fill="FFFFFF"/>
        </w:rPr>
        <w:t xml:space="preserve">To install a library (say </w:t>
      </w:r>
      <w:r w:rsidRPr="00C876EA">
        <w:rPr>
          <w:rFonts w:ascii="Arial" w:hAnsi="Arial" w:cs="Arial"/>
          <w:color w:val="000000" w:themeColor="text1"/>
          <w:sz w:val="21"/>
          <w:szCs w:val="21"/>
          <w:shd w:val="clear" w:color="auto" w:fill="FFFFFF"/>
        </w:rPr>
        <w:t>pafy</w:t>
      </w:r>
      <w:r>
        <w:rPr>
          <w:rFonts w:ascii="Arial" w:hAnsi="Arial" w:cs="Arial"/>
          <w:color w:val="000000" w:themeColor="text1"/>
          <w:sz w:val="21"/>
          <w:szCs w:val="21"/>
          <w:shd w:val="clear" w:color="auto" w:fill="FFFFFF"/>
        </w:rPr>
        <w:t xml:space="preserve">), download pafy and extract it in Python27 directory. </w:t>
      </w:r>
      <w:r>
        <w:rPr>
          <w:rFonts w:ascii="Arial" w:hAnsi="Arial" w:cs="Arial"/>
          <w:color w:val="000000" w:themeColor="text1"/>
          <w:sz w:val="21"/>
          <w:szCs w:val="21"/>
          <w:shd w:val="clear" w:color="auto" w:fill="FFFFFF"/>
        </w:rPr>
        <w:softHyphen/>
      </w:r>
      <w:r>
        <w:rPr>
          <w:rFonts w:ascii="Arial" w:hAnsi="Arial" w:cs="Arial"/>
          <w:color w:val="000000" w:themeColor="text1"/>
          <w:sz w:val="21"/>
          <w:szCs w:val="21"/>
          <w:shd w:val="clear" w:color="auto" w:fill="FFFFFF"/>
        </w:rPr>
        <w:softHyphen/>
      </w:r>
    </w:p>
    <w:p w:rsidR="00C876EA" w:rsidRPr="00C876EA" w:rsidRDefault="00C876EA" w:rsidP="00C876EA">
      <w:pPr>
        <w:rPr>
          <w:rFonts w:ascii="Arial" w:hAnsi="Arial" w:cs="Arial"/>
          <w:color w:val="FF0000"/>
          <w:sz w:val="21"/>
          <w:szCs w:val="21"/>
          <w:shd w:val="clear" w:color="auto" w:fill="FFFFFF"/>
        </w:rPr>
      </w:pPr>
      <w:r>
        <w:rPr>
          <w:rFonts w:ascii="Arial" w:hAnsi="Arial" w:cs="Arial"/>
          <w:noProof/>
          <w:color w:val="FF0000"/>
          <w:sz w:val="21"/>
          <w:szCs w:val="21"/>
          <w:shd w:val="clear" w:color="auto" w:fill="FFFFFF"/>
          <w:lang w:eastAsia="en-IN"/>
        </w:rPr>
        <w:lastRenderedPageBreak/>
        <w:drawing>
          <wp:inline distT="0" distB="0" distL="0" distR="0">
            <wp:extent cx="5729605" cy="2861945"/>
            <wp:effectExtent l="0" t="0" r="4445" b="0"/>
            <wp:docPr id="10" name="Picture 10" descr="C:\Users\vignesh.b\Desktop\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gnesh.b\Desktop\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2861945"/>
                    </a:xfrm>
                    <a:prstGeom prst="rect">
                      <a:avLst/>
                    </a:prstGeom>
                    <a:noFill/>
                    <a:ln>
                      <a:noFill/>
                    </a:ln>
                  </pic:spPr>
                </pic:pic>
              </a:graphicData>
            </a:graphic>
          </wp:inline>
        </w:drawing>
      </w:r>
    </w:p>
    <w:p w:rsidR="00F93227" w:rsidRPr="00C876EA" w:rsidRDefault="00C876EA" w:rsidP="00C876EA">
      <w:pPr>
        <w:pStyle w:val="ListParagraph"/>
        <w:numPr>
          <w:ilvl w:val="0"/>
          <w:numId w:val="6"/>
        </w:numPr>
      </w:pPr>
      <w:r>
        <w:t xml:space="preserve">Now move to downloaded folder and type </w:t>
      </w:r>
      <w:r w:rsidRPr="00C876EA">
        <w:rPr>
          <w:color w:val="FF0000"/>
        </w:rPr>
        <w:t>python setup.py install</w:t>
      </w:r>
      <w:r>
        <w:rPr>
          <w:color w:val="FF0000"/>
        </w:rPr>
        <w:t xml:space="preserve"> </w:t>
      </w:r>
      <w:r>
        <w:rPr>
          <w:color w:val="000000" w:themeColor="text1"/>
        </w:rPr>
        <w:t>and press enter.</w:t>
      </w:r>
    </w:p>
    <w:p w:rsidR="00C876EA" w:rsidRDefault="00C876EA" w:rsidP="00C876EA">
      <w:pPr>
        <w:pStyle w:val="ListParagraph"/>
        <w:numPr>
          <w:ilvl w:val="0"/>
          <w:numId w:val="6"/>
        </w:numPr>
      </w:pPr>
      <w:r>
        <w:t>Now the package pafy will be installed.</w:t>
      </w:r>
    </w:p>
    <w:p w:rsidR="00C876EA" w:rsidRDefault="00C876EA" w:rsidP="00C876EA">
      <w:pPr>
        <w:pStyle w:val="ListParagraph"/>
        <w:numPr>
          <w:ilvl w:val="0"/>
          <w:numId w:val="6"/>
        </w:numPr>
      </w:pPr>
      <w:r>
        <w:t>To install any package, SETUPTOOLS Package must be first installed.</w:t>
      </w:r>
    </w:p>
    <w:p w:rsidR="00C876EA" w:rsidRDefault="00C876EA" w:rsidP="00C876EA">
      <w:pPr>
        <w:pStyle w:val="Heading1"/>
      </w:pPr>
      <w:r>
        <w:t>Libraries with description:</w:t>
      </w:r>
    </w:p>
    <w:p w:rsidR="00C876EA" w:rsidRPr="006800F6" w:rsidRDefault="00C876EA" w:rsidP="00C876EA">
      <w:pPr>
        <w:pStyle w:val="ListParagraph"/>
        <w:numPr>
          <w:ilvl w:val="0"/>
          <w:numId w:val="8"/>
        </w:numPr>
        <w:rPr>
          <w:rStyle w:val="apple-converted-space"/>
        </w:rPr>
      </w:pPr>
      <w:r w:rsidRPr="00C876EA">
        <w:rPr>
          <w:rFonts w:ascii="Arial" w:hAnsi="Arial" w:cs="Arial"/>
          <w:color w:val="FF0000"/>
          <w:sz w:val="23"/>
          <w:szCs w:val="23"/>
          <w:shd w:val="clear" w:color="auto" w:fill="FFFFFF"/>
        </w:rPr>
        <w:t>GDATA</w:t>
      </w:r>
      <w:r>
        <w:rPr>
          <w:rFonts w:ascii="Arial" w:hAnsi="Arial" w:cs="Arial"/>
          <w:color w:val="000000"/>
          <w:sz w:val="23"/>
          <w:szCs w:val="23"/>
          <w:shd w:val="clear" w:color="auto" w:fill="FFFFFF"/>
        </w:rPr>
        <w:t>:</w:t>
      </w:r>
      <w:r w:rsidRPr="00C876EA">
        <w:rPr>
          <w:rFonts w:cstheme="minorHAnsi"/>
          <w:color w:val="000000"/>
          <w:shd w:val="clear" w:color="auto" w:fill="FFFFFF"/>
        </w:rPr>
        <w:t xml:space="preserve"> The Google data Python client library</w:t>
      </w:r>
      <w:r>
        <w:rPr>
          <w:rFonts w:cstheme="minorHAnsi"/>
          <w:color w:val="000000"/>
          <w:shd w:val="clear" w:color="auto" w:fill="FFFFFF"/>
        </w:rPr>
        <w:t xml:space="preserve"> (GDATA)</w:t>
      </w:r>
      <w:r w:rsidRPr="00C876EA">
        <w:rPr>
          <w:rFonts w:cstheme="minorHAnsi"/>
          <w:color w:val="000000"/>
          <w:shd w:val="clear" w:color="auto" w:fill="FFFFFF"/>
        </w:rPr>
        <w:t xml:space="preserve"> makes it easy to interact with Google services through the Google Data APIs. This library provides data </w:t>
      </w:r>
      <w:r w:rsidRPr="006800F6">
        <w:rPr>
          <w:rFonts w:cstheme="minorHAnsi"/>
          <w:color w:val="000000"/>
          <w:shd w:val="clear" w:color="auto" w:fill="FFFFFF"/>
        </w:rPr>
        <w:t>models and</w:t>
      </w:r>
      <w:r w:rsidRPr="006800F6">
        <w:rPr>
          <w:rStyle w:val="apple-converted-space"/>
          <w:rFonts w:cstheme="minorHAnsi"/>
          <w:color w:val="000000"/>
          <w:shd w:val="clear" w:color="auto" w:fill="FFFFFF"/>
        </w:rPr>
        <w:t> service modules for many Google data services.</w:t>
      </w:r>
      <w:r>
        <w:rPr>
          <w:rStyle w:val="apple-converted-space"/>
          <w:rFonts w:ascii="Arial" w:hAnsi="Arial" w:cs="Arial"/>
          <w:color w:val="000000"/>
          <w:sz w:val="23"/>
          <w:szCs w:val="23"/>
          <w:shd w:val="clear" w:color="auto" w:fill="FFFFFF"/>
        </w:rPr>
        <w:t xml:space="preserve">  </w:t>
      </w:r>
    </w:p>
    <w:p w:rsidR="006800F6" w:rsidRPr="00C876EA" w:rsidRDefault="006800F6" w:rsidP="006800F6">
      <w:pPr>
        <w:pStyle w:val="ListParagraph"/>
        <w:ind w:left="1440"/>
        <w:rPr>
          <w:rStyle w:val="apple-converted-space"/>
        </w:rPr>
      </w:pPr>
    </w:p>
    <w:p w:rsidR="00C876EA" w:rsidRPr="006800F6" w:rsidRDefault="006800F6" w:rsidP="00C876EA">
      <w:pPr>
        <w:pStyle w:val="ListParagraph"/>
        <w:numPr>
          <w:ilvl w:val="0"/>
          <w:numId w:val="8"/>
        </w:numPr>
        <w:rPr>
          <w:rFonts w:cstheme="minorHAnsi"/>
        </w:rPr>
      </w:pPr>
      <w:r w:rsidRPr="006800F6">
        <w:rPr>
          <w:color w:val="FF0000"/>
        </w:rPr>
        <w:t>MIME PARSE</w:t>
      </w:r>
      <w:r>
        <w:t>:</w:t>
      </w:r>
      <w:r w:rsidRPr="006800F6">
        <w:rPr>
          <w:rFonts w:ascii="Arial" w:hAnsi="Arial" w:cs="Arial"/>
          <w:i/>
          <w:iCs/>
          <w:color w:val="000000"/>
          <w:sz w:val="23"/>
          <w:szCs w:val="23"/>
          <w:shd w:val="clear" w:color="auto" w:fill="FFFFFF"/>
        </w:rPr>
        <w:t xml:space="preserve"> </w:t>
      </w:r>
      <w:r w:rsidRPr="006800F6">
        <w:rPr>
          <w:rFonts w:cstheme="minorHAnsi"/>
          <w:iCs/>
          <w:color w:val="000000"/>
          <w:shd w:val="clear" w:color="auto" w:fill="FFFFFF"/>
        </w:rPr>
        <w:t>A module provides basic functions for parsing mime-type names and matching them against a list of media-ranges</w:t>
      </w:r>
      <w:r>
        <w:rPr>
          <w:rFonts w:cstheme="minorHAnsi"/>
          <w:iCs/>
          <w:color w:val="000000"/>
          <w:shd w:val="clear" w:color="auto" w:fill="FFFFFF"/>
        </w:rPr>
        <w:t>.</w:t>
      </w:r>
    </w:p>
    <w:p w:rsidR="006800F6" w:rsidRPr="006800F6" w:rsidRDefault="006800F6" w:rsidP="006800F6">
      <w:pPr>
        <w:pStyle w:val="ListParagraph"/>
        <w:ind w:left="1440"/>
        <w:rPr>
          <w:rFonts w:cstheme="minorHAnsi"/>
        </w:rPr>
      </w:pPr>
    </w:p>
    <w:p w:rsidR="006800F6" w:rsidRPr="006800F6" w:rsidRDefault="006800F6" w:rsidP="006800F6">
      <w:pPr>
        <w:pStyle w:val="ListParagraph"/>
        <w:numPr>
          <w:ilvl w:val="0"/>
          <w:numId w:val="8"/>
        </w:numPr>
        <w:rPr>
          <w:rFonts w:cstheme="minorHAnsi"/>
        </w:rPr>
      </w:pPr>
      <w:r w:rsidRPr="006800F6">
        <w:rPr>
          <w:rFonts w:cstheme="minorHAnsi"/>
          <w:color w:val="FF0000"/>
        </w:rPr>
        <w:t>OAuth 2.0</w:t>
      </w:r>
      <w:r>
        <w:rPr>
          <w:rFonts w:cstheme="minorHAnsi"/>
        </w:rPr>
        <w:t>:</w:t>
      </w:r>
      <w:r w:rsidRPr="006800F6">
        <w:rPr>
          <w:rFonts w:ascii="Arial" w:hAnsi="Arial" w:cs="Arial"/>
          <w:i/>
          <w:iCs/>
          <w:color w:val="000000"/>
          <w:sz w:val="23"/>
          <w:szCs w:val="23"/>
          <w:shd w:val="clear" w:color="auto" w:fill="FFFFFF"/>
        </w:rPr>
        <w:t xml:space="preserve"> </w:t>
      </w:r>
      <w:r w:rsidRPr="006800F6">
        <w:rPr>
          <w:rFonts w:cstheme="minorHAnsi"/>
          <w:iCs/>
          <w:color w:val="000000"/>
          <w:shd w:val="clear" w:color="auto" w:fill="FFFFFF"/>
        </w:rPr>
        <w:t>A generic, spec-compliant, thorough implementation of the OAuth request-signing logic</w:t>
      </w:r>
      <w:r>
        <w:rPr>
          <w:rFonts w:cstheme="minorHAnsi"/>
          <w:iCs/>
          <w:color w:val="000000"/>
          <w:shd w:val="clear" w:color="auto" w:fill="FFFFFF"/>
        </w:rPr>
        <w:t>.</w:t>
      </w:r>
    </w:p>
    <w:p w:rsidR="006800F6" w:rsidRPr="006800F6" w:rsidRDefault="006800F6" w:rsidP="006800F6">
      <w:pPr>
        <w:pStyle w:val="ListParagraph"/>
        <w:rPr>
          <w:rFonts w:cstheme="minorHAnsi"/>
        </w:rPr>
      </w:pPr>
    </w:p>
    <w:p w:rsidR="006800F6" w:rsidRPr="006800F6" w:rsidRDefault="006800F6" w:rsidP="00C876EA">
      <w:pPr>
        <w:pStyle w:val="ListParagraph"/>
        <w:numPr>
          <w:ilvl w:val="0"/>
          <w:numId w:val="8"/>
        </w:numPr>
        <w:rPr>
          <w:rFonts w:cstheme="minorHAnsi"/>
        </w:rPr>
      </w:pPr>
      <w:r w:rsidRPr="006800F6">
        <w:rPr>
          <w:rFonts w:cstheme="minorHAnsi"/>
          <w:iCs/>
          <w:color w:val="FF0000"/>
          <w:shd w:val="clear" w:color="auto" w:fill="FFFFFF"/>
        </w:rPr>
        <w:t>URLLIB</w:t>
      </w:r>
      <w:r>
        <w:rPr>
          <w:rFonts w:cstheme="minorHAnsi"/>
          <w:iCs/>
          <w:color w:val="000000"/>
          <w:shd w:val="clear" w:color="auto" w:fill="FFFFFF"/>
        </w:rPr>
        <w:t>:</w:t>
      </w:r>
      <w:r w:rsidRPr="006800F6">
        <w:rPr>
          <w:rFonts w:ascii="Arial" w:hAnsi="Arial" w:cs="Arial"/>
          <w:i/>
          <w:iCs/>
          <w:color w:val="000000"/>
          <w:sz w:val="23"/>
          <w:szCs w:val="23"/>
          <w:shd w:val="clear" w:color="auto" w:fill="FFFFFF"/>
        </w:rPr>
        <w:t xml:space="preserve"> </w:t>
      </w:r>
      <w:r w:rsidRPr="006800F6">
        <w:rPr>
          <w:rFonts w:cstheme="minorHAnsi"/>
          <w:iCs/>
          <w:color w:val="000000"/>
          <w:shd w:val="clear" w:color="auto" w:fill="FFFFFF"/>
        </w:rPr>
        <w:t>HTTP library with thread-safe connection pooling, file post, and more.</w:t>
      </w:r>
    </w:p>
    <w:p w:rsidR="006800F6" w:rsidRPr="006800F6" w:rsidRDefault="006800F6" w:rsidP="006800F6">
      <w:pPr>
        <w:pStyle w:val="ListParagraph"/>
        <w:ind w:left="1440"/>
        <w:rPr>
          <w:rFonts w:cstheme="minorHAnsi"/>
        </w:rPr>
      </w:pPr>
    </w:p>
    <w:p w:rsidR="006800F6" w:rsidRPr="006800F6" w:rsidRDefault="006800F6" w:rsidP="006800F6">
      <w:pPr>
        <w:pStyle w:val="ListParagraph"/>
        <w:numPr>
          <w:ilvl w:val="0"/>
          <w:numId w:val="8"/>
        </w:numPr>
        <w:rPr>
          <w:rFonts w:cstheme="minorHAnsi"/>
        </w:rPr>
      </w:pPr>
      <w:r w:rsidRPr="006800F6">
        <w:rPr>
          <w:rFonts w:cstheme="minorHAnsi"/>
          <w:iCs/>
          <w:color w:val="FF0000"/>
          <w:shd w:val="clear" w:color="auto" w:fill="FFFFFF"/>
        </w:rPr>
        <w:t>HTTPLIB 2</w:t>
      </w:r>
      <w:r>
        <w:rPr>
          <w:rFonts w:cstheme="minorHAnsi"/>
          <w:iCs/>
          <w:color w:val="000000"/>
          <w:shd w:val="clear" w:color="auto" w:fill="FFFFFF"/>
        </w:rPr>
        <w:t>:</w:t>
      </w:r>
      <w:r w:rsidRPr="006800F6">
        <w:rPr>
          <w:rFonts w:ascii="Arial" w:hAnsi="Arial" w:cs="Arial"/>
          <w:i/>
          <w:iCs/>
          <w:color w:val="000000"/>
          <w:sz w:val="23"/>
          <w:szCs w:val="23"/>
          <w:shd w:val="clear" w:color="auto" w:fill="FFFFFF"/>
        </w:rPr>
        <w:t xml:space="preserve"> </w:t>
      </w:r>
      <w:r w:rsidRPr="006800F6">
        <w:rPr>
          <w:rFonts w:cstheme="minorHAnsi"/>
          <w:iCs/>
          <w:color w:val="000000"/>
          <w:shd w:val="clear" w:color="auto" w:fill="FFFFFF"/>
        </w:rPr>
        <w:t>A comprehensive HTTP client library.</w:t>
      </w:r>
    </w:p>
    <w:p w:rsidR="006800F6" w:rsidRPr="006800F6" w:rsidRDefault="006800F6" w:rsidP="006800F6">
      <w:pPr>
        <w:pStyle w:val="ListParagraph"/>
        <w:rPr>
          <w:rFonts w:cstheme="minorHAnsi"/>
        </w:rPr>
      </w:pPr>
    </w:p>
    <w:p w:rsidR="006800F6" w:rsidRPr="006800F6" w:rsidRDefault="006800F6" w:rsidP="006800F6">
      <w:pPr>
        <w:pStyle w:val="ListParagraph"/>
        <w:numPr>
          <w:ilvl w:val="0"/>
          <w:numId w:val="8"/>
        </w:numPr>
        <w:rPr>
          <w:rFonts w:cstheme="minorHAnsi"/>
        </w:rPr>
      </w:pPr>
      <w:r w:rsidRPr="006800F6">
        <w:rPr>
          <w:rFonts w:cstheme="minorHAnsi"/>
          <w:color w:val="FF0000"/>
        </w:rPr>
        <w:t>PAFY</w:t>
      </w:r>
      <w:r>
        <w:rPr>
          <w:rFonts w:cstheme="minorHAnsi"/>
        </w:rPr>
        <w:t>:</w:t>
      </w:r>
      <w:r w:rsidRPr="006800F6">
        <w:rPr>
          <w:rFonts w:ascii="Arial" w:hAnsi="Arial" w:cs="Arial"/>
          <w:i/>
          <w:iCs/>
          <w:color w:val="000000"/>
          <w:sz w:val="23"/>
          <w:szCs w:val="23"/>
          <w:shd w:val="clear" w:color="auto" w:fill="FFFFFF"/>
        </w:rPr>
        <w:t xml:space="preserve"> </w:t>
      </w:r>
      <w:r w:rsidRPr="006800F6">
        <w:rPr>
          <w:rFonts w:cstheme="minorHAnsi"/>
          <w:iCs/>
          <w:color w:val="000000"/>
          <w:shd w:val="clear" w:color="auto" w:fill="FFFFFF"/>
        </w:rPr>
        <w:t>To retrieve YouTube content and metadata</w:t>
      </w:r>
      <w:r>
        <w:rPr>
          <w:rFonts w:cstheme="minorHAnsi"/>
          <w:iCs/>
          <w:color w:val="000000"/>
          <w:shd w:val="clear" w:color="auto" w:fill="FFFFFF"/>
        </w:rPr>
        <w:t>.</w:t>
      </w:r>
    </w:p>
    <w:p w:rsidR="006800F6" w:rsidRPr="006800F6" w:rsidRDefault="006800F6" w:rsidP="006800F6">
      <w:pPr>
        <w:pStyle w:val="ListParagraph"/>
        <w:rPr>
          <w:rFonts w:cstheme="minorHAnsi"/>
        </w:rPr>
      </w:pPr>
    </w:p>
    <w:p w:rsidR="006800F6" w:rsidRDefault="006800F6" w:rsidP="006800F6">
      <w:pPr>
        <w:pStyle w:val="ListParagraph"/>
        <w:numPr>
          <w:ilvl w:val="0"/>
          <w:numId w:val="8"/>
        </w:numPr>
        <w:rPr>
          <w:rFonts w:cstheme="minorHAnsi"/>
        </w:rPr>
      </w:pPr>
      <w:r w:rsidRPr="006800F6">
        <w:rPr>
          <w:rFonts w:cstheme="minorHAnsi"/>
          <w:color w:val="FF0000"/>
        </w:rPr>
        <w:t>CSV</w:t>
      </w:r>
      <w:r>
        <w:rPr>
          <w:rFonts w:cstheme="minorHAnsi"/>
        </w:rPr>
        <w:t>:  To handle .CSV files.</w:t>
      </w:r>
    </w:p>
    <w:p w:rsidR="001E019B" w:rsidRPr="001E019B" w:rsidRDefault="001E019B" w:rsidP="001E019B">
      <w:pPr>
        <w:pStyle w:val="ListParagraph"/>
        <w:rPr>
          <w:rFonts w:cstheme="minorHAnsi"/>
        </w:rPr>
      </w:pPr>
    </w:p>
    <w:p w:rsidR="001E019B" w:rsidRDefault="001E019B" w:rsidP="006800F6">
      <w:pPr>
        <w:pStyle w:val="ListParagraph"/>
        <w:numPr>
          <w:ilvl w:val="0"/>
          <w:numId w:val="8"/>
        </w:numPr>
        <w:rPr>
          <w:rFonts w:cstheme="minorHAnsi"/>
        </w:rPr>
      </w:pPr>
      <w:r w:rsidRPr="001E019B">
        <w:rPr>
          <w:rFonts w:cstheme="minorHAnsi"/>
          <w:color w:val="FF0000"/>
        </w:rPr>
        <w:t>BeautifulSoap</w:t>
      </w:r>
      <w:r>
        <w:rPr>
          <w:rFonts w:cstheme="minorHAnsi"/>
        </w:rPr>
        <w:t>:</w:t>
      </w:r>
      <w:r w:rsidRPr="001E019B">
        <w:rPr>
          <w:rFonts w:ascii="Arial" w:hAnsi="Arial" w:cs="Arial"/>
          <w:color w:val="000000"/>
          <w:shd w:val="clear" w:color="auto" w:fill="FFFFFF"/>
        </w:rPr>
        <w:t xml:space="preserve"> </w:t>
      </w:r>
      <w:r>
        <w:rPr>
          <w:rFonts w:ascii="Arial" w:hAnsi="Arial" w:cs="Arial"/>
          <w:color w:val="000000"/>
          <w:shd w:val="clear" w:color="auto" w:fill="FFFFFF"/>
        </w:rPr>
        <w:t xml:space="preserve">It </w:t>
      </w:r>
      <w:r w:rsidRPr="001E019B">
        <w:rPr>
          <w:rFonts w:cstheme="minorHAnsi"/>
          <w:color w:val="000000"/>
          <w:shd w:val="clear" w:color="auto" w:fill="FFFFFF"/>
        </w:rPr>
        <w:t>is a Python library for pulling data out of HTML and XML files. It works with your favo</w:t>
      </w:r>
      <w:r>
        <w:rPr>
          <w:rFonts w:cstheme="minorHAnsi"/>
          <w:color w:val="000000"/>
          <w:shd w:val="clear" w:color="auto" w:fill="FFFFFF"/>
        </w:rPr>
        <w:t>u</w:t>
      </w:r>
      <w:r w:rsidRPr="001E019B">
        <w:rPr>
          <w:rFonts w:cstheme="minorHAnsi"/>
          <w:color w:val="000000"/>
          <w:shd w:val="clear" w:color="auto" w:fill="FFFFFF"/>
        </w:rPr>
        <w:t>rite parser to provide idiomatic ways of navigating, searching, and modifying the parse tree.</w:t>
      </w:r>
    </w:p>
    <w:p w:rsidR="006800F6" w:rsidRPr="006800F6" w:rsidRDefault="006800F6" w:rsidP="006800F6">
      <w:pPr>
        <w:pStyle w:val="ListParagraph"/>
        <w:rPr>
          <w:rFonts w:cstheme="minorHAnsi"/>
        </w:rPr>
      </w:pPr>
    </w:p>
    <w:p w:rsidR="00F93227" w:rsidRDefault="00C67AAB" w:rsidP="00C67AAB">
      <w:pPr>
        <w:pStyle w:val="Heading1"/>
      </w:pPr>
      <w:r>
        <w:lastRenderedPageBreak/>
        <w:t>Scripts in Python:</w:t>
      </w:r>
    </w:p>
    <w:p w:rsidR="00C67AAB" w:rsidRDefault="00C67AAB" w:rsidP="00C67AAB">
      <w:pPr>
        <w:pStyle w:val="ListParagraph"/>
        <w:numPr>
          <w:ilvl w:val="0"/>
          <w:numId w:val="9"/>
        </w:numPr>
      </w:pPr>
      <w:r>
        <w:t xml:space="preserve">Open Python 2.7 </w:t>
      </w:r>
      <w:proofErr w:type="gramStart"/>
      <w:r>
        <w:t>IDLE .</w:t>
      </w:r>
      <w:proofErr w:type="gramEnd"/>
    </w:p>
    <w:p w:rsidR="00C67AAB" w:rsidRDefault="00C67AAB" w:rsidP="00C67AAB">
      <w:pPr>
        <w:pStyle w:val="ListParagraph"/>
        <w:numPr>
          <w:ilvl w:val="0"/>
          <w:numId w:val="9"/>
        </w:numPr>
      </w:pPr>
      <w:r>
        <w:t xml:space="preserve">In order to create a new script file, click on File-&gt;NewFile or ( CTRL+N) </w:t>
      </w:r>
    </w:p>
    <w:p w:rsidR="00C67AAB" w:rsidRDefault="00C67AAB" w:rsidP="00C67AAB">
      <w:pPr>
        <w:pStyle w:val="ListParagraph"/>
        <w:numPr>
          <w:ilvl w:val="0"/>
          <w:numId w:val="9"/>
        </w:numPr>
      </w:pPr>
      <w:r>
        <w:t>To save the script file, File-&gt;</w:t>
      </w:r>
      <w:proofErr w:type="gramStart"/>
      <w:r>
        <w:t>SaveAs  or</w:t>
      </w:r>
      <w:proofErr w:type="gramEnd"/>
      <w:r>
        <w:t xml:space="preserve"> CTRL+S and save the file as (AnyName.py) .</w:t>
      </w:r>
    </w:p>
    <w:p w:rsidR="00C67AAB" w:rsidRDefault="00C67AAB" w:rsidP="00C67AAB">
      <w:r>
        <w:rPr>
          <w:noProof/>
          <w:lang w:eastAsia="en-IN"/>
        </w:rPr>
        <w:drawing>
          <wp:inline distT="0" distB="0" distL="0" distR="0">
            <wp:extent cx="5723890" cy="4999355"/>
            <wp:effectExtent l="0" t="0" r="0" b="0"/>
            <wp:docPr id="12" name="Picture 12" descr="C:\Users\vignesh.b\Desktop\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gnesh.b\Desktop\id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999355"/>
                    </a:xfrm>
                    <a:prstGeom prst="rect">
                      <a:avLst/>
                    </a:prstGeom>
                    <a:noFill/>
                    <a:ln>
                      <a:noFill/>
                    </a:ln>
                  </pic:spPr>
                </pic:pic>
              </a:graphicData>
            </a:graphic>
          </wp:inline>
        </w:drawing>
      </w:r>
    </w:p>
    <w:p w:rsidR="00C67AAB" w:rsidRPr="00C67AAB" w:rsidRDefault="00C67AAB" w:rsidP="00C67AAB">
      <w:pPr>
        <w:ind w:left="1080"/>
      </w:pPr>
    </w:p>
    <w:p w:rsidR="001E019B" w:rsidRDefault="00C67AAB" w:rsidP="001E019B">
      <w:pPr>
        <w:pStyle w:val="ListParagraph"/>
        <w:numPr>
          <w:ilvl w:val="0"/>
          <w:numId w:val="11"/>
        </w:numPr>
        <w:rPr>
          <w:shd w:val="clear" w:color="auto" w:fill="FFFFFF"/>
        </w:rPr>
      </w:pPr>
      <w:r>
        <w:rPr>
          <w:shd w:val="clear" w:color="auto" w:fill="FFFFFF"/>
        </w:rPr>
        <w:t xml:space="preserve">To run the script, Press F5 or </w:t>
      </w:r>
      <w:r w:rsidR="001E019B">
        <w:rPr>
          <w:shd w:val="clear" w:color="auto" w:fill="FFFFFF"/>
        </w:rPr>
        <w:t>Run-&gt;RunModule . The output of the script will be displayed on the SHELL.</w:t>
      </w:r>
    </w:p>
    <w:p w:rsidR="00113221" w:rsidRPr="00113221" w:rsidRDefault="00113221" w:rsidP="00113221">
      <w:pPr>
        <w:pStyle w:val="ListParagraph"/>
        <w:numPr>
          <w:ilvl w:val="0"/>
          <w:numId w:val="11"/>
        </w:numPr>
        <w:rPr>
          <w:shd w:val="clear" w:color="auto" w:fill="FFFFFF"/>
        </w:rPr>
      </w:pPr>
      <w:r>
        <w:rPr>
          <w:shd w:val="clear" w:color="auto" w:fill="FFFFFF"/>
        </w:rPr>
        <w:t>To run the YouTube analytics scripts, internet connection should be enabled and must be signed in to the google account.</w:t>
      </w:r>
    </w:p>
    <w:p w:rsidR="00113221" w:rsidRDefault="00113221" w:rsidP="00113221">
      <w:pPr>
        <w:pStyle w:val="Heading1"/>
        <w:rPr>
          <w:shd w:val="clear" w:color="auto" w:fill="FFFFFF"/>
        </w:rPr>
      </w:pPr>
      <w:r>
        <w:rPr>
          <w:shd w:val="clear" w:color="auto" w:fill="FFFFFF"/>
        </w:rPr>
        <w:t>Errors Faced:</w:t>
      </w:r>
    </w:p>
    <w:p w:rsidR="00113221" w:rsidRDefault="00113221" w:rsidP="00113221">
      <w:pPr>
        <w:pStyle w:val="ListParagraph"/>
        <w:numPr>
          <w:ilvl w:val="0"/>
          <w:numId w:val="12"/>
        </w:numPr>
      </w:pPr>
      <w:r>
        <w:t xml:space="preserve">Package not found (To check if the package is installed or not type </w:t>
      </w:r>
      <w:r w:rsidRPr="00113221">
        <w:rPr>
          <w:b/>
          <w:color w:val="FF0000"/>
        </w:rPr>
        <w:t>import</w:t>
      </w:r>
      <w:r>
        <w:t xml:space="preserve"> followed the package name in shell).</w:t>
      </w:r>
    </w:p>
    <w:p w:rsidR="00113221" w:rsidRDefault="00113221" w:rsidP="00113221">
      <w:pPr>
        <w:pStyle w:val="ListParagraph"/>
        <w:numPr>
          <w:ilvl w:val="0"/>
          <w:numId w:val="12"/>
        </w:numPr>
      </w:pPr>
      <w:r>
        <w:t xml:space="preserve">Socket Connection Error (occurs </w:t>
      </w:r>
      <w:proofErr w:type="gramStart"/>
      <w:r>
        <w:t>If</w:t>
      </w:r>
      <w:proofErr w:type="gramEnd"/>
      <w:r>
        <w:t xml:space="preserve"> the internet connection not enabled).</w:t>
      </w:r>
    </w:p>
    <w:p w:rsidR="00113221" w:rsidRDefault="00113221" w:rsidP="00113221">
      <w:pPr>
        <w:pStyle w:val="ListParagraph"/>
        <w:numPr>
          <w:ilvl w:val="0"/>
          <w:numId w:val="12"/>
        </w:numPr>
      </w:pPr>
      <w:r>
        <w:t xml:space="preserve">Io exceptional error (occurs If we are trying to access the already opened </w:t>
      </w:r>
      <w:proofErr w:type="gramStart"/>
      <w:r>
        <w:t>file )</w:t>
      </w:r>
      <w:proofErr w:type="gramEnd"/>
      <w:r>
        <w:t>.</w:t>
      </w:r>
    </w:p>
    <w:p w:rsidR="00113221" w:rsidRPr="00432909" w:rsidRDefault="00113221" w:rsidP="00113221">
      <w:pPr>
        <w:pStyle w:val="ListParagraph"/>
        <w:numPr>
          <w:ilvl w:val="0"/>
          <w:numId w:val="12"/>
        </w:numPr>
      </w:pPr>
      <w:r>
        <w:lastRenderedPageBreak/>
        <w:t>Indentation errors</w:t>
      </w:r>
      <w:r w:rsidR="00A947A5">
        <w:t xml:space="preserve"> </w:t>
      </w:r>
      <w:r>
        <w:t xml:space="preserve">(python </w:t>
      </w:r>
      <w:r w:rsidR="00A947A5">
        <w:t>handles scoping through indents.so proper indent should be provided).</w:t>
      </w:r>
      <w:r>
        <w:t xml:space="preserve"> </w:t>
      </w:r>
    </w:p>
    <w:sectPr w:rsidR="00113221" w:rsidRPr="0043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C4BB"/>
      </v:shape>
    </w:pict>
  </w:numPicBullet>
  <w:abstractNum w:abstractNumId="0">
    <w:nsid w:val="03DA6EAD"/>
    <w:multiLevelType w:val="hybridMultilevel"/>
    <w:tmpl w:val="5DFE53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2E6BED"/>
    <w:multiLevelType w:val="hybridMultilevel"/>
    <w:tmpl w:val="7BAE35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F433E3C"/>
    <w:multiLevelType w:val="hybridMultilevel"/>
    <w:tmpl w:val="9C9468E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383CE0"/>
    <w:multiLevelType w:val="hybridMultilevel"/>
    <w:tmpl w:val="2E5E3B9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1D47114"/>
    <w:multiLevelType w:val="hybridMultilevel"/>
    <w:tmpl w:val="2FD8EE20"/>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BD0CC6"/>
    <w:multiLevelType w:val="hybridMultilevel"/>
    <w:tmpl w:val="4E06D51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9246F2"/>
    <w:multiLevelType w:val="hybridMultilevel"/>
    <w:tmpl w:val="FCD41CDE"/>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9878D6"/>
    <w:multiLevelType w:val="hybridMultilevel"/>
    <w:tmpl w:val="068ED80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8AB4764"/>
    <w:multiLevelType w:val="hybridMultilevel"/>
    <w:tmpl w:val="F3D84A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20F1BC4"/>
    <w:multiLevelType w:val="hybridMultilevel"/>
    <w:tmpl w:val="87D201A2"/>
    <w:lvl w:ilvl="0" w:tplc="40090007">
      <w:start w:val="1"/>
      <w:numFmt w:val="bullet"/>
      <w:lvlText w:val=""/>
      <w:lvlPicBulletId w:val="0"/>
      <w:lvlJc w:val="left"/>
      <w:pPr>
        <w:ind w:left="1440" w:hanging="360"/>
      </w:pPr>
      <w:rPr>
        <w:rFonts w:ascii="Symbol" w:hAnsi="Symbol" w:hint="default"/>
      </w:rPr>
    </w:lvl>
    <w:lvl w:ilvl="1" w:tplc="8F3EB55E">
      <w:start w:val="1"/>
      <w:numFmt w:val="bullet"/>
      <w:lvlText w:val="o"/>
      <w:lvlJc w:val="left"/>
      <w:pPr>
        <w:ind w:left="2160" w:hanging="360"/>
      </w:pPr>
      <w:rPr>
        <w:rFonts w:ascii="Courier New" w:hAnsi="Courier New" w:cs="Courier New" w:hint="default"/>
        <w:color w:val="auto"/>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1B56C23"/>
    <w:multiLevelType w:val="hybridMultilevel"/>
    <w:tmpl w:val="B1A8F25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4B813CD"/>
    <w:multiLevelType w:val="multilevel"/>
    <w:tmpl w:val="BFB89A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6"/>
  </w:num>
  <w:num w:numId="3">
    <w:abstractNumId w:val="4"/>
  </w:num>
  <w:num w:numId="4">
    <w:abstractNumId w:val="11"/>
  </w:num>
  <w:num w:numId="5">
    <w:abstractNumId w:val="5"/>
  </w:num>
  <w:num w:numId="6">
    <w:abstractNumId w:val="9"/>
  </w:num>
  <w:num w:numId="7">
    <w:abstractNumId w:val="10"/>
  </w:num>
  <w:num w:numId="8">
    <w:abstractNumId w:val="3"/>
  </w:num>
  <w:num w:numId="9">
    <w:abstractNumId w:val="2"/>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09"/>
    <w:rsid w:val="00017360"/>
    <w:rsid w:val="00024EF0"/>
    <w:rsid w:val="00043411"/>
    <w:rsid w:val="00113221"/>
    <w:rsid w:val="001E019B"/>
    <w:rsid w:val="00432909"/>
    <w:rsid w:val="004D5098"/>
    <w:rsid w:val="006800F6"/>
    <w:rsid w:val="006F7515"/>
    <w:rsid w:val="0085651B"/>
    <w:rsid w:val="008F5407"/>
    <w:rsid w:val="009B2991"/>
    <w:rsid w:val="009C559A"/>
    <w:rsid w:val="00A947A5"/>
    <w:rsid w:val="00C559DD"/>
    <w:rsid w:val="00C67AAB"/>
    <w:rsid w:val="00C876EA"/>
    <w:rsid w:val="00F11F63"/>
    <w:rsid w:val="00F574DE"/>
    <w:rsid w:val="00F93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3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9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2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90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32909"/>
  </w:style>
  <w:style w:type="character" w:styleId="Hyperlink">
    <w:name w:val="Hyperlink"/>
    <w:basedOn w:val="DefaultParagraphFont"/>
    <w:uiPriority w:val="99"/>
    <w:unhideWhenUsed/>
    <w:rsid w:val="00432909"/>
    <w:rPr>
      <w:color w:val="0000FF"/>
      <w:u w:val="single"/>
    </w:rPr>
  </w:style>
  <w:style w:type="character" w:styleId="Strong">
    <w:name w:val="Strong"/>
    <w:basedOn w:val="DefaultParagraphFont"/>
    <w:uiPriority w:val="22"/>
    <w:qFormat/>
    <w:rsid w:val="00017360"/>
    <w:rPr>
      <w:b/>
      <w:bCs/>
    </w:rPr>
  </w:style>
  <w:style w:type="paragraph" w:styleId="ListParagraph">
    <w:name w:val="List Paragraph"/>
    <w:basedOn w:val="Normal"/>
    <w:uiPriority w:val="34"/>
    <w:qFormat/>
    <w:rsid w:val="00017360"/>
    <w:pPr>
      <w:ind w:left="720"/>
      <w:contextualSpacing/>
    </w:pPr>
  </w:style>
  <w:style w:type="character" w:customStyle="1" w:styleId="Heading2Char">
    <w:name w:val="Heading 2 Char"/>
    <w:basedOn w:val="DefaultParagraphFont"/>
    <w:link w:val="Heading2"/>
    <w:uiPriority w:val="9"/>
    <w:rsid w:val="000173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59D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515"/>
    <w:rPr>
      <w:rFonts w:ascii="Tahoma" w:hAnsi="Tahoma" w:cs="Tahoma"/>
      <w:sz w:val="16"/>
      <w:szCs w:val="16"/>
    </w:rPr>
  </w:style>
  <w:style w:type="character" w:styleId="Emphasis">
    <w:name w:val="Emphasis"/>
    <w:basedOn w:val="DefaultParagraphFont"/>
    <w:uiPriority w:val="20"/>
    <w:qFormat/>
    <w:rsid w:val="00C67A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3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9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2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90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32909"/>
  </w:style>
  <w:style w:type="character" w:styleId="Hyperlink">
    <w:name w:val="Hyperlink"/>
    <w:basedOn w:val="DefaultParagraphFont"/>
    <w:uiPriority w:val="99"/>
    <w:unhideWhenUsed/>
    <w:rsid w:val="00432909"/>
    <w:rPr>
      <w:color w:val="0000FF"/>
      <w:u w:val="single"/>
    </w:rPr>
  </w:style>
  <w:style w:type="character" w:styleId="Strong">
    <w:name w:val="Strong"/>
    <w:basedOn w:val="DefaultParagraphFont"/>
    <w:uiPriority w:val="22"/>
    <w:qFormat/>
    <w:rsid w:val="00017360"/>
    <w:rPr>
      <w:b/>
      <w:bCs/>
    </w:rPr>
  </w:style>
  <w:style w:type="paragraph" w:styleId="ListParagraph">
    <w:name w:val="List Paragraph"/>
    <w:basedOn w:val="Normal"/>
    <w:uiPriority w:val="34"/>
    <w:qFormat/>
    <w:rsid w:val="00017360"/>
    <w:pPr>
      <w:ind w:left="720"/>
      <w:contextualSpacing/>
    </w:pPr>
  </w:style>
  <w:style w:type="character" w:customStyle="1" w:styleId="Heading2Char">
    <w:name w:val="Heading 2 Char"/>
    <w:basedOn w:val="DefaultParagraphFont"/>
    <w:link w:val="Heading2"/>
    <w:uiPriority w:val="9"/>
    <w:rsid w:val="000173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59D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515"/>
    <w:rPr>
      <w:rFonts w:ascii="Tahoma" w:hAnsi="Tahoma" w:cs="Tahoma"/>
      <w:sz w:val="16"/>
      <w:szCs w:val="16"/>
    </w:rPr>
  </w:style>
  <w:style w:type="character" w:styleId="Emphasis">
    <w:name w:val="Emphasis"/>
    <w:basedOn w:val="DefaultParagraphFont"/>
    <w:uiPriority w:val="20"/>
    <w:qFormat/>
    <w:rsid w:val="00C67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3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B</dc:creator>
  <cp:lastModifiedBy>Vignesh B</cp:lastModifiedBy>
  <cp:revision>2</cp:revision>
  <dcterms:created xsi:type="dcterms:W3CDTF">2014-07-14T07:19:00Z</dcterms:created>
  <dcterms:modified xsi:type="dcterms:W3CDTF">2014-07-14T07:19:00Z</dcterms:modified>
</cp:coreProperties>
</file>