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7065" w14:textId="77777777" w:rsidR="00877164" w:rsidRPr="00877164" w:rsidRDefault="00877164" w:rsidP="00877164">
      <w:pPr>
        <w:jc w:val="center"/>
        <w:rPr>
          <w:rFonts w:ascii="Times New Roman" w:hAnsi="Times New Roman" w:cs="Times New Roman"/>
          <w:b/>
          <w:bCs/>
          <w:sz w:val="28"/>
          <w:szCs w:val="28"/>
        </w:rPr>
      </w:pPr>
      <w:r w:rsidRPr="00877164">
        <w:rPr>
          <w:rFonts w:ascii="Times New Roman" w:hAnsi="Times New Roman" w:cs="Times New Roman"/>
          <w:b/>
          <w:bCs/>
          <w:sz w:val="28"/>
          <w:szCs w:val="28"/>
        </w:rPr>
        <w:t>Quantum-Inspired Anomaly Detection for Memory-Based Intrusion Detection Systems</w:t>
      </w:r>
    </w:p>
    <w:p w14:paraId="79F4BC26" w14:textId="667789C6" w:rsidR="005566D0" w:rsidRPr="00877164" w:rsidRDefault="005566D0" w:rsidP="00877164">
      <w:pPr>
        <w:jc w:val="center"/>
        <w:rPr>
          <w:rFonts w:ascii="Times New Roman" w:hAnsi="Times New Roman" w:cs="Times New Roman"/>
          <w:sz w:val="28"/>
          <w:szCs w:val="28"/>
        </w:rPr>
      </w:pPr>
      <w:r w:rsidRPr="00877164">
        <w:rPr>
          <w:rFonts w:ascii="Times New Roman" w:hAnsi="Times New Roman" w:cs="Times New Roman"/>
          <w:b/>
          <w:bCs/>
          <w:sz w:val="28"/>
          <w:szCs w:val="28"/>
        </w:rPr>
        <w:t>Generative AI Usage Document</w:t>
      </w:r>
    </w:p>
    <w:p w14:paraId="1049295E" w14:textId="77777777" w:rsidR="00877164" w:rsidRDefault="00877164" w:rsidP="00877164">
      <w:pPr>
        <w:jc w:val="both"/>
        <w:rPr>
          <w:rFonts w:ascii="Times New Roman" w:hAnsi="Times New Roman" w:cs="Times New Roman"/>
          <w:b/>
          <w:bCs/>
        </w:rPr>
      </w:pPr>
    </w:p>
    <w:p w14:paraId="45BEE2CC" w14:textId="2999E73F" w:rsidR="00877164" w:rsidRPr="00877164" w:rsidRDefault="00877164" w:rsidP="00877164">
      <w:pPr>
        <w:jc w:val="both"/>
        <w:rPr>
          <w:rFonts w:ascii="Times New Roman" w:hAnsi="Times New Roman" w:cs="Times New Roman"/>
        </w:rPr>
      </w:pPr>
      <w:r w:rsidRPr="00877164">
        <w:rPr>
          <w:rFonts w:ascii="Times New Roman" w:hAnsi="Times New Roman" w:cs="Times New Roman"/>
          <w:b/>
          <w:bCs/>
        </w:rPr>
        <w:t>Group Members:</w:t>
      </w:r>
      <w:r w:rsidRPr="00877164">
        <w:rPr>
          <w:rFonts w:ascii="Times New Roman" w:hAnsi="Times New Roman" w:cs="Times New Roman"/>
        </w:rPr>
        <w:t xml:space="preserve"> </w:t>
      </w:r>
    </w:p>
    <w:p w14:paraId="470F8F64" w14:textId="77777777" w:rsidR="00877164" w:rsidRPr="00877164" w:rsidRDefault="00877164" w:rsidP="00877164">
      <w:pPr>
        <w:numPr>
          <w:ilvl w:val="0"/>
          <w:numId w:val="1"/>
        </w:numPr>
        <w:jc w:val="both"/>
        <w:rPr>
          <w:rFonts w:ascii="Times New Roman" w:hAnsi="Times New Roman" w:cs="Times New Roman"/>
        </w:rPr>
      </w:pPr>
      <w:r w:rsidRPr="00877164">
        <w:rPr>
          <w:rFonts w:ascii="Times New Roman" w:hAnsi="Times New Roman" w:cs="Times New Roman"/>
          <w:lang w:val="en-US"/>
        </w:rPr>
        <w:t>Esala Geeth Sathsara Wijerathna</w:t>
      </w:r>
      <w:r w:rsidRPr="00877164">
        <w:rPr>
          <w:rFonts w:ascii="Times New Roman" w:hAnsi="Times New Roman" w:cs="Times New Roman"/>
        </w:rPr>
        <w:t> </w:t>
      </w:r>
    </w:p>
    <w:p w14:paraId="3AFCBCA8" w14:textId="77777777" w:rsidR="00877164" w:rsidRPr="00877164" w:rsidRDefault="00877164" w:rsidP="00877164">
      <w:pPr>
        <w:numPr>
          <w:ilvl w:val="0"/>
          <w:numId w:val="2"/>
        </w:numPr>
        <w:jc w:val="both"/>
        <w:rPr>
          <w:rFonts w:ascii="Times New Roman" w:hAnsi="Times New Roman" w:cs="Times New Roman"/>
        </w:rPr>
      </w:pPr>
      <w:r w:rsidRPr="00877164">
        <w:rPr>
          <w:rFonts w:ascii="Times New Roman" w:hAnsi="Times New Roman" w:cs="Times New Roman"/>
          <w:lang w:val="en-US"/>
        </w:rPr>
        <w:t>Ghita Mandri</w:t>
      </w:r>
      <w:r w:rsidRPr="00877164">
        <w:rPr>
          <w:rFonts w:ascii="Times New Roman" w:hAnsi="Times New Roman" w:cs="Times New Roman"/>
        </w:rPr>
        <w:t> </w:t>
      </w:r>
    </w:p>
    <w:p w14:paraId="0CDE3DE5" w14:textId="77777777" w:rsidR="00877164" w:rsidRPr="00877164" w:rsidRDefault="00877164" w:rsidP="00877164">
      <w:pPr>
        <w:numPr>
          <w:ilvl w:val="0"/>
          <w:numId w:val="3"/>
        </w:numPr>
        <w:jc w:val="both"/>
        <w:rPr>
          <w:rFonts w:ascii="Times New Roman" w:hAnsi="Times New Roman" w:cs="Times New Roman"/>
        </w:rPr>
      </w:pPr>
      <w:r w:rsidRPr="00877164">
        <w:rPr>
          <w:rFonts w:ascii="Times New Roman" w:hAnsi="Times New Roman" w:cs="Times New Roman"/>
          <w:lang w:val="en-US"/>
        </w:rPr>
        <w:t>Prachin Tuladhar</w:t>
      </w:r>
      <w:r w:rsidRPr="00877164">
        <w:rPr>
          <w:rFonts w:ascii="Times New Roman" w:hAnsi="Times New Roman" w:cs="Times New Roman"/>
        </w:rPr>
        <w:t> </w:t>
      </w:r>
    </w:p>
    <w:p w14:paraId="44F92AE5" w14:textId="77777777" w:rsidR="00877164" w:rsidRPr="00877164" w:rsidRDefault="00877164" w:rsidP="00877164">
      <w:pPr>
        <w:numPr>
          <w:ilvl w:val="0"/>
          <w:numId w:val="4"/>
        </w:numPr>
        <w:jc w:val="both"/>
        <w:rPr>
          <w:rFonts w:ascii="Times New Roman" w:hAnsi="Times New Roman" w:cs="Times New Roman"/>
        </w:rPr>
      </w:pPr>
      <w:r w:rsidRPr="00877164">
        <w:rPr>
          <w:rFonts w:ascii="Times New Roman" w:hAnsi="Times New Roman" w:cs="Times New Roman"/>
          <w:lang w:val="en-US"/>
        </w:rPr>
        <w:t>Vignesh Mani</w:t>
      </w:r>
    </w:p>
    <w:p w14:paraId="70598BE2" w14:textId="77777777" w:rsidR="00877164" w:rsidRPr="00877164" w:rsidRDefault="00877164" w:rsidP="00877164">
      <w:pPr>
        <w:jc w:val="both"/>
        <w:rPr>
          <w:rFonts w:ascii="Times New Roman" w:hAnsi="Times New Roman" w:cs="Times New Roman"/>
        </w:rPr>
      </w:pPr>
    </w:p>
    <w:p w14:paraId="043C0039" w14:textId="13F31AD8" w:rsidR="005566D0" w:rsidRPr="005566D0" w:rsidRDefault="005566D0" w:rsidP="00877164">
      <w:pPr>
        <w:jc w:val="both"/>
        <w:rPr>
          <w:rFonts w:ascii="Times New Roman" w:hAnsi="Times New Roman" w:cs="Times New Roman"/>
        </w:rPr>
      </w:pPr>
      <w:r w:rsidRPr="005566D0">
        <w:rPr>
          <w:rFonts w:ascii="Times New Roman" w:hAnsi="Times New Roman" w:cs="Times New Roman"/>
          <w:b/>
          <w:bCs/>
        </w:rPr>
        <w:t>How Generative AI Was Used</w:t>
      </w:r>
    </w:p>
    <w:p w14:paraId="0CE14095" w14:textId="7E1DC1F6" w:rsidR="005566D0" w:rsidRDefault="005566D0" w:rsidP="00877164">
      <w:pPr>
        <w:jc w:val="both"/>
        <w:rPr>
          <w:rFonts w:ascii="Times New Roman" w:hAnsi="Times New Roman" w:cs="Times New Roman"/>
        </w:rPr>
      </w:pPr>
      <w:r w:rsidRPr="005566D0">
        <w:rPr>
          <w:rFonts w:ascii="Times New Roman" w:hAnsi="Times New Roman" w:cs="Times New Roman"/>
        </w:rPr>
        <w:t>Claude (Anthropic) was used during the preparation of this thesis to assist with literature structuring, paragraph drafting and writing clarity. All technical content, paper selection, citations, and research decisions were made by the team. The AI was used as a writing and organisation tool only. It did not generate research findings, select papers independently, or make any academic judgements.</w:t>
      </w:r>
    </w:p>
    <w:p w14:paraId="56754F47" w14:textId="5D9FD387" w:rsidR="005566D0" w:rsidRPr="005566D0" w:rsidRDefault="005566D0" w:rsidP="00877164">
      <w:pPr>
        <w:pBdr>
          <w:bottom w:val="single" w:sz="4" w:space="1" w:color="auto"/>
        </w:pBdr>
        <w:jc w:val="both"/>
        <w:rPr>
          <w:rFonts w:ascii="Times New Roman" w:hAnsi="Times New Roman" w:cs="Times New Roman"/>
          <w:b/>
          <w:bCs/>
        </w:rPr>
      </w:pPr>
      <w:r w:rsidRPr="005566D0">
        <w:rPr>
          <w:rFonts w:ascii="Times New Roman" w:hAnsi="Times New Roman" w:cs="Times New Roman"/>
          <w:b/>
          <w:bCs/>
        </w:rPr>
        <w:t xml:space="preserve">Prompt 1 </w:t>
      </w:r>
      <w:r w:rsidR="00877164">
        <w:rPr>
          <w:rFonts w:ascii="Times New Roman" w:hAnsi="Times New Roman" w:cs="Times New Roman"/>
          <w:b/>
          <w:bCs/>
        </w:rPr>
        <w:t>-</w:t>
      </w:r>
      <w:r w:rsidRPr="005566D0">
        <w:rPr>
          <w:rFonts w:ascii="Times New Roman" w:hAnsi="Times New Roman" w:cs="Times New Roman"/>
          <w:b/>
          <w:bCs/>
        </w:rPr>
        <w:t xml:space="preserve"> Literature Review Structure</w:t>
      </w:r>
    </w:p>
    <w:p w14:paraId="6D6F3101" w14:textId="388E121A" w:rsidR="005566D0" w:rsidRPr="005566D0" w:rsidRDefault="005566D0" w:rsidP="00877164">
      <w:pPr>
        <w:jc w:val="both"/>
        <w:rPr>
          <w:rFonts w:ascii="Times New Roman" w:hAnsi="Times New Roman" w:cs="Times New Roman"/>
        </w:rPr>
      </w:pPr>
      <w:r w:rsidRPr="005566D0">
        <w:rPr>
          <w:rFonts w:ascii="Times New Roman" w:hAnsi="Times New Roman" w:cs="Times New Roman"/>
          <w:b/>
          <w:bCs/>
        </w:rPr>
        <w:t>Prompt:</w:t>
      </w:r>
      <w:r w:rsidRPr="005566D0">
        <w:rPr>
          <w:rFonts w:ascii="Times New Roman" w:hAnsi="Times New Roman" w:cs="Times New Roman"/>
        </w:rPr>
        <w:t xml:space="preserve"> "We are writing a thesis on quantum-inspired anomaly detection for memory-based intrusion detection systems. We have 18 papers across four areas: memory attack techniques, classical ML anomaly detection, dataset quality and evaluation metrics, and quantum machine learning. </w:t>
      </w:r>
      <w:r w:rsidR="005D025B">
        <w:rPr>
          <w:rFonts w:ascii="Times New Roman" w:hAnsi="Times New Roman" w:cs="Times New Roman"/>
        </w:rPr>
        <w:t>How to</w:t>
      </w:r>
      <w:r w:rsidRPr="005566D0">
        <w:rPr>
          <w:rFonts w:ascii="Times New Roman" w:hAnsi="Times New Roman" w:cs="Times New Roman"/>
        </w:rPr>
        <w:t xml:space="preserve"> structure a literature review that covers all four area</w:t>
      </w:r>
      <w:r w:rsidR="00877164">
        <w:rPr>
          <w:rFonts w:ascii="Times New Roman" w:hAnsi="Times New Roman" w:cs="Times New Roman"/>
        </w:rPr>
        <w:t>s</w:t>
      </w:r>
      <w:r w:rsidRPr="005566D0">
        <w:rPr>
          <w:rFonts w:ascii="Times New Roman" w:hAnsi="Times New Roman" w:cs="Times New Roman"/>
        </w:rPr>
        <w:t>?"</w:t>
      </w:r>
    </w:p>
    <w:p w14:paraId="5DB7E7E0" w14:textId="77777777" w:rsidR="005566D0" w:rsidRPr="005566D0" w:rsidRDefault="005566D0" w:rsidP="00877164">
      <w:pPr>
        <w:jc w:val="both"/>
        <w:rPr>
          <w:rFonts w:ascii="Times New Roman" w:hAnsi="Times New Roman" w:cs="Times New Roman"/>
        </w:rPr>
      </w:pPr>
      <w:r w:rsidRPr="005566D0">
        <w:rPr>
          <w:rFonts w:ascii="Times New Roman" w:hAnsi="Times New Roman" w:cs="Times New Roman"/>
          <w:b/>
          <w:bCs/>
        </w:rPr>
        <w:t>Response Summary:</w:t>
      </w:r>
      <w:r w:rsidRPr="005566D0">
        <w:rPr>
          <w:rFonts w:ascii="Times New Roman" w:hAnsi="Times New Roman" w:cs="Times New Roman"/>
        </w:rPr>
        <w:t xml:space="preserve"> Claude suggested a thematic structure grouping the 18 papers into four subsections. It proposed opening each subsection with the most foundational paper and building outward. It recommended keeping sentences short and avoiding complex clause structures to improve readability and Flesch score.</w:t>
      </w:r>
    </w:p>
    <w:p w14:paraId="73476798" w14:textId="77777777" w:rsidR="005566D0" w:rsidRDefault="005566D0" w:rsidP="00877164">
      <w:pPr>
        <w:jc w:val="both"/>
        <w:rPr>
          <w:rFonts w:ascii="Times New Roman" w:hAnsi="Times New Roman" w:cs="Times New Roman"/>
        </w:rPr>
      </w:pPr>
      <w:r w:rsidRPr="005566D0">
        <w:rPr>
          <w:rFonts w:ascii="Times New Roman" w:hAnsi="Times New Roman" w:cs="Times New Roman"/>
          <w:b/>
          <w:bCs/>
        </w:rPr>
        <w:t>How It Was Used:</w:t>
      </w:r>
      <w:r w:rsidRPr="005566D0">
        <w:rPr>
          <w:rFonts w:ascii="Times New Roman" w:hAnsi="Times New Roman" w:cs="Times New Roman"/>
        </w:rPr>
        <w:t xml:space="preserve"> The team used this structure as the basis for Section 2 of the thesis. All paper selections, citations, and analysis were done by the team. The structure was modified to match the EPITA thesis template format.</w:t>
      </w:r>
    </w:p>
    <w:p w14:paraId="422CDEC8" w14:textId="4F882143" w:rsidR="005566D0" w:rsidRPr="005566D0" w:rsidRDefault="005566D0" w:rsidP="00877164">
      <w:pPr>
        <w:pBdr>
          <w:bottom w:val="single" w:sz="4" w:space="1" w:color="auto"/>
        </w:pBdr>
        <w:jc w:val="both"/>
        <w:rPr>
          <w:rFonts w:ascii="Times New Roman" w:hAnsi="Times New Roman" w:cs="Times New Roman"/>
          <w:b/>
          <w:bCs/>
        </w:rPr>
      </w:pPr>
      <w:r w:rsidRPr="005566D0">
        <w:rPr>
          <w:rFonts w:ascii="Times New Roman" w:hAnsi="Times New Roman" w:cs="Times New Roman"/>
          <w:b/>
          <w:bCs/>
        </w:rPr>
        <w:t xml:space="preserve">Prompt </w:t>
      </w:r>
      <w:r w:rsidR="00877164">
        <w:rPr>
          <w:rFonts w:ascii="Times New Roman" w:hAnsi="Times New Roman" w:cs="Times New Roman"/>
          <w:b/>
          <w:bCs/>
        </w:rPr>
        <w:t>2</w:t>
      </w:r>
      <w:r w:rsidRPr="005566D0">
        <w:rPr>
          <w:rFonts w:ascii="Times New Roman" w:hAnsi="Times New Roman" w:cs="Times New Roman"/>
          <w:b/>
          <w:bCs/>
        </w:rPr>
        <w:t xml:space="preserve"> </w:t>
      </w:r>
      <w:r w:rsidR="00877164">
        <w:rPr>
          <w:rFonts w:ascii="Times New Roman" w:hAnsi="Times New Roman" w:cs="Times New Roman"/>
          <w:b/>
          <w:bCs/>
        </w:rPr>
        <w:t>-</w:t>
      </w:r>
      <w:r w:rsidRPr="005566D0">
        <w:rPr>
          <w:rFonts w:ascii="Times New Roman" w:hAnsi="Times New Roman" w:cs="Times New Roman"/>
          <w:b/>
          <w:bCs/>
        </w:rPr>
        <w:t xml:space="preserve"> Quantum Limitations Section</w:t>
      </w:r>
    </w:p>
    <w:p w14:paraId="4E6B769F" w14:textId="101CB6EB" w:rsidR="005566D0" w:rsidRPr="005566D0" w:rsidRDefault="005566D0" w:rsidP="00877164">
      <w:pPr>
        <w:jc w:val="both"/>
        <w:rPr>
          <w:rFonts w:ascii="Times New Roman" w:hAnsi="Times New Roman" w:cs="Times New Roman"/>
        </w:rPr>
      </w:pPr>
      <w:r w:rsidRPr="005566D0">
        <w:rPr>
          <w:rFonts w:ascii="Times New Roman" w:hAnsi="Times New Roman" w:cs="Times New Roman"/>
          <w:b/>
          <w:bCs/>
        </w:rPr>
        <w:t>Prompt:</w:t>
      </w:r>
      <w:r w:rsidRPr="005566D0">
        <w:rPr>
          <w:rFonts w:ascii="Times New Roman" w:hAnsi="Times New Roman" w:cs="Times New Roman"/>
        </w:rPr>
        <w:t xml:space="preserve"> "Write a critical section about quantum computing limitations for a cybersecurity thesis. Cover NISQ era constraints, gate noise, hardware infeasibility at scale, simulation versus real execution gaps, and enterprise deployment limitations. Use Preskill 2018 and Bharti et al. 2022 as references."</w:t>
      </w:r>
    </w:p>
    <w:p w14:paraId="0BB2950C" w14:textId="77777777" w:rsidR="005566D0" w:rsidRPr="005566D0" w:rsidRDefault="005566D0" w:rsidP="00877164">
      <w:pPr>
        <w:jc w:val="both"/>
        <w:rPr>
          <w:rFonts w:ascii="Times New Roman" w:hAnsi="Times New Roman" w:cs="Times New Roman"/>
        </w:rPr>
      </w:pPr>
      <w:r w:rsidRPr="005566D0">
        <w:rPr>
          <w:rFonts w:ascii="Times New Roman" w:hAnsi="Times New Roman" w:cs="Times New Roman"/>
          <w:b/>
          <w:bCs/>
        </w:rPr>
        <w:lastRenderedPageBreak/>
        <w:t>Response Summary:</w:t>
      </w:r>
      <w:r w:rsidRPr="005566D0">
        <w:rPr>
          <w:rFonts w:ascii="Times New Roman" w:hAnsi="Times New Roman" w:cs="Times New Roman"/>
        </w:rPr>
        <w:t xml:space="preserve"> Claude drafted a critical assessment covering four limitation categories. It cited </w:t>
      </w:r>
      <w:proofErr w:type="spellStart"/>
      <w:r w:rsidRPr="005566D0">
        <w:rPr>
          <w:rFonts w:ascii="Times New Roman" w:hAnsi="Times New Roman" w:cs="Times New Roman"/>
        </w:rPr>
        <w:t>Preskill's</w:t>
      </w:r>
      <w:proofErr w:type="spellEnd"/>
      <w:r w:rsidRPr="005566D0">
        <w:rPr>
          <w:rFonts w:ascii="Times New Roman" w:hAnsi="Times New Roman" w:cs="Times New Roman"/>
        </w:rPr>
        <w:t xml:space="preserve"> definition of the NISQ era, Bharti's review of variational quantum algorithm constraints, and findings from Lo Anguera et al. and Chen et al. on simulation versus hardware gaps.</w:t>
      </w:r>
    </w:p>
    <w:p w14:paraId="5D0C9452" w14:textId="3A1D6F1A" w:rsidR="005566D0" w:rsidRPr="005566D0" w:rsidRDefault="005566D0" w:rsidP="00877164">
      <w:pPr>
        <w:jc w:val="both"/>
        <w:rPr>
          <w:rFonts w:ascii="Times New Roman" w:hAnsi="Times New Roman" w:cs="Times New Roman"/>
        </w:rPr>
      </w:pPr>
      <w:r w:rsidRPr="005566D0">
        <w:rPr>
          <w:rFonts w:ascii="Times New Roman" w:hAnsi="Times New Roman" w:cs="Times New Roman"/>
          <w:b/>
          <w:bCs/>
        </w:rPr>
        <w:t>How It Was Used:</w:t>
      </w:r>
      <w:r w:rsidRPr="005566D0">
        <w:rPr>
          <w:rFonts w:ascii="Times New Roman" w:hAnsi="Times New Roman" w:cs="Times New Roman"/>
        </w:rPr>
        <w:t xml:space="preserve"> </w:t>
      </w:r>
      <w:r w:rsidR="00877164">
        <w:rPr>
          <w:rFonts w:ascii="Times New Roman" w:hAnsi="Times New Roman" w:cs="Times New Roman"/>
        </w:rPr>
        <w:t>The team</w:t>
      </w:r>
      <w:r w:rsidRPr="005566D0">
        <w:rPr>
          <w:rFonts w:ascii="Times New Roman" w:hAnsi="Times New Roman" w:cs="Times New Roman"/>
        </w:rPr>
        <w:t xml:space="preserve"> reviewed this section and confirmed technical accuracy against the original papers. The framing of quantum advantage as feature-space separation rather than speed or binary accuracy was a team decision made independently before the prompt was written.</w:t>
      </w:r>
    </w:p>
    <w:p w14:paraId="7537BF27" w14:textId="55D5DC5F" w:rsidR="005566D0" w:rsidRPr="005566D0" w:rsidRDefault="005566D0" w:rsidP="00877164">
      <w:pPr>
        <w:pBdr>
          <w:bottom w:val="single" w:sz="4" w:space="1" w:color="auto"/>
        </w:pBdr>
        <w:jc w:val="both"/>
        <w:rPr>
          <w:rFonts w:ascii="Times New Roman" w:hAnsi="Times New Roman" w:cs="Times New Roman"/>
          <w:b/>
          <w:bCs/>
        </w:rPr>
      </w:pPr>
      <w:r w:rsidRPr="005566D0">
        <w:rPr>
          <w:rFonts w:ascii="Times New Roman" w:hAnsi="Times New Roman" w:cs="Times New Roman"/>
          <w:b/>
          <w:bCs/>
        </w:rPr>
        <w:t xml:space="preserve">Prompt </w:t>
      </w:r>
      <w:r w:rsidR="00877164">
        <w:rPr>
          <w:rFonts w:ascii="Times New Roman" w:hAnsi="Times New Roman" w:cs="Times New Roman"/>
          <w:b/>
          <w:bCs/>
        </w:rPr>
        <w:t>3</w:t>
      </w:r>
      <w:r w:rsidRPr="005566D0">
        <w:rPr>
          <w:rFonts w:ascii="Times New Roman" w:hAnsi="Times New Roman" w:cs="Times New Roman"/>
          <w:b/>
          <w:bCs/>
        </w:rPr>
        <w:t xml:space="preserve"> </w:t>
      </w:r>
      <w:r w:rsidR="00877164">
        <w:rPr>
          <w:rFonts w:ascii="Times New Roman" w:hAnsi="Times New Roman" w:cs="Times New Roman"/>
          <w:b/>
          <w:bCs/>
        </w:rPr>
        <w:t>-</w:t>
      </w:r>
      <w:r w:rsidRPr="005566D0">
        <w:rPr>
          <w:rFonts w:ascii="Times New Roman" w:hAnsi="Times New Roman" w:cs="Times New Roman"/>
          <w:b/>
          <w:bCs/>
        </w:rPr>
        <w:t xml:space="preserve"> Evaluation Metrics Justification</w:t>
      </w:r>
    </w:p>
    <w:p w14:paraId="76AD3DEA" w14:textId="390CE2E8" w:rsidR="005566D0" w:rsidRPr="005566D0" w:rsidRDefault="005566D0" w:rsidP="00877164">
      <w:pPr>
        <w:jc w:val="both"/>
        <w:rPr>
          <w:rFonts w:ascii="Times New Roman" w:hAnsi="Times New Roman" w:cs="Times New Roman"/>
        </w:rPr>
      </w:pPr>
      <w:r w:rsidRPr="005566D0">
        <w:rPr>
          <w:rFonts w:ascii="Times New Roman" w:hAnsi="Times New Roman" w:cs="Times New Roman"/>
          <w:b/>
          <w:bCs/>
        </w:rPr>
        <w:t>Prompt:</w:t>
      </w:r>
      <w:r w:rsidRPr="005566D0">
        <w:rPr>
          <w:rFonts w:ascii="Times New Roman" w:hAnsi="Times New Roman" w:cs="Times New Roman"/>
        </w:rPr>
        <w:t xml:space="preserve"> "Explain why false positive rate and recall are more important than accuracy for an intrusion detection system. Reference Layman and Roden 2023 and Hesford et al. 2024</w:t>
      </w:r>
      <w:r w:rsidR="00877164">
        <w:rPr>
          <w:rFonts w:ascii="Times New Roman" w:hAnsi="Times New Roman" w:cs="Times New Roman"/>
        </w:rPr>
        <w:t>.</w:t>
      </w:r>
      <w:r w:rsidRPr="005566D0">
        <w:rPr>
          <w:rFonts w:ascii="Times New Roman" w:hAnsi="Times New Roman" w:cs="Times New Roman"/>
        </w:rPr>
        <w:t>"</w:t>
      </w:r>
    </w:p>
    <w:p w14:paraId="6F2D38DC" w14:textId="77777777" w:rsidR="005566D0" w:rsidRPr="005566D0" w:rsidRDefault="005566D0" w:rsidP="00877164">
      <w:pPr>
        <w:jc w:val="both"/>
        <w:rPr>
          <w:rFonts w:ascii="Times New Roman" w:hAnsi="Times New Roman" w:cs="Times New Roman"/>
        </w:rPr>
      </w:pPr>
      <w:r w:rsidRPr="005566D0">
        <w:rPr>
          <w:rFonts w:ascii="Times New Roman" w:hAnsi="Times New Roman" w:cs="Times New Roman"/>
          <w:b/>
          <w:bCs/>
        </w:rPr>
        <w:t>Response Summary:</w:t>
      </w:r>
      <w:r w:rsidRPr="005566D0">
        <w:rPr>
          <w:rFonts w:ascii="Times New Roman" w:hAnsi="Times New Roman" w:cs="Times New Roman"/>
        </w:rPr>
        <w:t xml:space="preserve"> Claude explained that accuracy is misleading for imbalanced datasets and that high false alarm rates degrade analyst performance based on the Layman and Roden 2023 experiment findings. It noted that Hesford et al. showed F1 scores varying from 0.02 to 0.95 for the same IDS across different datasets.</w:t>
      </w:r>
    </w:p>
    <w:p w14:paraId="280CE2AC" w14:textId="045E81A9" w:rsidR="001E0D65" w:rsidRPr="005566D0" w:rsidRDefault="005566D0" w:rsidP="00877164">
      <w:pPr>
        <w:jc w:val="both"/>
        <w:rPr>
          <w:rFonts w:ascii="Times New Roman" w:hAnsi="Times New Roman" w:cs="Times New Roman"/>
        </w:rPr>
      </w:pPr>
      <w:r w:rsidRPr="005566D0">
        <w:rPr>
          <w:rFonts w:ascii="Times New Roman" w:hAnsi="Times New Roman" w:cs="Times New Roman"/>
          <w:b/>
          <w:bCs/>
        </w:rPr>
        <w:t>How It Was Used:</w:t>
      </w:r>
      <w:r w:rsidRPr="005566D0">
        <w:rPr>
          <w:rFonts w:ascii="Times New Roman" w:hAnsi="Times New Roman" w:cs="Times New Roman"/>
        </w:rPr>
        <w:t xml:space="preserve"> </w:t>
      </w:r>
      <w:r w:rsidR="00877164">
        <w:rPr>
          <w:rFonts w:ascii="Times New Roman" w:hAnsi="Times New Roman" w:cs="Times New Roman"/>
        </w:rPr>
        <w:t>The team</w:t>
      </w:r>
      <w:r w:rsidRPr="005566D0">
        <w:rPr>
          <w:rFonts w:ascii="Times New Roman" w:hAnsi="Times New Roman" w:cs="Times New Roman"/>
        </w:rPr>
        <w:t xml:space="preserve"> used this explanation as the basis for Section 5.6 on evaluation metrics. The content was cross-checked against both papers before being included in the thesis.</w:t>
      </w:r>
      <w:r w:rsidR="00877164" w:rsidRPr="005566D0">
        <w:rPr>
          <w:rFonts w:ascii="Times New Roman" w:hAnsi="Times New Roman" w:cs="Times New Roman"/>
        </w:rPr>
        <w:t xml:space="preserve"> </w:t>
      </w:r>
    </w:p>
    <w:sectPr w:rsidR="001E0D65" w:rsidRPr="005566D0" w:rsidSect="0087716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6F8"/>
    <w:multiLevelType w:val="multilevel"/>
    <w:tmpl w:val="1D4EA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56915"/>
    <w:multiLevelType w:val="multilevel"/>
    <w:tmpl w:val="1FD456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B63B8"/>
    <w:multiLevelType w:val="multilevel"/>
    <w:tmpl w:val="B62A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B051B"/>
    <w:multiLevelType w:val="multilevel"/>
    <w:tmpl w:val="15024E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465119">
    <w:abstractNumId w:val="2"/>
  </w:num>
  <w:num w:numId="2" w16cid:durableId="1335256945">
    <w:abstractNumId w:val="1"/>
  </w:num>
  <w:num w:numId="3" w16cid:durableId="1631125873">
    <w:abstractNumId w:val="3"/>
  </w:num>
  <w:num w:numId="4" w16cid:durableId="112226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6D0"/>
    <w:rsid w:val="000228E4"/>
    <w:rsid w:val="001E0D65"/>
    <w:rsid w:val="00434329"/>
    <w:rsid w:val="005566D0"/>
    <w:rsid w:val="005D025B"/>
    <w:rsid w:val="00877164"/>
    <w:rsid w:val="00DB32E4"/>
    <w:rsid w:val="00FC76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415FD"/>
  <w15:chartTrackingRefBased/>
  <w15:docId w15:val="{93F77C20-7F58-4D48-8F4E-0961C338E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autoRedefine/>
    <w:uiPriority w:val="9"/>
    <w:qFormat/>
    <w:rsid w:val="00434329"/>
    <w:pPr>
      <w:keepNext/>
      <w:keepLines/>
      <w:spacing w:before="360" w:after="80"/>
      <w:outlineLvl w:val="0"/>
    </w:pPr>
    <w:rPr>
      <w:rFonts w:ascii="Times New Roman" w:eastAsiaTheme="majorEastAsia" w:hAnsi="Times New Roman" w:cs="Times New Roman"/>
      <w:b/>
      <w:color w:val="000000" w:themeColor="text1"/>
      <w:sz w:val="32"/>
    </w:rPr>
  </w:style>
  <w:style w:type="paragraph" w:styleId="Heading2">
    <w:name w:val="heading 2"/>
    <w:basedOn w:val="Normal"/>
    <w:next w:val="Normal"/>
    <w:link w:val="Heading2Char"/>
    <w:autoRedefine/>
    <w:uiPriority w:val="9"/>
    <w:semiHidden/>
    <w:unhideWhenUsed/>
    <w:qFormat/>
    <w:rsid w:val="00434329"/>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556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329"/>
    <w:rPr>
      <w:rFonts w:ascii="Times New Roman" w:eastAsiaTheme="majorEastAsia" w:hAnsi="Times New Roman" w:cs="Times New Roman"/>
      <w:b/>
      <w:color w:val="000000" w:themeColor="text1"/>
      <w:sz w:val="32"/>
    </w:rPr>
  </w:style>
  <w:style w:type="character" w:customStyle="1" w:styleId="Heading2Char">
    <w:name w:val="Heading 2 Char"/>
    <w:basedOn w:val="DefaultParagraphFont"/>
    <w:link w:val="Heading2"/>
    <w:uiPriority w:val="9"/>
    <w:semiHidden/>
    <w:rsid w:val="0043432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556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6D0"/>
    <w:rPr>
      <w:rFonts w:eastAsiaTheme="majorEastAsia" w:cstheme="majorBidi"/>
      <w:color w:val="272727" w:themeColor="text1" w:themeTint="D8"/>
    </w:rPr>
  </w:style>
  <w:style w:type="paragraph" w:styleId="Title">
    <w:name w:val="Title"/>
    <w:basedOn w:val="Normal"/>
    <w:next w:val="Normal"/>
    <w:link w:val="TitleChar"/>
    <w:uiPriority w:val="10"/>
    <w:qFormat/>
    <w:rsid w:val="00556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6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6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66D0"/>
    <w:rPr>
      <w:i/>
      <w:iCs/>
      <w:color w:val="404040" w:themeColor="text1" w:themeTint="BF"/>
    </w:rPr>
  </w:style>
  <w:style w:type="paragraph" w:styleId="ListParagraph">
    <w:name w:val="List Paragraph"/>
    <w:basedOn w:val="Normal"/>
    <w:uiPriority w:val="34"/>
    <w:qFormat/>
    <w:rsid w:val="005566D0"/>
    <w:pPr>
      <w:ind w:left="720"/>
      <w:contextualSpacing/>
    </w:pPr>
  </w:style>
  <w:style w:type="character" w:styleId="IntenseEmphasis">
    <w:name w:val="Intense Emphasis"/>
    <w:basedOn w:val="DefaultParagraphFont"/>
    <w:uiPriority w:val="21"/>
    <w:qFormat/>
    <w:rsid w:val="005566D0"/>
    <w:rPr>
      <w:i/>
      <w:iCs/>
      <w:color w:val="0F4761" w:themeColor="accent1" w:themeShade="BF"/>
    </w:rPr>
  </w:style>
  <w:style w:type="paragraph" w:styleId="IntenseQuote">
    <w:name w:val="Intense Quote"/>
    <w:basedOn w:val="Normal"/>
    <w:next w:val="Normal"/>
    <w:link w:val="IntenseQuoteChar"/>
    <w:uiPriority w:val="30"/>
    <w:qFormat/>
    <w:rsid w:val="00556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6D0"/>
    <w:rPr>
      <w:i/>
      <w:iCs/>
      <w:color w:val="0F4761" w:themeColor="accent1" w:themeShade="BF"/>
    </w:rPr>
  </w:style>
  <w:style w:type="character" w:styleId="IntenseReference">
    <w:name w:val="Intense Reference"/>
    <w:basedOn w:val="DefaultParagraphFont"/>
    <w:uiPriority w:val="32"/>
    <w:qFormat/>
    <w:rsid w:val="005566D0"/>
    <w:rPr>
      <w:b/>
      <w:bCs/>
      <w:smallCaps/>
      <w:color w:val="0F4761" w:themeColor="accent1" w:themeShade="BF"/>
      <w:spacing w:val="5"/>
    </w:rPr>
  </w:style>
  <w:style w:type="table" w:styleId="TableGridLight">
    <w:name w:val="Grid Table Light"/>
    <w:basedOn w:val="TableNormal"/>
    <w:uiPriority w:val="40"/>
    <w:rsid w:val="005566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41B5D506EA1046B095CEBC04D9B944" ma:contentTypeVersion="3" ma:contentTypeDescription="Create a new document." ma:contentTypeScope="" ma:versionID="5615dfcf73b9753fcd15119845aa56c8">
  <xsd:schema xmlns:xsd="http://www.w3.org/2001/XMLSchema" xmlns:xs="http://www.w3.org/2001/XMLSchema" xmlns:p="http://schemas.microsoft.com/office/2006/metadata/properties" xmlns:ns2="4df95cc0-4805-4b2f-9983-db06bbd370c2" targetNamespace="http://schemas.microsoft.com/office/2006/metadata/properties" ma:root="true" ma:fieldsID="2bb7830cf861a021763526115a9f4899" ns2:_="">
    <xsd:import namespace="4df95cc0-4805-4b2f-9983-db06bbd370c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f95cc0-4805-4b2f-9983-db06bbd370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16FF05-0C32-46FE-9A39-9099E315928D}"/>
</file>

<file path=customXml/itemProps2.xml><?xml version="1.0" encoding="utf-8"?>
<ds:datastoreItem xmlns:ds="http://schemas.openxmlformats.org/officeDocument/2006/customXml" ds:itemID="{82B901B3-5FE8-4D9F-9437-F82CDD9A2144}"/>
</file>

<file path=customXml/itemProps3.xml><?xml version="1.0" encoding="utf-8"?>
<ds:datastoreItem xmlns:ds="http://schemas.openxmlformats.org/officeDocument/2006/customXml" ds:itemID="{72DE61AD-D03E-4D02-AED8-0CD58F413A96}"/>
</file>

<file path=docProps/app.xml><?xml version="1.0" encoding="utf-8"?>
<Properties xmlns="http://schemas.openxmlformats.org/officeDocument/2006/extended-properties" xmlns:vt="http://schemas.openxmlformats.org/officeDocument/2006/docPropsVTypes">
  <Template>Normal</Template>
  <TotalTime>7</TotalTime>
  <Pages>2</Pages>
  <Words>458</Words>
  <Characters>2742</Characters>
  <Application>Microsoft Office Word</Application>
  <DocSecurity>0</DocSecurity>
  <Lines>45</Lines>
  <Paragraphs>18</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Rakshana Kannaya Muralidharan</dc:creator>
  <cp:keywords/>
  <dc:description/>
  <cp:lastModifiedBy>Rakshana Kannaya Muralidharan</cp:lastModifiedBy>
  <cp:revision>3</cp:revision>
  <dcterms:created xsi:type="dcterms:W3CDTF">2026-06-25T23:59:00Z</dcterms:created>
  <dcterms:modified xsi:type="dcterms:W3CDTF">2026-06-26T00:20:00Z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0x0101009241B5D506EA1046B095CEBC04D9B944</vt:lpwstr>
  </property>
</Properties>
</file>