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76" w:lineRule="auto"/>
        <w:outlineLvl w:val="0"/>
        <w:rPr>
          <w:rFonts w:ascii="Nirmala UI Semilight" w:hAnsi="Nirmala UI Semilight" w:eastAsia="Times New Roman" w:cs="Nirmala UI Semilight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Nirmala UI Semilight" w:hAnsi="Nirmala UI Semilight" w:eastAsia="Times New Roman" w:cs="Nirmala UI Semilight"/>
          <w:b/>
          <w:bCs/>
          <w:kern w:val="36"/>
          <w:sz w:val="48"/>
          <w:szCs w:val="48"/>
          <w:lang w:eastAsia="en-IN"/>
        </w:rPr>
        <w:t>Project Title: Fact-Checking System Using LLM with Retrieval-Augmented Generation (RAG)</w:t>
      </w: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1. Introduction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In the age of rapid information dissemination, fact-checking is critical. This project aims to provide users with a reliable method to verify the truth of specific information or news. By combining the capabilities of a Large Language Model (LLM) and a custom-built Retrieval-Augmented Generation (RAG) system, the system searches for evidence from trustworthy sources to generate fact-based responses. If no evidence is found, the system clearly communicates that and offers content recommendations.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The project utilizes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Streamlit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for the user interface (UI) and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for efficient LLM integration.</w:t>
      </w:r>
    </w:p>
    <w:p>
      <w:pPr>
        <w:spacing w:before="100" w:beforeAutospacing="1" w:after="100" w:afterAutospacing="1" w:line="276" w:lineRule="auto"/>
        <w:outlineLvl w:val="2"/>
        <w:rPr>
          <w:rFonts w:ascii="Nirmala UI Semilight" w:hAnsi="Nirmala UI Semilight" w:eastAsia="Times New Roman" w:cs="Nirmala UI Semilight"/>
          <w:b/>
          <w:bCs/>
          <w:sz w:val="27"/>
          <w:szCs w:val="27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7"/>
          <w:szCs w:val="27"/>
          <w:lang w:eastAsia="en-IN"/>
        </w:rPr>
        <w:t>Key Features: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Uses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to manage LLM tasks and responses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Custom-built RAG system to retrieve evidence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Sources include PDFs, Wikipedia, and reliable news websites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Evidence-based responses, with recommendations if evidence is not available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Streamlit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powers the interactive and user-friendly UI</w:t>
      </w:r>
    </w:p>
    <w:p>
      <w:pPr>
        <w:spacing w:after="0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2. Architecture and Workflow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system architecture consists of several key components: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User Interface (UI):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Built with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Streamlit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, users can enter their queries and view responses in real-time.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LLM (Large Language Model):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Managed using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, this component processes the user’s query and forwards it to the RAG system for evidence retrieval.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RAG System (Retrieval-Augmented Generation):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custom-built system retrieves evidence from trusted sources like PDFs, Wikipedia, and news sites.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Evidence Retriever: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Gathers, ranks, and filters the relevant information based on the query.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Recommendation System: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If no solid evidence is found, this component suggests related content or further reading.</w:t>
      </w:r>
    </w:p>
    <w:p>
      <w:pPr>
        <w:spacing w:before="100" w:beforeAutospacing="1" w:after="100" w:afterAutospacing="1" w:line="276" w:lineRule="auto"/>
        <w:outlineLvl w:val="2"/>
        <w:rPr>
          <w:rFonts w:ascii="Nirmala UI Semilight" w:hAnsi="Nirmala UI Semilight" w:eastAsia="Times New Roman" w:cs="Nirmala UI Semilight"/>
          <w:b/>
          <w:bCs/>
          <w:sz w:val="27"/>
          <w:szCs w:val="27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7"/>
          <w:szCs w:val="27"/>
          <w:lang w:eastAsia="en-IN"/>
        </w:rPr>
        <w:t>Workflow: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A user submits a query via the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Streamlit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UI.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The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-managed LLM processes the query and forwards it to the RAG system.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RAG system retrieves information from trusted sources.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Evidence Retriever organizes and ranks the most relevant pieces of evidence.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Based on the evidence found, the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LLM generates a response.</w:t>
      </w:r>
    </w:p>
    <w:p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If evidence exists, it provides a factual answer.</w:t>
      </w:r>
    </w:p>
    <w:p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If no evidence is found, it returns a “no evidence” message and provides recommendations.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The response is sent back to the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Streamlit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UI for the user to see.</w:t>
      </w:r>
    </w:p>
    <w:p>
      <w:pPr>
        <w:spacing w:after="0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3. RAG System Development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core of the project lies in the custom-built RAG system, which is responsible for retrieving reliable evidence. The system performs the following steps: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Query Processing: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query is tokenized and matched against the indexed data.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Source Search: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RAG system is connected to trusted data sources:</w:t>
      </w:r>
    </w:p>
    <w:p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PDF Documents: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Often government or academic publications</w:t>
      </w:r>
    </w:p>
    <w:p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Wikipedia: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A general source for fact-checking</w:t>
      </w:r>
    </w:p>
    <w:p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News Websites: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Reliable news portals providing current events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Ranking &amp; Filtering: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Evidence Retriever ranks the results based on relevance and trustworthiness.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Response Generation: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ranked evidence is then passed to the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-enabled LLM for generating a well-structured response.</w:t>
      </w:r>
    </w:p>
    <w:p>
      <w:pPr>
        <w:spacing w:after="0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4. Response Logic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response logic is designed to ensure accuracy and transparency. It includes two main pathways:</w:t>
      </w:r>
    </w:p>
    <w:p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If Evidence is Found: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br w:type="textWrapping"/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The system generates a response based on the retrieved evidence, providing sources or citations where necessary.</w:t>
      </w:r>
    </w:p>
    <w:p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If No Evidence is Found: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br w:type="textWrapping"/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If no solid evidence supports the query, the system provides a “no evidence found” message and recommends related topics or content, such as similar issues or popular queries in the same domain.</w:t>
      </w:r>
    </w:p>
    <w:p>
      <w:pPr>
        <w:spacing w:after="0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5. Challenges and Solutions</w:t>
      </w:r>
    </w:p>
    <w:p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Challenge: Data Reliability</w:t>
      </w:r>
    </w:p>
    <w:p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Solution: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By limiting sources to trusted platforms like PDFs, Wikipedia, and established news outlets, the RAG system minimizes the risk of retrieving incorrect information.</w:t>
      </w:r>
    </w:p>
    <w:p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Challenge: System Scalability</w:t>
      </w:r>
    </w:p>
    <w:p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Solution: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The RAG system was designed to support adding more data sources in the future, allowing for better fact-checking across a wider variety of subjects.</w:t>
      </w:r>
    </w:p>
    <w:p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Challenge: Latency in Evidence Retrieval</w:t>
      </w:r>
    </w:p>
    <w:p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Solution: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 Implemented efficient ranking algorithms to quickly filter and serve the most relevant data, reducing query response times.</w:t>
      </w:r>
    </w:p>
    <w:p>
      <w:pPr>
        <w:spacing w:after="0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</w:p>
    <w:p>
      <w:pPr>
        <w:spacing w:before="100" w:beforeAutospacing="1" w:after="100" w:afterAutospacing="1" w:line="276" w:lineRule="auto"/>
        <w:outlineLvl w:val="1"/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</w:pPr>
      <w:r>
        <w:rPr>
          <w:rFonts w:ascii="Nirmala UI Semilight" w:hAnsi="Nirmala UI Semilight" w:eastAsia="Times New Roman" w:cs="Nirmala UI Semilight"/>
          <w:b/>
          <w:bCs/>
          <w:sz w:val="36"/>
          <w:szCs w:val="36"/>
          <w:lang w:eastAsia="en-IN"/>
        </w:rPr>
        <w:t>6. Conclusion</w:t>
      </w:r>
    </w:p>
    <w:p>
      <w:pPr>
        <w:spacing w:before="100" w:beforeAutospacing="1" w:after="100" w:afterAutospacing="1" w:line="276" w:lineRule="auto"/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</w:pP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 xml:space="preserve">This project presents a scalable, reliable fact-checking system by combining </w:t>
      </w:r>
      <w:r>
        <w:rPr>
          <w:rFonts w:ascii="Nirmala UI Semilight" w:hAnsi="Nirmala UI Semilight" w:eastAsia="Times New Roman" w:cs="Nirmala UI Semilight"/>
          <w:b/>
          <w:bCs/>
          <w:sz w:val="24"/>
          <w:szCs w:val="24"/>
          <w:lang w:eastAsia="en-IN"/>
        </w:rPr>
        <w:t>Langchain</w:t>
      </w:r>
      <w:r>
        <w:rPr>
          <w:rFonts w:ascii="Nirmala UI Semilight" w:hAnsi="Nirmala UI Semilight" w:eastAsia="Times New Roman" w:cs="Nirmala UI Semilight"/>
          <w:sz w:val="24"/>
          <w:szCs w:val="24"/>
          <w:lang w:eastAsia="en-IN"/>
        </w:rPr>
        <w:t>-managed LLM and RAG technologies. It emphasizes the importance of trustable data sources and transparency in responses, providing users with fact-based answers or clear indications when no evidence is found. Future improvements may include expanding the range of data sources and optimizing the system for broader use.</w:t>
      </w:r>
    </w:p>
    <w:p>
      <w:pPr>
        <w:spacing w:line="276" w:lineRule="auto"/>
        <w:rPr>
          <w:rFonts w:ascii="Nirmala UI Semilight" w:hAnsi="Nirmala UI Semilight" w:cs="Nirmala UI Semiligh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 Semilight">
    <w:altName w:val="苹方-简"/>
    <w:panose1 w:val="020B0402040204020203"/>
    <w:charset w:val="00"/>
    <w:family w:val="swiss"/>
    <w:pitch w:val="default"/>
    <w:sig w:usb0="00000000" w:usb1="00000000" w:usb2="000002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72EE"/>
    <w:multiLevelType w:val="multilevel"/>
    <w:tmpl w:val="0F027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9C790E"/>
    <w:multiLevelType w:val="multilevel"/>
    <w:tmpl w:val="0F9C7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7C1756"/>
    <w:multiLevelType w:val="multilevel"/>
    <w:tmpl w:val="1B7C1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D34354"/>
    <w:multiLevelType w:val="multilevel"/>
    <w:tmpl w:val="21D34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2A6BB1"/>
    <w:multiLevelType w:val="multilevel"/>
    <w:tmpl w:val="432A6B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8053DE"/>
    <w:multiLevelType w:val="multilevel"/>
    <w:tmpl w:val="5D8053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15"/>
    <w:rsid w:val="00054915"/>
    <w:rsid w:val="00932AB8"/>
    <w:rsid w:val="00DF1582"/>
    <w:rsid w:val="EF3F9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9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668</Words>
  <Characters>3810</Characters>
  <Lines>31</Lines>
  <Paragraphs>8</Paragraphs>
  <TotalTime>18</TotalTime>
  <ScaleCrop>false</ScaleCrop>
  <LinksUpToDate>false</LinksUpToDate>
  <CharactersWithSpaces>4470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2024-10-20T19:44:00Z</dcterms:created>
  <dc:creator>Karthiga Selvaraj</dc:creator>
  <cp:lastModifiedBy>Pappu Vignesh VC</cp:lastModifiedBy>
  <dcterms:modified xsi:type="dcterms:W3CDTF">2024-10-20T22:57:50Z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