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Type Casting in Java</w:t>
      </w:r>
      <w:r>
        <w:drawing>
          <wp:inline distT="0" distB="0" distL="0" distR="0">
            <wp:extent cx="5731510" cy="1699260"/>
            <wp:effectExtent l="0" t="0" r="0" b="0"/>
            <wp:docPr id="2" name="Picture 2" descr="Type Cast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ype Casting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610B38"/>
          <w:sz w:val="38"/>
          <w:szCs w:val="38"/>
        </w:rPr>
        <w:t>Type casting</w:t>
      </w:r>
    </w:p>
    <w:p>
      <w:pPr>
        <w:pStyle w:val="7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Convert a value from one data type to another data type is known as </w:t>
      </w:r>
      <w:r>
        <w:rPr>
          <w:rStyle w:val="8"/>
          <w:rFonts w:ascii="Verdana" w:hAnsi="Verdana"/>
          <w:color w:val="000000"/>
          <w:sz w:val="21"/>
          <w:szCs w:val="21"/>
        </w:rPr>
        <w:t>type casting</w:t>
      </w:r>
      <w:r>
        <w:rPr>
          <w:rFonts w:ascii="Verdana" w:hAnsi="Verdana"/>
          <w:color w:val="000000"/>
          <w:sz w:val="21"/>
          <w:szCs w:val="21"/>
        </w:rPr>
        <w:t>.</w:t>
      </w:r>
    </w:p>
    <w:p>
      <w:pPr>
        <w:pStyle w:val="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Type Casting</w:t>
      </w:r>
    </w:p>
    <w:p>
      <w:pPr>
        <w:pStyle w:val="7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types of type casting: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Narrowing Type Casting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Widening Type Cast</w:t>
      </w:r>
      <w:r>
        <w:rPr>
          <w:rFonts w:hint="default" w:ascii="Verdana" w:hAnsi="Verdana"/>
          <w:color w:val="000000"/>
          <w:sz w:val="21"/>
          <w:szCs w:val="21"/>
          <w:lang w:val="en-IN"/>
        </w:rPr>
        <w:t>i</w:t>
      </w:r>
      <w:r>
        <w:rPr>
          <w:rFonts w:ascii="Verdana" w:hAnsi="Verdana"/>
          <w:color w:val="000000"/>
          <w:sz w:val="21"/>
          <w:szCs w:val="21"/>
        </w:rPr>
        <w:t>ng</w:t>
      </w:r>
    </w:p>
    <w:p/>
    <w:p>
      <w:r>
        <w:rPr>
          <w:b/>
          <w:bCs/>
          <w:sz w:val="32"/>
          <w:szCs w:val="32"/>
        </w:rPr>
        <w:t>Narrowing</w:t>
      </w:r>
      <w:r>
        <w:rPr>
          <w:b/>
          <w:bCs/>
        </w:rPr>
        <w:t>:</w:t>
      </w:r>
      <w:r>
        <w:t xml:space="preserve"> It converts a Higher Datatype into Lower Datatype.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Datatype ref.name=(datatype) var.name;</w:t>
      </w:r>
    </w:p>
    <w:p>
      <w:r>
        <w:rPr>
          <w:b/>
          <w:bCs/>
          <w:sz w:val="32"/>
          <w:szCs w:val="32"/>
        </w:rPr>
        <w:t>Widening</w:t>
      </w:r>
      <w:r>
        <w:t>: It converts a Lower datatype into Higher Datatype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Datatype ref.name=var.name;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Up casting:</w:t>
      </w:r>
      <w:r>
        <w:rPr>
          <w:rFonts w:ascii="Verdana" w:hAnsi="Verdana"/>
          <w:color w:val="000000"/>
          <w:sz w:val="21"/>
          <w:szCs w:val="21"/>
        </w:rPr>
        <w:t> </w:t>
      </w:r>
    </w:p>
    <w:p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  </w:t>
      </w:r>
      <w:bookmarkStart w:id="0" w:name="_GoBack"/>
      <w:r>
        <w:rPr>
          <w:rFonts w:ascii="Verdana" w:hAnsi="Verdana"/>
          <w:b/>
          <w:bCs/>
          <w:color w:val="000000"/>
          <w:sz w:val="21"/>
          <w:szCs w:val="21"/>
        </w:rPr>
        <w:t xml:space="preserve">parent object to a child </w:t>
      </w:r>
      <w:bookmarkEnd w:id="0"/>
    </w:p>
    <w:p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Down  casting:</w:t>
      </w:r>
    </w:p>
    <w:p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child object to a parent object</w:t>
      </w:r>
      <w:r>
        <w:rPr>
          <w:rFonts w:ascii="Verdana" w:hAnsi="Verdana"/>
          <w:color w:val="000000"/>
          <w:sz w:val="21"/>
          <w:szCs w:val="21"/>
        </w:rPr>
        <w:t>.</w:t>
      </w:r>
    </w:p>
    <w:p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.(Not possible).</w:t>
      </w: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21657"/>
    <w:multiLevelType w:val="multilevel"/>
    <w:tmpl w:val="0EE2165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8D"/>
    <w:rsid w:val="0018608D"/>
    <w:rsid w:val="001A1413"/>
    <w:rsid w:val="002C5E6D"/>
    <w:rsid w:val="002F45F4"/>
    <w:rsid w:val="003327BA"/>
    <w:rsid w:val="00465F21"/>
    <w:rsid w:val="0098616C"/>
    <w:rsid w:val="00AF7DEB"/>
    <w:rsid w:val="00B37486"/>
    <w:rsid w:val="00C37688"/>
    <w:rsid w:val="00FA771B"/>
    <w:rsid w:val="1BC3481B"/>
    <w:rsid w:val="25747121"/>
    <w:rsid w:val="266A39EC"/>
    <w:rsid w:val="2D3A7C98"/>
    <w:rsid w:val="41B3413E"/>
    <w:rsid w:val="4EAF2339"/>
    <w:rsid w:val="669330D0"/>
    <w:rsid w:val="69E25B8A"/>
    <w:rsid w:val="7C3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0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1">
    <w:name w:val="Balloon Text Char"/>
    <w:basedOn w:val="4"/>
    <w:link w:val="6"/>
    <w:semiHidden/>
    <w:uiPriority w:val="99"/>
    <w:rPr>
      <w:rFonts w:ascii="Segoe UI" w:hAnsi="Segoe UI" w:cs="Segoe UI"/>
      <w:sz w:val="18"/>
      <w:szCs w:val="18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81</Words>
  <Characters>468</Characters>
  <Lines>3</Lines>
  <Paragraphs>1</Paragraphs>
  <TotalTime>159</TotalTime>
  <ScaleCrop>false</ScaleCrop>
  <LinksUpToDate>false</LinksUpToDate>
  <CharactersWithSpaces>548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2021-08-24T00:08:00Z</dcterms:created>
  <dc:creator>Admin</dc:creator>
  <cp:lastModifiedBy>kutty</cp:lastModifiedBy>
  <dcterms:modified xsi:type="dcterms:W3CDTF">2022-11-16T10:26:54Z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B529A4F545514E5AA9BCC3EDE7F9EE7F</vt:lpwstr>
  </property>
</Properties>
</file>