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eaa6e2737a744d86" /><Relationship Type="http://schemas.openxmlformats.org/officeDocument/2006/relationships/officeDocument" Target="/word/document.xml" Id="Rbf593756622943a2" /><Relationship Type="http://schemas.microsoft.com/office/2011/relationships/webextensiontaskpanes" Target="/word/webextensions/taskpanes.xml" Id="R386e5c7176e245a6" /><Relationship Type="http://schemas.openxmlformats.org/package/2006/relationships/metadata/core-properties" Target="/package/services/metadata/core-properties/50c09d909e234af784e12816c10f3ae8.psmdcp" Id="Re92923dbdd004d0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b3112a2b8134449e" /><Relationship Type="http://schemas.openxmlformats.org/officeDocument/2006/relationships/webSettings" Target="/word/webSettings.xml" Id="R4c78c504626a4b33" /><Relationship Type="http://schemas.openxmlformats.org/officeDocument/2006/relationships/fontTable" Target="/word/fontTable.xml" Id="R2e0e81bf0b844088" /><Relationship Type="http://schemas.openxmlformats.org/officeDocument/2006/relationships/settings" Target="/word/settings.xml" Id="R1005e70b8b354bdd" /><Relationship Type="http://schemas.openxmlformats.org/officeDocument/2006/relationships/styles" Target="/word/styles.xml" Id="R96b5d52573934c77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b0415764da014064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437" row="1">
    <wetp:webextensionref xmlns:r="http://schemas.openxmlformats.org/officeDocument/2006/relationships" r:id="Rb0415764da014064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202a751f-dcc4-4108-a403-7cc8007c8f6a}">
  <we:reference id="7e9b6078-4d96-4701-b524-41007aca709b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