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3572" w14:textId="4F854360" w:rsidR="00EF629B" w:rsidRDefault="003E5ACE" w:rsidP="00181FCA">
      <w:pPr>
        <w:pStyle w:val="1"/>
        <w:jc w:val="center"/>
      </w:pPr>
      <w:r>
        <w:rPr>
          <w:rFonts w:hint="eastAsia"/>
        </w:rPr>
        <w:t>Kimera</w:t>
      </w:r>
      <w:r>
        <w:t>-Semantics</w:t>
      </w:r>
      <w:r>
        <w:rPr>
          <w:rFonts w:hint="eastAsia"/>
        </w:rPr>
        <w:t>算法文档</w:t>
      </w:r>
    </w:p>
    <w:p w14:paraId="077AA8F9" w14:textId="77777777" w:rsidR="00FF1017" w:rsidRPr="00FF1017" w:rsidRDefault="00181FCA" w:rsidP="00FF10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1、</w:t>
      </w:r>
      <w:r w:rsidR="00FF1017" w:rsidRPr="00FF1017">
        <w:rPr>
          <w:rFonts w:ascii="Consolas" w:eastAsia="宋体" w:hAnsi="Consolas" w:cs="宋体"/>
          <w:color w:val="000000"/>
          <w:kern w:val="0"/>
          <w:szCs w:val="21"/>
        </w:rPr>
        <w:t>SemanticIntegratorBase::</w:t>
      </w:r>
      <w:r w:rsidR="00FF1017" w:rsidRPr="00985726">
        <w:rPr>
          <w:rFonts w:ascii="Consolas" w:eastAsia="宋体" w:hAnsi="Consolas" w:cs="宋体"/>
          <w:color w:val="000000"/>
          <w:kern w:val="0"/>
          <w:szCs w:val="21"/>
        </w:rPr>
        <w:t>updateSemanticVoxel</w:t>
      </w:r>
    </w:p>
    <w:p w14:paraId="0FAC28B9" w14:textId="5030AFA6" w:rsidR="00643A24" w:rsidRPr="00643A24" w:rsidRDefault="00D0526E" w:rsidP="00643A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更新当前帧这个voxel的语义概率，每个</w:t>
      </w:r>
      <w:r w:rsidR="00643A24">
        <w:rPr>
          <w:rFonts w:hint="eastAsia"/>
        </w:rPr>
        <w:t>voxel中每个label的初始值等于</w:t>
      </w:r>
      <w:r w:rsidR="00643A24" w:rsidRPr="003C4435">
        <w:t>std::log(1/N)</w:t>
      </w:r>
      <w:r w:rsidR="00AE55BA" w:rsidRPr="003C4435">
        <w:rPr>
          <w:rFonts w:hint="eastAsia"/>
        </w:rPr>
        <w:t>，其中N等于</w:t>
      </w:r>
      <w:r w:rsidR="003C4435">
        <w:rPr>
          <w:rFonts w:hint="eastAsia"/>
        </w:rPr>
        <w:t>label的数量</w:t>
      </w:r>
      <w:r w:rsidR="006C61B4">
        <w:rPr>
          <w:rFonts w:hint="eastAsia"/>
        </w:rPr>
        <w:t>，在本代码中N</w:t>
      </w:r>
      <w:r w:rsidR="006C61B4">
        <w:t>=21</w:t>
      </w:r>
      <w:r w:rsidR="003C4435">
        <w:rPr>
          <w:rFonts w:hint="eastAsia"/>
        </w:rPr>
        <w:t>。</w:t>
      </w:r>
    </w:p>
    <w:p w14:paraId="379B1C25" w14:textId="47F6D8CE" w:rsidR="00463835" w:rsidRDefault="006E4AAB" w:rsidP="00463835">
      <w:pPr>
        <w:jc w:val="center"/>
      </w:pPr>
      <w:r>
        <w:rPr>
          <w:rFonts w:hint="eastAsia"/>
        </w:rPr>
        <w:t>新概率 =</w:t>
      </w:r>
      <w:r>
        <w:t xml:space="preserve"> </w:t>
      </w:r>
      <w:r w:rsidR="00506276">
        <w:rPr>
          <w:rFonts w:hint="eastAsia"/>
        </w:rPr>
        <w:t>原有概率</w:t>
      </w:r>
      <w:r w:rsidR="0043359C" w:rsidRPr="003322D5">
        <w:rPr>
          <w:rFonts w:hint="eastAsia"/>
          <w:vertAlign w:val="subscript"/>
        </w:rPr>
        <w:t>2</w:t>
      </w:r>
      <w:r w:rsidR="0043359C" w:rsidRPr="003322D5">
        <w:rPr>
          <w:vertAlign w:val="subscript"/>
        </w:rPr>
        <w:t>1*1</w:t>
      </w:r>
      <w:r w:rsidR="00506276">
        <w:rPr>
          <w:rFonts w:hint="eastAsia"/>
        </w:rPr>
        <w:t xml:space="preserve"> </w:t>
      </w:r>
      <w:r w:rsidR="0078177D"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  <m:r>
              <w:rPr>
                <w:rFonts w:ascii="Cambria Math" w:hAnsi="Cambria Math"/>
              </w:rPr>
              <m:t>*21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21*1</m:t>
            </m:r>
          </m:sub>
        </m:sSub>
      </m:oMath>
    </w:p>
    <w:p w14:paraId="305BF3F8" w14:textId="21EED3C4" w:rsidR="004D1F70" w:rsidRPr="004D1F70" w:rsidRDefault="00463835" w:rsidP="00B03D6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rFonts w:hint="eastAsia"/>
        </w:rPr>
        <w:t>上式中，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21*21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为预设矩阵</m:t>
        </m:r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>第一列全部等于0，因为0表示未知类型。对角线</w:t>
      </w:r>
      <w:r w:rsidR="00B03D6C">
        <w:rPr>
          <w:rFonts w:hint="eastAsia"/>
        </w:rPr>
        <w:t>=</w:t>
      </w:r>
      <w:r w:rsidR="00B03D6C">
        <w:t>0.9</w:t>
      </w:r>
      <w:r w:rsidR="00B03D6C">
        <w:rPr>
          <w:rFonts w:hint="eastAsia"/>
        </w:rPr>
        <w:t xml:space="preserve">，非对角线 </w:t>
      </w:r>
      <w:r w:rsidR="00B03D6C">
        <w:t xml:space="preserve">= </w:t>
      </w:r>
      <w:r w:rsidR="00B03D6C" w:rsidRPr="004D1F70">
        <w:t>log(1-0.9)</w:t>
      </w:r>
      <w:r w:rsidR="004D1F70">
        <w:rPr>
          <w:rFonts w:hint="eastAsia"/>
        </w:rPr>
        <w:t>。然后从2</w:t>
      </w:r>
      <w:r w:rsidR="004D1F70">
        <w:t>1</w:t>
      </w:r>
      <w:r w:rsidR="004D1F70">
        <w:rPr>
          <w:rFonts w:hint="eastAsia"/>
        </w:rPr>
        <w:t>个类别中选择概率最大的那个作为voxle的最终类别。</w:t>
      </w:r>
      <w:bookmarkStart w:id="0" w:name="_GoBack"/>
      <w:bookmarkEnd w:id="0"/>
    </w:p>
    <w:p w14:paraId="63E83E4F" w14:textId="50CAFE63" w:rsidR="00463835" w:rsidRPr="00B03D6C" w:rsidRDefault="00463835" w:rsidP="00463835">
      <w:pPr>
        <w:rPr>
          <w:rFonts w:hint="eastAsia"/>
        </w:rPr>
      </w:pPr>
    </w:p>
    <w:sectPr w:rsidR="00463835" w:rsidRPr="00B03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2"/>
    <w:rsid w:val="00032FC8"/>
    <w:rsid w:val="00181FCA"/>
    <w:rsid w:val="003322D5"/>
    <w:rsid w:val="003C4435"/>
    <w:rsid w:val="003E5ACE"/>
    <w:rsid w:val="0043359C"/>
    <w:rsid w:val="00463835"/>
    <w:rsid w:val="004D1F70"/>
    <w:rsid w:val="00506276"/>
    <w:rsid w:val="00643A24"/>
    <w:rsid w:val="006C61B4"/>
    <w:rsid w:val="006E4AAB"/>
    <w:rsid w:val="0078177D"/>
    <w:rsid w:val="00985726"/>
    <w:rsid w:val="00AE55BA"/>
    <w:rsid w:val="00B03D6C"/>
    <w:rsid w:val="00D0526E"/>
    <w:rsid w:val="00DD1B84"/>
    <w:rsid w:val="00EF629B"/>
    <w:rsid w:val="00F809B2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4C83"/>
  <w15:chartTrackingRefBased/>
  <w15:docId w15:val="{E2781088-1E60-40BE-868F-10EB2730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A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21</cp:revision>
  <dcterms:created xsi:type="dcterms:W3CDTF">2024-02-26T08:00:00Z</dcterms:created>
  <dcterms:modified xsi:type="dcterms:W3CDTF">2024-02-26T08:13:00Z</dcterms:modified>
</cp:coreProperties>
</file>