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0" w:line="240" w:lineRule="auto"/>
      </w:pPr>
    </w:p>
    <w:p>
      <w:pPr>
        <w:pStyle w:val="Title"/>
        <w:jc w:val="center"/>
      </w:pPr>
      <w:r>
        <w:t>ICare Pose Based Fall Detection</w:t>
      </w:r>
    </w:p>
    <w:p>
      <w:pPr>
        <w:pStyle w:val="Subtitle"/>
        <w:jc w:val="center"/>
      </w:pPr>
      <w:r>
        <w:t>Project Report</w:t>
      </w:r>
    </w:p>
    <w:p>
      <w:pPr>
        <w:spacing w:after="0" w:line="240" w:lineRule="auto"/>
      </w:pPr>
    </w:p>
    <w:p>
      <w:pPr>
        <w:spacing w:after="0" w:line="240" w:lineRule="auto"/>
      </w:pPr>
    </w:p>
    <w:p>
      <w:pPr>
        <w:spacing w:after="0" w:line="240" w:lineRule="auto"/>
      </w:pPr>
    </w:p>
    <w:p>
      <w:pPr>
        <w:jc w:val="center"/>
      </w:pPr>
      <w:r>
        <w:t>[Institution name]</w:t>
      </w:r>
    </w:p>
    <w:p>
      <w:pPr>
        <w:jc w:val="center"/>
      </w:pPr>
      <w:r>
        <w:t>[Department and programme]</w:t>
      </w:r>
    </w:p>
    <w:p>
      <w:pPr>
        <w:jc w:val="center"/>
      </w:pPr>
      <w:r>
        <w:t>[Course or project title]</w:t>
      </w:r>
    </w:p>
    <w:p>
      <w:pPr>
        <w:spacing w:after="0" w:line="240" w:lineRule="auto"/>
      </w:pPr>
    </w:p>
    <w:p>
      <w:pPr>
        <w:spacing w:after="0" w:line="240" w:lineRule="auto"/>
      </w:pPr>
    </w:p>
    <w:p>
      <w:pPr>
        <w:spacing w:after="0" w:line="240" w:lineRule="auto"/>
      </w:pPr>
    </w:p>
    <w:p>
      <w:pPr>
        <w:jc w:val="center"/>
      </w:pPr>
      <w:r>
        <w:t>Submitted by</w:t>
      </w:r>
    </w:p>
    <w:p>
      <w:pPr>
        <w:jc w:val="center"/>
      </w:pPr>
      <w:r>
        <w:t>[Team member 1 name and student ID]</w:t>
      </w:r>
    </w:p>
    <w:p>
      <w:pPr>
        <w:jc w:val="center"/>
      </w:pPr>
      <w:r>
        <w:t>[Team member 2 name and student ID]</w:t>
      </w:r>
    </w:p>
    <w:p>
      <w:pPr>
        <w:jc w:val="center"/>
      </w:pPr>
      <w:r>
        <w:t>[Team member 3 name and student ID]</w:t>
      </w:r>
    </w:p>
    <w:p>
      <w:pPr>
        <w:jc w:val="center"/>
      </w:pPr>
      <w:r>
        <w:t>[Team member 4 name and student ID]</w:t>
      </w:r>
    </w:p>
    <w:p>
      <w:pPr>
        <w:jc w:val="center"/>
      </w:pPr>
      <w:r>
        <w:t>[Team member 5 name and student ID]</w:t>
      </w:r>
    </w:p>
    <w:p>
      <w:pPr>
        <w:jc w:val="center"/>
      </w:pPr>
      <w:r>
        <w:t>[Team member 6 name and student ID]</w:t>
      </w:r>
    </w:p>
    <w:p>
      <w:pPr>
        <w:spacing w:after="0" w:line="240" w:lineRule="auto"/>
      </w:pPr>
    </w:p>
    <w:p>
      <w:pPr>
        <w:spacing w:after="0" w:line="240" w:lineRule="auto"/>
      </w:pPr>
    </w:p>
    <w:p>
      <w:pPr>
        <w:jc w:val="center"/>
      </w:pPr>
      <w:r>
        <w:t>Under the guidance of</w:t>
      </w:r>
    </w:p>
    <w:p>
      <w:pPr>
        <w:jc w:val="center"/>
      </w:pPr>
      <w:r>
        <w:t>[Supervisor name and designation]</w:t>
      </w:r>
    </w:p>
    <w:p>
      <w:pPr>
        <w:spacing w:after="0" w:line="240" w:lineRule="auto"/>
      </w:pPr>
    </w:p>
    <w:p>
      <w:pPr>
        <w:spacing w:after="0" w:line="240" w:lineRule="auto"/>
      </w:pPr>
    </w:p>
    <w:p>
      <w:pPr>
        <w:jc w:val="center"/>
      </w:pPr>
      <w:r>
        <w:t>[Submission date and academic year]</w:t>
      </w:r>
    </w:p>
    <w:p>
      <w:r>
        <w:br w:type="page"/>
      </w:r>
    </w:p>
    <w:p>
      <w:pPr>
        <w:pStyle w:val="Heading1"/>
      </w:pPr>
      <w:r>
        <w:t>1 Abstract</w:t>
      </w:r>
    </w:p>
    <w:p>
      <w:r>
        <w:t>ICare is a research prototype for detecting falls from live webcam streams and recorded videos. The system uses YOLOX tiny for person detection, RTMPose small for COCO 17 body keypoints, and a fine tuned PoseC3D model to classify movement over time. Timestamped poses are converted into joint heatmaps for temporal inference. Predictions are presented with incident records and downloadable reports.</w:t>
      </w:r>
    </w:p>
    <w:p>
      <w:r>
        <w:rPr>
          <w:i/>
          <w:color w:val="555555"/>
          <w:sz w:val="22"/>
        </w:rPr>
        <w:t>[Complete the abstract with the problem motivation, dataset, principal verified result, specific contribution, and conclusion. Keep the final abstract approximately 150 to 250 words. Add live or deployment findings only after those experiments are complete.]</w:t>
      </w:r>
    </w:p>
    <w:p>
      <w:pPr>
        <w:spacing w:after="0" w:line="240" w:lineRule="auto"/>
      </w:pPr>
    </w:p>
    <w:p>
      <w:pPr>
        <w:spacing w:after="0" w:line="240" w:lineRule="auto"/>
      </w:pPr>
    </w:p>
    <w:p>
      <w:pPr>
        <w:pStyle w:val="Heading1"/>
      </w:pPr>
      <w:r>
        <w:t>2 Problem Statement</w:t>
      </w:r>
    </w:p>
    <w:p>
      <w:r>
        <w:t>A fall detection system must distinguish a fall from ordinary movements such as sitting, lying down, and crouching. ICare addresses this problem using sequences of body poses rather than a decision based on one isolated video frame. The project aims to provide a browser interface for reviewing model predictions and incident evidence.</w:t>
      </w:r>
    </w:p>
    <w:p>
      <w:pPr>
        <w:pStyle w:val="Heading2"/>
      </w:pPr>
      <w:r>
        <w:t>2 1 Objectives</w:t>
      </w:r>
    </w:p>
    <w:p>
      <w:pPr>
        <w:pStyle w:val="ListBullet"/>
      </w:pPr>
      <w:r>
        <w:t>Detect fall and no fall movements using temporal pose information.</w:t>
      </w:r>
    </w:p>
    <w:p>
      <w:pPr>
        <w:pStyle w:val="ListBullet"/>
      </w:pPr>
      <w:r>
        <w:t>Support webcam and recorded video analysis with incident reports.</w:t>
      </w:r>
    </w:p>
    <w:p>
      <w:pPr>
        <w:pStyle w:val="ListBullet"/>
      </w:pPr>
      <w:r>
        <w:t>Evaluate classification quality, alert latency, and failure cases.</w:t>
      </w:r>
    </w:p>
    <w:p>
      <w:pPr>
        <w:pStyle w:val="Heading2"/>
      </w:pPr>
      <w:r>
        <w:t>2 2 Scope and Motivation</w:t>
      </w:r>
    </w:p>
    <w:p>
      <w:r>
        <w:rPr>
          <w:i/>
          <w:color w:val="555555"/>
          <w:sz w:val="22"/>
        </w:rPr>
        <w:t>[Add the intended users, monitoring context, project motivation, and measurable objectives. State the one person scope and distinguish the research prototype from an emergency service.]</w:t>
      </w:r>
    </w:p>
    <w:p>
      <w:pPr>
        <w:spacing w:after="0" w:line="240" w:lineRule="auto"/>
      </w:pPr>
    </w:p>
    <w:p>
      <w:pPr>
        <w:spacing w:after="0" w:line="240" w:lineRule="auto"/>
      </w:pPr>
    </w:p>
    <w:p>
      <w:r>
        <w:br w:type="page"/>
      </w:r>
    </w:p>
    <w:p>
      <w:pPr>
        <w:pStyle w:val="Heading1"/>
      </w:pPr>
      <w:r>
        <w:t>3 Dataset</w:t>
      </w:r>
    </w:p>
    <w:p>
      <w:pPr>
        <w:pStyle w:val="Heading2"/>
      </w:pPr>
      <w:r>
        <w:t>3 1 Dataset Source and Composition</w:t>
      </w:r>
    </w:p>
    <w:p>
      <w:r>
        <w:rPr>
          <w:i/>
          <w:color w:val="555555"/>
          <w:sz w:val="22"/>
        </w:rPr>
        <w:t>[Insert the verified dataset name, original source citation or URL, distribution terms, recording environments, participant details, and labelling method. Do not infer missing subject identities.]</w:t>
      </w:r>
    </w:p>
    <w:p>
      <w:r>
        <w:t>The project data comprise paired videos and frame aligned COCO 17 keypoint CSV files in Fall and No Fall classes. The repository records the following cleaning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2693"/>
      </w:tblGrid>
      <w:tr>
        <w:trPr>
          <w:tblHeader/>
          <w:cantSplit/>
        </w:trPr>
        <w:tc>
          <w:tcPr>
            <w:tcW w:type="dxa" w:w="6768"/>
            <w:vAlign w:val="center"/>
            <w:tcMar>
              <w:top w:w="90" w:type="dxa"/>
              <w:bottom w:w="90" w:type="dxa"/>
              <w:left w:w="110" w:type="dxa"/>
              <w:right w:w="110" w:type="dxa"/>
            </w:tcMar>
            <w:shd w:fill="E6E6E6"/>
          </w:tcPr>
          <w:p>
            <w:pPr>
              <w:spacing w:after="0" w:line="240" w:lineRule="auto"/>
            </w:pPr>
            <w:r>
              <w:rPr>
                <w:b/>
                <w:sz w:val="21"/>
              </w:rPr>
              <w:t>Dataset stage</w:t>
            </w:r>
          </w:p>
        </w:tc>
        <w:tc>
          <w:tcPr>
            <w:tcW w:type="dxa" w:w="2693"/>
            <w:vAlign w:val="center"/>
            <w:tcMar>
              <w:top w:w="90" w:type="dxa"/>
              <w:bottom w:w="90" w:type="dxa"/>
              <w:left w:w="110" w:type="dxa"/>
              <w:right w:w="110" w:type="dxa"/>
            </w:tcMar>
            <w:shd w:fill="E6E6E6"/>
          </w:tcPr>
          <w:p>
            <w:pPr>
              <w:spacing w:after="0" w:line="240" w:lineRule="auto"/>
              <w:jc w:val="center"/>
            </w:pPr>
            <w:r>
              <w:rPr>
                <w:b/>
                <w:sz w:val="21"/>
              </w:rPr>
              <w:t>Samples</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Original Fall pairs</w:t>
            </w:r>
          </w:p>
        </w:tc>
        <w:tc>
          <w:tcPr>
            <w:tcW w:type="dxa" w:w="2693"/>
            <w:vAlign w:val="center"/>
            <w:tcMar>
              <w:top w:w="90" w:type="dxa"/>
              <w:bottom w:w="90" w:type="dxa"/>
              <w:left w:w="110" w:type="dxa"/>
              <w:right w:w="110" w:type="dxa"/>
            </w:tcMar>
          </w:tcPr>
          <w:p>
            <w:pPr>
              <w:spacing w:after="0" w:line="240" w:lineRule="auto"/>
              <w:jc w:val="center"/>
            </w:pPr>
            <w:r>
              <w:rPr>
                <w:b w:val="0"/>
                <w:sz w:val="21"/>
              </w:rPr>
              <w:t>3,140</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Original No Fall pairs</w:t>
            </w:r>
          </w:p>
        </w:tc>
        <w:tc>
          <w:tcPr>
            <w:tcW w:type="dxa" w:w="2693"/>
            <w:vAlign w:val="center"/>
            <w:tcMar>
              <w:top w:w="90" w:type="dxa"/>
              <w:bottom w:w="90" w:type="dxa"/>
              <w:left w:w="110" w:type="dxa"/>
              <w:right w:w="110" w:type="dxa"/>
            </w:tcMar>
          </w:tcPr>
          <w:p>
            <w:pPr>
              <w:spacing w:after="0" w:line="240" w:lineRule="auto"/>
              <w:jc w:val="center"/>
            </w:pPr>
            <w:r>
              <w:rPr>
                <w:b w:val="0"/>
                <w:sz w:val="21"/>
              </w:rPr>
              <w:t>3,848</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Original total</w:t>
            </w:r>
          </w:p>
        </w:tc>
        <w:tc>
          <w:tcPr>
            <w:tcW w:type="dxa" w:w="2693"/>
            <w:vAlign w:val="center"/>
            <w:tcMar>
              <w:top w:w="90" w:type="dxa"/>
              <w:bottom w:w="90" w:type="dxa"/>
              <w:left w:w="110" w:type="dxa"/>
              <w:right w:w="110" w:type="dxa"/>
            </w:tcMar>
          </w:tcPr>
          <w:p>
            <w:pPr>
              <w:spacing w:after="0" w:line="240" w:lineRule="auto"/>
              <w:jc w:val="center"/>
            </w:pPr>
            <w:r>
              <w:rPr>
                <w:b w:val="0"/>
                <w:sz w:val="21"/>
              </w:rPr>
              <w:t>6,988</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Empty CSVs removed</w:t>
            </w:r>
          </w:p>
        </w:tc>
        <w:tc>
          <w:tcPr>
            <w:tcW w:type="dxa" w:w="2693"/>
            <w:vAlign w:val="center"/>
            <w:tcMar>
              <w:top w:w="90" w:type="dxa"/>
              <w:bottom w:w="90" w:type="dxa"/>
              <w:left w:w="110" w:type="dxa"/>
              <w:right w:w="110" w:type="dxa"/>
            </w:tcMar>
          </w:tcPr>
          <w:p>
            <w:pPr>
              <w:spacing w:after="0" w:line="240" w:lineRule="auto"/>
              <w:jc w:val="center"/>
            </w:pPr>
            <w:r>
              <w:rPr>
                <w:b w:val="0"/>
                <w:sz w:val="21"/>
              </w:rPr>
              <w:t>29</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Final total after exact pose deduplication</w:t>
            </w:r>
          </w:p>
        </w:tc>
        <w:tc>
          <w:tcPr>
            <w:tcW w:type="dxa" w:w="2693"/>
            <w:vAlign w:val="center"/>
            <w:tcMar>
              <w:top w:w="90" w:type="dxa"/>
              <w:bottom w:w="90" w:type="dxa"/>
              <w:left w:w="110" w:type="dxa"/>
              <w:right w:w="110" w:type="dxa"/>
            </w:tcMar>
          </w:tcPr>
          <w:p>
            <w:pPr>
              <w:spacing w:after="0" w:line="240" w:lineRule="auto"/>
              <w:jc w:val="center"/>
            </w:pPr>
            <w:r>
              <w:rPr>
                <w:b w:val="0"/>
                <w:sz w:val="21"/>
              </w:rPr>
              <w:t>6,766</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Final Fall samples</w:t>
            </w:r>
          </w:p>
        </w:tc>
        <w:tc>
          <w:tcPr>
            <w:tcW w:type="dxa" w:w="2693"/>
            <w:vAlign w:val="center"/>
            <w:tcMar>
              <w:top w:w="90" w:type="dxa"/>
              <w:bottom w:w="90" w:type="dxa"/>
              <w:left w:w="110" w:type="dxa"/>
              <w:right w:w="110" w:type="dxa"/>
            </w:tcMar>
          </w:tcPr>
          <w:p>
            <w:pPr>
              <w:spacing w:after="0" w:line="240" w:lineRule="auto"/>
              <w:jc w:val="center"/>
            </w:pPr>
            <w:r>
              <w:rPr>
                <w:b w:val="0"/>
                <w:sz w:val="21"/>
              </w:rPr>
              <w:t>3,059</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Final No Fall samples</w:t>
            </w:r>
          </w:p>
        </w:tc>
        <w:tc>
          <w:tcPr>
            <w:tcW w:type="dxa" w:w="2693"/>
            <w:vAlign w:val="center"/>
            <w:tcMar>
              <w:top w:w="90" w:type="dxa"/>
              <w:bottom w:w="90" w:type="dxa"/>
              <w:left w:w="110" w:type="dxa"/>
              <w:right w:w="110" w:type="dxa"/>
            </w:tcMar>
          </w:tcPr>
          <w:p>
            <w:pPr>
              <w:spacing w:after="0" w:line="240" w:lineRule="auto"/>
              <w:jc w:val="center"/>
            </w:pPr>
            <w:r>
              <w:rPr>
                <w:b w:val="0"/>
                <w:sz w:val="21"/>
              </w:rPr>
              <w:t>3,707</w:t>
            </w:r>
          </w:p>
        </w:tc>
      </w:tr>
    </w:tbl>
    <w:p>
      <w:pPr>
        <w:spacing w:after="20"/>
      </w:pPr>
    </w:p>
    <w:p>
      <w:pPr>
        <w:pStyle w:val="Heading2"/>
      </w:pPr>
      <w:r>
        <w:t>3 2 Preprocessing and Split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2693"/>
      </w:tblGrid>
      <w:tr>
        <w:trPr>
          <w:tblHeader/>
          <w:cantSplit/>
        </w:trPr>
        <w:tc>
          <w:tcPr>
            <w:tcW w:type="dxa" w:w="6768"/>
            <w:vAlign w:val="center"/>
            <w:tcMar>
              <w:top w:w="90" w:type="dxa"/>
              <w:bottom w:w="90" w:type="dxa"/>
              <w:left w:w="110" w:type="dxa"/>
              <w:right w:w="110" w:type="dxa"/>
            </w:tcMar>
            <w:shd w:fill="E6E6E6"/>
          </w:tcPr>
          <w:p>
            <w:pPr>
              <w:spacing w:after="0" w:line="240" w:lineRule="auto"/>
            </w:pPr>
            <w:r>
              <w:rPr>
                <w:b/>
                <w:sz w:val="21"/>
              </w:rPr>
              <w:t>Partition</w:t>
            </w:r>
          </w:p>
        </w:tc>
        <w:tc>
          <w:tcPr>
            <w:tcW w:type="dxa" w:w="2693"/>
            <w:vAlign w:val="center"/>
            <w:tcMar>
              <w:top w:w="90" w:type="dxa"/>
              <w:bottom w:w="90" w:type="dxa"/>
              <w:left w:w="110" w:type="dxa"/>
              <w:right w:w="110" w:type="dxa"/>
            </w:tcMar>
            <w:shd w:fill="E6E6E6"/>
          </w:tcPr>
          <w:p>
            <w:pPr>
              <w:spacing w:after="0" w:line="240" w:lineRule="auto"/>
              <w:jc w:val="center"/>
            </w:pPr>
            <w:r>
              <w:rPr>
                <w:b/>
                <w:sz w:val="21"/>
              </w:rPr>
              <w:t>Samples</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Training</w:t>
            </w:r>
          </w:p>
        </w:tc>
        <w:tc>
          <w:tcPr>
            <w:tcW w:type="dxa" w:w="2693"/>
            <w:vAlign w:val="center"/>
            <w:tcMar>
              <w:top w:w="90" w:type="dxa"/>
              <w:bottom w:w="90" w:type="dxa"/>
              <w:left w:w="110" w:type="dxa"/>
              <w:right w:w="110" w:type="dxa"/>
            </w:tcMar>
          </w:tcPr>
          <w:p>
            <w:pPr>
              <w:spacing w:after="0" w:line="240" w:lineRule="auto"/>
              <w:jc w:val="center"/>
            </w:pPr>
            <w:r>
              <w:rPr>
                <w:b w:val="0"/>
                <w:sz w:val="21"/>
              </w:rPr>
              <w:t>4,742</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Validation</w:t>
            </w:r>
          </w:p>
        </w:tc>
        <w:tc>
          <w:tcPr>
            <w:tcW w:type="dxa" w:w="2693"/>
            <w:vAlign w:val="center"/>
            <w:tcMar>
              <w:top w:w="90" w:type="dxa"/>
              <w:bottom w:w="90" w:type="dxa"/>
              <w:left w:w="110" w:type="dxa"/>
              <w:right w:w="110" w:type="dxa"/>
            </w:tcMar>
          </w:tcPr>
          <w:p>
            <w:pPr>
              <w:spacing w:after="0" w:line="240" w:lineRule="auto"/>
              <w:jc w:val="center"/>
            </w:pPr>
            <w:r>
              <w:rPr>
                <w:b w:val="0"/>
                <w:sz w:val="21"/>
              </w:rPr>
              <w:t>1,013</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Test</w:t>
            </w:r>
          </w:p>
        </w:tc>
        <w:tc>
          <w:tcPr>
            <w:tcW w:type="dxa" w:w="2693"/>
            <w:vAlign w:val="center"/>
            <w:tcMar>
              <w:top w:w="90" w:type="dxa"/>
              <w:bottom w:w="90" w:type="dxa"/>
              <w:left w:w="110" w:type="dxa"/>
              <w:right w:w="110" w:type="dxa"/>
            </w:tcMar>
          </w:tcPr>
          <w:p>
            <w:pPr>
              <w:spacing w:after="0" w:line="240" w:lineRule="auto"/>
              <w:jc w:val="center"/>
            </w:pPr>
            <w:r>
              <w:rPr>
                <w:b w:val="0"/>
                <w:sz w:val="21"/>
              </w:rPr>
              <w:t>1,011</w:t>
            </w:r>
          </w:p>
        </w:tc>
      </w:tr>
    </w:tbl>
    <w:p>
      <w:pPr>
        <w:spacing w:after="20"/>
      </w:pPr>
    </w:p>
    <w:p>
      <w:r>
        <w:t>The reported split is group aware and prevents derived groups from crossing partitions. Verified subject identifiers are unavailable, so this split has not been established as subject independent. Demonstration videos are separate from the reported evaluation.</w:t>
      </w:r>
    </w:p>
    <w:p>
      <w:r>
        <w:rPr>
          <w:i/>
          <w:color w:val="555555"/>
          <w:sz w:val="22"/>
        </w:rPr>
        <w:t>[Describe missing file checks, pose cleaning, deduplication, group construction, and class distribution by partition. Add a dataset example figure and verified subject coverage when available.]</w:t>
      </w:r>
    </w:p>
    <w:p>
      <w:r>
        <w:br w:type="page"/>
      </w:r>
    </w:p>
    <w:p>
      <w:pPr>
        <w:pStyle w:val="Heading1"/>
      </w:pPr>
      <w:r>
        <w:t>4 Model Architecture</w:t>
      </w:r>
    </w:p>
    <w:p>
      <w:pPr>
        <w:pStyle w:val="Heading2"/>
      </w:pPr>
      <w:r>
        <w:t>4 1 Processing Pipeline</w:t>
      </w:r>
    </w:p>
    <w:p>
      <w:r>
        <w:t>Video frames pass through person detection, pose estimation, a timestamped pose buffer, temporal heatmap construction, PoseC3D inference, and incident recording. The current pipeline follows the largest detected person.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365"/>
      </w:tblGrid>
      <w:tr>
        <w:trPr>
          <w:tblHeader/>
          <w:cantSplit/>
        </w:trPr>
        <w:tc>
          <w:tcPr>
            <w:tcW w:type="dxa" w:w="3096"/>
            <w:vAlign w:val="center"/>
            <w:tcMar>
              <w:top w:w="90" w:type="dxa"/>
              <w:bottom w:w="90" w:type="dxa"/>
              <w:left w:w="110" w:type="dxa"/>
              <w:right w:w="110" w:type="dxa"/>
            </w:tcMar>
            <w:shd w:fill="E6E6E6"/>
          </w:tcPr>
          <w:p>
            <w:pPr>
              <w:spacing w:after="0" w:line="240" w:lineRule="auto"/>
            </w:pPr>
            <w:r>
              <w:rPr>
                <w:b/>
                <w:sz w:val="21"/>
              </w:rPr>
              <w:t>Stage</w:t>
            </w:r>
          </w:p>
        </w:tc>
        <w:tc>
          <w:tcPr>
            <w:tcW w:type="dxa" w:w="6365"/>
            <w:vAlign w:val="center"/>
            <w:tcMar>
              <w:top w:w="90" w:type="dxa"/>
              <w:bottom w:w="90" w:type="dxa"/>
              <w:left w:w="110" w:type="dxa"/>
              <w:right w:w="110" w:type="dxa"/>
            </w:tcMar>
            <w:shd w:fill="E6E6E6"/>
          </w:tcPr>
          <w:p>
            <w:pPr>
              <w:spacing w:after="0" w:line="240" w:lineRule="auto"/>
              <w:jc w:val="center"/>
            </w:pPr>
            <w:r>
              <w:rPr>
                <w:b/>
                <w:sz w:val="21"/>
              </w:rPr>
              <w:t>Role in ICare</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YOLOX tiny</w:t>
            </w:r>
          </w:p>
        </w:tc>
        <w:tc>
          <w:tcPr>
            <w:tcW w:type="dxa" w:w="6365"/>
            <w:vAlign w:val="center"/>
            <w:tcMar>
              <w:top w:w="90" w:type="dxa"/>
              <w:bottom w:w="90" w:type="dxa"/>
              <w:left w:w="110" w:type="dxa"/>
              <w:right w:w="110" w:type="dxa"/>
            </w:tcMar>
          </w:tcPr>
          <w:p>
            <w:pPr>
              <w:spacing w:after="0" w:line="240" w:lineRule="auto"/>
            </w:pPr>
            <w:r>
              <w:rPr>
                <w:b w:val="0"/>
                <w:sz w:val="21"/>
              </w:rPr>
              <w:t>Locate the person bounding box</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RTMPose small</w:t>
            </w:r>
          </w:p>
        </w:tc>
        <w:tc>
          <w:tcPr>
            <w:tcW w:type="dxa" w:w="6365"/>
            <w:vAlign w:val="center"/>
            <w:tcMar>
              <w:top w:w="90" w:type="dxa"/>
              <w:bottom w:w="90" w:type="dxa"/>
              <w:left w:w="110" w:type="dxa"/>
              <w:right w:w="110" w:type="dxa"/>
            </w:tcMar>
          </w:tcPr>
          <w:p>
            <w:pPr>
              <w:spacing w:after="0" w:line="240" w:lineRule="auto"/>
            </w:pPr>
            <w:r>
              <w:rPr>
                <w:b w:val="0"/>
                <w:sz w:val="21"/>
              </w:rPr>
              <w:t>Estimate 17 COCO body joints and confidence scores</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Pose sequence buffer</w:t>
            </w:r>
          </w:p>
        </w:tc>
        <w:tc>
          <w:tcPr>
            <w:tcW w:type="dxa" w:w="6365"/>
            <w:vAlign w:val="center"/>
            <w:tcMar>
              <w:top w:w="90" w:type="dxa"/>
              <w:bottom w:w="90" w:type="dxa"/>
              <w:left w:w="110" w:type="dxa"/>
              <w:right w:w="110" w:type="dxa"/>
            </w:tcMar>
          </w:tcPr>
          <w:p>
            <w:pPr>
              <w:spacing w:after="0" w:line="240" w:lineRule="auto"/>
            </w:pPr>
            <w:r>
              <w:rPr>
                <w:b w:val="0"/>
                <w:sz w:val="21"/>
              </w:rPr>
              <w:t>Retain up to four seconds of timestamped poses</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Temporal interpolation</w:t>
            </w:r>
          </w:p>
        </w:tc>
        <w:tc>
          <w:tcPr>
            <w:tcW w:type="dxa" w:w="6365"/>
            <w:vAlign w:val="center"/>
            <w:tcMar>
              <w:top w:w="90" w:type="dxa"/>
              <w:bottom w:w="90" w:type="dxa"/>
              <w:left w:w="110" w:type="dxa"/>
              <w:right w:w="110" w:type="dxa"/>
            </w:tcMar>
          </w:tcPr>
          <w:p>
            <w:pPr>
              <w:spacing w:after="0" w:line="240" w:lineRule="auto"/>
            </w:pPr>
            <w:r>
              <w:rPr>
                <w:b w:val="0"/>
                <w:sz w:val="21"/>
              </w:rPr>
              <w:t>Resample poses to 48 temporal positions</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Joint heatmaps</w:t>
            </w:r>
          </w:p>
        </w:tc>
        <w:tc>
          <w:tcPr>
            <w:tcW w:type="dxa" w:w="6365"/>
            <w:vAlign w:val="center"/>
            <w:tcMar>
              <w:top w:w="90" w:type="dxa"/>
              <w:bottom w:w="90" w:type="dxa"/>
              <w:left w:w="110" w:type="dxa"/>
              <w:right w:w="110" w:type="dxa"/>
            </w:tcMar>
          </w:tcPr>
          <w:p>
            <w:pPr>
              <w:spacing w:after="0" w:line="240" w:lineRule="auto"/>
            </w:pPr>
            <w:r>
              <w:rPr>
                <w:b w:val="0"/>
                <w:sz w:val="21"/>
              </w:rPr>
              <w:t>Build 17 channels at 64 by 64 spatial resolution</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PoseC3D SlowOnly R50</w:t>
            </w:r>
          </w:p>
        </w:tc>
        <w:tc>
          <w:tcPr>
            <w:tcW w:type="dxa" w:w="6365"/>
            <w:vAlign w:val="center"/>
            <w:tcMar>
              <w:top w:w="90" w:type="dxa"/>
              <w:bottom w:w="90" w:type="dxa"/>
              <w:left w:w="110" w:type="dxa"/>
              <w:right w:w="110" w:type="dxa"/>
            </w:tcMar>
          </w:tcPr>
          <w:p>
            <w:pPr>
              <w:spacing w:after="0" w:line="240" w:lineRule="auto"/>
            </w:pPr>
            <w:r>
              <w:rPr>
                <w:b w:val="0"/>
                <w:sz w:val="21"/>
              </w:rPr>
              <w:t>Classify temporal heatmaps as No Fall or Fall</w:t>
            </w:r>
          </w:p>
        </w:tc>
      </w:tr>
      <w:tr>
        <w:trPr>
          <w:cantSplit/>
        </w:trPr>
        <w:tc>
          <w:tcPr>
            <w:tcW w:type="dxa" w:w="3096"/>
            <w:vAlign w:val="center"/>
            <w:tcMar>
              <w:top w:w="90" w:type="dxa"/>
              <w:bottom w:w="90" w:type="dxa"/>
              <w:left w:w="110" w:type="dxa"/>
              <w:right w:w="110" w:type="dxa"/>
            </w:tcMar>
          </w:tcPr>
          <w:p>
            <w:pPr>
              <w:spacing w:after="0" w:line="240" w:lineRule="auto"/>
            </w:pPr>
            <w:r>
              <w:rPr>
                <w:b w:val="0"/>
                <w:sz w:val="21"/>
              </w:rPr>
              <w:t>Incident logic</w:t>
            </w:r>
          </w:p>
        </w:tc>
        <w:tc>
          <w:tcPr>
            <w:tcW w:type="dxa" w:w="6365"/>
            <w:vAlign w:val="center"/>
            <w:tcMar>
              <w:top w:w="90" w:type="dxa"/>
              <w:bottom w:w="90" w:type="dxa"/>
              <w:left w:w="110" w:type="dxa"/>
              <w:right w:w="110" w:type="dxa"/>
            </w:tcMar>
          </w:tcPr>
          <w:p>
            <w:pPr>
              <w:spacing w:after="0" w:line="240" w:lineRule="auto"/>
            </w:pPr>
            <w:r>
              <w:rPr>
                <w:b w:val="0"/>
                <w:sz w:val="21"/>
              </w:rPr>
              <w:t>Apply the threshold and suppress repeated incidents</w:t>
            </w:r>
          </w:p>
        </w:tc>
      </w:tr>
    </w:tbl>
    <w:p>
      <w:pPr>
        <w:spacing w:after="20"/>
      </w:pPr>
    </w:p>
    <w:p>
      <w:pPr>
        <w:pStyle w:val="Heading2"/>
      </w:pPr>
      <w:r>
        <w:t>4 2 Temporal Classifier and Decision Rule</w:t>
      </w:r>
    </w:p>
    <w:p>
      <w:r>
        <w:t>PoseC3D was fine tuned from an NTU60 pretrained checkpoint using MMAction2. The exported ONNX model accepts a batch by 17 by 48 by 64 by 64 input tensor and returns two class probabilities. A fall incident is recorded at a fall probability of at least 0.50; the detector rearms after three predictions below 0.35.</w:t>
      </w:r>
    </w:p>
    <w:p>
      <w:pPr>
        <w:pStyle w:val="Heading2"/>
      </w:pPr>
      <w:r>
        <w:t>4 3 Architecture Figure and Training Details</w:t>
      </w:r>
    </w:p>
    <w:p>
      <w:r>
        <w:rPr>
          <w:i/>
          <w:color w:val="555555"/>
          <w:sz w:val="22"/>
        </w:rPr>
        <w:t>[Insert a labelled architecture diagram. Expand the SlowOnly R50 backbone, temporal aggregation, classifier head, loss, optimizer, learning schedule, and selected checkpoint using the verified training configuration. Leave unavailable details blank.]</w:t>
      </w:r>
    </w:p>
    <w:p>
      <w:pPr>
        <w:spacing w:after="0" w:line="240" w:lineRule="auto"/>
      </w:pPr>
    </w:p>
    <w:p>
      <w:pPr>
        <w:spacing w:after="0" w:line="240" w:lineRule="auto"/>
      </w:pPr>
    </w:p>
    <w:p>
      <w:r>
        <w:br w:type="page"/>
      </w:r>
    </w:p>
    <w:p>
      <w:pPr>
        <w:pStyle w:val="Heading1"/>
      </w:pPr>
      <w:r>
        <w:t>5 Results and Analysis</w:t>
      </w:r>
    </w:p>
    <w:p>
      <w:pPr>
        <w:pStyle w:val="Heading2"/>
      </w:pPr>
      <w:r>
        <w:t>5 1 Evaluation Protocol and Overall Results</w:t>
      </w:r>
    </w:p>
    <w:p>
      <w:r>
        <w:t>The existing results concern a group aware held out test split of 1,011 samples at a fall probability threshold of 0.50. They describe the reported classifier evaluation and do not establish deployed webcam or subject independent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2693"/>
      </w:tblGrid>
      <w:tr>
        <w:trPr>
          <w:tblHeader/>
          <w:cantSplit/>
        </w:trPr>
        <w:tc>
          <w:tcPr>
            <w:tcW w:type="dxa" w:w="6768"/>
            <w:vAlign w:val="center"/>
            <w:tcMar>
              <w:top w:w="90" w:type="dxa"/>
              <w:bottom w:w="90" w:type="dxa"/>
              <w:left w:w="110" w:type="dxa"/>
              <w:right w:w="110" w:type="dxa"/>
            </w:tcMar>
            <w:shd w:fill="E6E6E6"/>
          </w:tcPr>
          <w:p>
            <w:pPr>
              <w:spacing w:after="0" w:line="240" w:lineRule="auto"/>
            </w:pPr>
            <w:r>
              <w:rPr>
                <w:b/>
                <w:sz w:val="21"/>
              </w:rPr>
              <w:t>Metric</w:t>
            </w:r>
          </w:p>
        </w:tc>
        <w:tc>
          <w:tcPr>
            <w:tcW w:type="dxa" w:w="2693"/>
            <w:vAlign w:val="center"/>
            <w:tcMar>
              <w:top w:w="90" w:type="dxa"/>
              <w:bottom w:w="90" w:type="dxa"/>
              <w:left w:w="110" w:type="dxa"/>
              <w:right w:w="110" w:type="dxa"/>
            </w:tcMar>
            <w:shd w:fill="E6E6E6"/>
          </w:tcPr>
          <w:p>
            <w:pPr>
              <w:spacing w:after="0" w:line="240" w:lineRule="auto"/>
              <w:jc w:val="center"/>
            </w:pPr>
            <w:r>
              <w:rPr>
                <w:b/>
                <w:sz w:val="21"/>
              </w:rPr>
              <w:t>Reported value</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Overall accuracy</w:t>
            </w:r>
          </w:p>
        </w:tc>
        <w:tc>
          <w:tcPr>
            <w:tcW w:type="dxa" w:w="2693"/>
            <w:vAlign w:val="center"/>
            <w:tcMar>
              <w:top w:w="90" w:type="dxa"/>
              <w:bottom w:w="90" w:type="dxa"/>
              <w:left w:w="110" w:type="dxa"/>
              <w:right w:w="110" w:type="dxa"/>
            </w:tcMar>
          </w:tcPr>
          <w:p>
            <w:pPr>
              <w:spacing w:after="0" w:line="240" w:lineRule="auto"/>
              <w:jc w:val="center"/>
            </w:pPr>
            <w:r>
              <w:rPr>
                <w:b w:val="0"/>
                <w:sz w:val="21"/>
              </w:rPr>
              <w:t>96.34%</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Fall precision</w:t>
            </w:r>
          </w:p>
        </w:tc>
        <w:tc>
          <w:tcPr>
            <w:tcW w:type="dxa" w:w="2693"/>
            <w:vAlign w:val="center"/>
            <w:tcMar>
              <w:top w:w="90" w:type="dxa"/>
              <w:bottom w:w="90" w:type="dxa"/>
              <w:left w:w="110" w:type="dxa"/>
              <w:right w:w="110" w:type="dxa"/>
            </w:tcMar>
          </w:tcPr>
          <w:p>
            <w:pPr>
              <w:spacing w:after="0" w:line="240" w:lineRule="auto"/>
              <w:jc w:val="center"/>
            </w:pPr>
            <w:r>
              <w:rPr>
                <w:b w:val="0"/>
                <w:sz w:val="21"/>
              </w:rPr>
              <w:t>97.09%</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Fall recall</w:t>
            </w:r>
          </w:p>
        </w:tc>
        <w:tc>
          <w:tcPr>
            <w:tcW w:type="dxa" w:w="2693"/>
            <w:vAlign w:val="center"/>
            <w:tcMar>
              <w:top w:w="90" w:type="dxa"/>
              <w:bottom w:w="90" w:type="dxa"/>
              <w:left w:w="110" w:type="dxa"/>
              <w:right w:w="110" w:type="dxa"/>
            </w:tcMar>
          </w:tcPr>
          <w:p>
            <w:pPr>
              <w:spacing w:after="0" w:line="240" w:lineRule="auto"/>
              <w:jc w:val="center"/>
            </w:pPr>
            <w:r>
              <w:rPr>
                <w:b w:val="0"/>
                <w:sz w:val="21"/>
              </w:rPr>
              <w:t>94.75%</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Fall F1 score</w:t>
            </w:r>
          </w:p>
        </w:tc>
        <w:tc>
          <w:tcPr>
            <w:tcW w:type="dxa" w:w="2693"/>
            <w:vAlign w:val="center"/>
            <w:tcMar>
              <w:top w:w="90" w:type="dxa"/>
              <w:bottom w:w="90" w:type="dxa"/>
              <w:left w:w="110" w:type="dxa"/>
              <w:right w:w="110" w:type="dxa"/>
            </w:tcMar>
          </w:tcPr>
          <w:p>
            <w:pPr>
              <w:spacing w:after="0" w:line="240" w:lineRule="auto"/>
              <w:jc w:val="center"/>
            </w:pPr>
            <w:r>
              <w:rPr>
                <w:b w:val="0"/>
                <w:sz w:val="21"/>
              </w:rPr>
              <w:t>95.90%</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Balanced accuracy</w:t>
            </w:r>
          </w:p>
        </w:tc>
        <w:tc>
          <w:tcPr>
            <w:tcW w:type="dxa" w:w="2693"/>
            <w:vAlign w:val="center"/>
            <w:tcMar>
              <w:top w:w="90" w:type="dxa"/>
              <w:bottom w:w="90" w:type="dxa"/>
              <w:left w:w="110" w:type="dxa"/>
              <w:right w:w="110" w:type="dxa"/>
            </w:tcMar>
          </w:tcPr>
          <w:p>
            <w:pPr>
              <w:spacing w:after="0" w:line="240" w:lineRule="auto"/>
              <w:jc w:val="center"/>
            </w:pPr>
            <w:r>
              <w:rPr>
                <w:b w:val="0"/>
                <w:sz w:val="21"/>
              </w:rPr>
              <w:t>96.20%</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PR AUC or average precision</w:t>
            </w:r>
          </w:p>
        </w:tc>
        <w:tc>
          <w:tcPr>
            <w:tcW w:type="dxa" w:w="2693"/>
            <w:vAlign w:val="center"/>
            <w:tcMar>
              <w:top w:w="90" w:type="dxa"/>
              <w:bottom w:w="90" w:type="dxa"/>
              <w:left w:w="110" w:type="dxa"/>
              <w:right w:w="110" w:type="dxa"/>
            </w:tcMar>
          </w:tcPr>
          <w:p>
            <w:pPr>
              <w:spacing w:after="0" w:line="240" w:lineRule="auto"/>
              <w:jc w:val="center"/>
            </w:pPr>
            <w:r>
              <w:rPr>
                <w:b w:val="0"/>
                <w:sz w:val="21"/>
              </w:rPr>
              <w:t>99.61%</w:t>
            </w:r>
          </w:p>
        </w:tc>
      </w:tr>
    </w:tbl>
    <w:p>
      <w:pPr>
        <w:spacing w:after="20"/>
      </w:pPr>
    </w:p>
    <w:p>
      <w:r>
        <w:t>The reported values are documented in the project README and training notebook. The final report should link each result to the exact evaluation output and model version.</w:t>
      </w:r>
    </w:p>
    <w:p>
      <w:pPr>
        <w:pStyle w:val="Heading2"/>
      </w:pPr>
      <w:r>
        <w:t>Evaluation Details to Complete</w:t>
      </w:r>
    </w:p>
    <w:p>
      <w:r>
        <w:rPr>
          <w:i/>
          <w:color w:val="555555"/>
          <w:sz w:val="22"/>
        </w:rPr>
        <w:t>[Record the model checkpoint, evaluation date, split manifest identifier, seed, preprocessing configuration, and metric calculation method. Attach the saved evaluation output.]</w:t>
      </w:r>
    </w:p>
    <w:p>
      <w:pPr>
        <w:spacing w:after="0" w:line="240" w:lineRule="auto"/>
      </w:pPr>
    </w:p>
    <w:p>
      <w:pPr>
        <w:spacing w:after="0" w:line="240" w:lineRule="auto"/>
      </w:pPr>
    </w:p>
    <w:p>
      <w:pPr>
        <w:pStyle w:val="Heading2"/>
      </w:pPr>
      <w:r>
        <w:t>Interpretation of Overall Performance</w:t>
      </w:r>
    </w:p>
    <w:p>
      <w:r>
        <w:rPr>
          <w:i/>
          <w:color w:val="555555"/>
          <w:sz w:val="22"/>
        </w:rPr>
        <w:t>[Write approximately 150 to 200 words explaining precision, recall, and F1 in the fall detection context. Discuss missed falls and false alarms without treating accuracy alone as proof of practical reliability.]</w:t>
      </w:r>
    </w:p>
    <w:p>
      <w:pPr>
        <w:spacing w:after="0" w:line="240" w:lineRule="auto"/>
      </w:pPr>
    </w:p>
    <w:p>
      <w:pPr>
        <w:spacing w:after="0" w:line="240" w:lineRule="auto"/>
      </w:pPr>
    </w:p>
    <w:p>
      <w:pPr>
        <w:spacing w:after="0" w:line="240" w:lineRule="auto"/>
      </w:pPr>
    </w:p>
    <w:p>
      <w:pPr>
        <w:spacing w:after="0" w:line="240" w:lineRule="auto"/>
      </w:pPr>
    </w:p>
    <w:p>
      <w:r>
        <w:br w:type="page"/>
      </w:r>
    </w:p>
    <w:p>
      <w:pPr>
        <w:pStyle w:val="Heading1"/>
      </w:pPr>
      <w:r>
        <w:t>5 Results and Analysis</w:t>
      </w:r>
    </w:p>
    <w:p>
      <w:pPr>
        <w:pStyle w:val="Heading2"/>
      </w:pPr>
      <w:r>
        <w:t>5 2 Confusion Matrix and Classwise Errors</w:t>
      </w:r>
    </w:p>
    <w:p>
      <w:r>
        <w:t>The reported confusion counts are 541 true negatives, 13 false positives, 24 false negatives, and 433 true positives. Rows indicate the true class and columns indicate the predicted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3"/>
        <w:gridCol w:w="3024"/>
        <w:gridCol w:w="3024"/>
      </w:tblGrid>
      <w:tr>
        <w:trPr>
          <w:tblHeader/>
          <w:cantSplit/>
        </w:trPr>
        <w:tc>
          <w:tcPr>
            <w:tcW w:type="dxa" w:w="3413"/>
            <w:vAlign w:val="center"/>
            <w:tcMar>
              <w:top w:w="90" w:type="dxa"/>
              <w:bottom w:w="90" w:type="dxa"/>
              <w:left w:w="110" w:type="dxa"/>
              <w:right w:w="110" w:type="dxa"/>
            </w:tcMar>
            <w:shd w:fill="E6E6E6"/>
          </w:tcPr>
          <w:p>
            <w:pPr>
              <w:spacing w:after="0" w:line="240" w:lineRule="auto"/>
            </w:pPr>
            <w:r>
              <w:rPr>
                <w:b/>
                <w:sz w:val="21"/>
              </w:rPr>
              <w:t>True class</w:t>
            </w:r>
          </w:p>
        </w:tc>
        <w:tc>
          <w:tcPr>
            <w:tcW w:type="dxa" w:w="3024"/>
            <w:vAlign w:val="center"/>
            <w:tcMar>
              <w:top w:w="90" w:type="dxa"/>
              <w:bottom w:w="90" w:type="dxa"/>
              <w:left w:w="110" w:type="dxa"/>
              <w:right w:w="110" w:type="dxa"/>
            </w:tcMar>
            <w:shd w:fill="E6E6E6"/>
          </w:tcPr>
          <w:p>
            <w:pPr>
              <w:spacing w:after="0" w:line="240" w:lineRule="auto"/>
              <w:jc w:val="center"/>
            </w:pPr>
            <w:r>
              <w:rPr>
                <w:b/>
                <w:sz w:val="21"/>
              </w:rPr>
              <w:t>Predicted No Fall</w:t>
            </w:r>
          </w:p>
        </w:tc>
        <w:tc>
          <w:tcPr>
            <w:tcW w:type="dxa" w:w="3024"/>
            <w:vAlign w:val="center"/>
            <w:tcMar>
              <w:top w:w="90" w:type="dxa"/>
              <w:bottom w:w="90" w:type="dxa"/>
              <w:left w:w="110" w:type="dxa"/>
              <w:right w:w="110" w:type="dxa"/>
            </w:tcMar>
            <w:shd w:fill="E6E6E6"/>
          </w:tcPr>
          <w:p>
            <w:pPr>
              <w:spacing w:after="0" w:line="240" w:lineRule="auto"/>
              <w:jc w:val="center"/>
            </w:pPr>
            <w:r>
              <w:rPr>
                <w:b/>
                <w:sz w:val="21"/>
              </w:rPr>
              <w:t>Predicted Fall</w:t>
            </w:r>
          </w:p>
        </w:tc>
      </w:tr>
      <w:tr>
        <w:trPr>
          <w:cantSplit/>
        </w:trPr>
        <w:tc>
          <w:tcPr>
            <w:tcW w:type="dxa" w:w="3413"/>
            <w:vAlign w:val="center"/>
            <w:tcMar>
              <w:top w:w="90" w:type="dxa"/>
              <w:bottom w:w="90" w:type="dxa"/>
              <w:left w:w="110" w:type="dxa"/>
              <w:right w:w="110" w:type="dxa"/>
            </w:tcMar>
          </w:tcPr>
          <w:p>
            <w:pPr>
              <w:spacing w:after="0" w:line="240" w:lineRule="auto"/>
            </w:pPr>
            <w:r>
              <w:rPr>
                <w:b w:val="0"/>
                <w:sz w:val="21"/>
              </w:rPr>
              <w:t>No Fall</w:t>
            </w:r>
          </w:p>
        </w:tc>
        <w:tc>
          <w:tcPr>
            <w:tcW w:type="dxa" w:w="3024"/>
            <w:vAlign w:val="center"/>
            <w:tcMar>
              <w:top w:w="90" w:type="dxa"/>
              <w:bottom w:w="90" w:type="dxa"/>
              <w:left w:w="110" w:type="dxa"/>
              <w:right w:w="110" w:type="dxa"/>
            </w:tcMar>
          </w:tcPr>
          <w:p>
            <w:pPr>
              <w:spacing w:after="0" w:line="240" w:lineRule="auto"/>
              <w:jc w:val="center"/>
            </w:pPr>
            <w:r>
              <w:rPr>
                <w:b w:val="0"/>
                <w:sz w:val="21"/>
              </w:rPr>
              <w:t>541</w:t>
            </w:r>
          </w:p>
        </w:tc>
        <w:tc>
          <w:tcPr>
            <w:tcW w:type="dxa" w:w="3024"/>
            <w:vAlign w:val="center"/>
            <w:tcMar>
              <w:top w:w="90" w:type="dxa"/>
              <w:bottom w:w="90" w:type="dxa"/>
              <w:left w:w="110" w:type="dxa"/>
              <w:right w:w="110" w:type="dxa"/>
            </w:tcMar>
          </w:tcPr>
          <w:p>
            <w:pPr>
              <w:spacing w:after="0" w:line="240" w:lineRule="auto"/>
              <w:jc w:val="center"/>
            </w:pPr>
            <w:r>
              <w:rPr>
                <w:b w:val="0"/>
                <w:sz w:val="21"/>
              </w:rPr>
              <w:t>13</w:t>
            </w:r>
          </w:p>
        </w:tc>
      </w:tr>
      <w:tr>
        <w:trPr>
          <w:cantSplit/>
        </w:trPr>
        <w:tc>
          <w:tcPr>
            <w:tcW w:type="dxa" w:w="3413"/>
            <w:vAlign w:val="center"/>
            <w:tcMar>
              <w:top w:w="90" w:type="dxa"/>
              <w:bottom w:w="90" w:type="dxa"/>
              <w:left w:w="110" w:type="dxa"/>
              <w:right w:w="110" w:type="dxa"/>
            </w:tcMar>
          </w:tcPr>
          <w:p>
            <w:pPr>
              <w:spacing w:after="0" w:line="240" w:lineRule="auto"/>
            </w:pPr>
            <w:r>
              <w:rPr>
                <w:b w:val="0"/>
                <w:sz w:val="21"/>
              </w:rPr>
              <w:t>Fall</w:t>
            </w:r>
          </w:p>
        </w:tc>
        <w:tc>
          <w:tcPr>
            <w:tcW w:type="dxa" w:w="3024"/>
            <w:vAlign w:val="center"/>
            <w:tcMar>
              <w:top w:w="90" w:type="dxa"/>
              <w:bottom w:w="90" w:type="dxa"/>
              <w:left w:w="110" w:type="dxa"/>
              <w:right w:w="110" w:type="dxa"/>
            </w:tcMar>
          </w:tcPr>
          <w:p>
            <w:pPr>
              <w:spacing w:after="0" w:line="240" w:lineRule="auto"/>
              <w:jc w:val="center"/>
            </w:pPr>
            <w:r>
              <w:rPr>
                <w:b w:val="0"/>
                <w:sz w:val="21"/>
              </w:rPr>
              <w:t>24</w:t>
            </w:r>
          </w:p>
        </w:tc>
        <w:tc>
          <w:tcPr>
            <w:tcW w:type="dxa" w:w="3024"/>
            <w:vAlign w:val="center"/>
            <w:tcMar>
              <w:top w:w="90" w:type="dxa"/>
              <w:bottom w:w="90" w:type="dxa"/>
              <w:left w:w="110" w:type="dxa"/>
              <w:right w:w="110" w:type="dxa"/>
            </w:tcMar>
          </w:tcPr>
          <w:p>
            <w:pPr>
              <w:spacing w:after="0" w:line="240" w:lineRule="auto"/>
              <w:jc w:val="center"/>
            </w:pPr>
            <w:r>
              <w:rPr>
                <w:b w:val="0"/>
                <w:sz w:val="21"/>
              </w:rPr>
              <w:t>433</w:t>
            </w:r>
          </w:p>
        </w:tc>
      </w:tr>
    </w:tbl>
    <w:p>
      <w:pPr>
        <w:spacing w:after="20"/>
      </w:pPr>
    </w:p>
    <w:p>
      <w:r>
        <w:t>Of 457 fall samples, 24 were missed. Of 554 no fall samples, 13 were classified as falls. These are sample classification counts; a false alarm rate per hour requires a separate continuous monitoring experiment.</w:t>
      </w:r>
    </w:p>
    <w:p>
      <w:pPr>
        <w:pStyle w:val="Heading2"/>
      </w:pPr>
      <w:r>
        <w:t>Classwise Interpretation</w:t>
      </w:r>
    </w:p>
    <w:p>
      <w:r>
        <w:rPr>
          <w:i/>
          <w:color w:val="555555"/>
          <w:sz w:val="22"/>
        </w:rPr>
        <w:t>[Write approximately 150 words explaining the practical consequences of false negatives and false positives. Identify the dominant error types only after inspecting the corresponding clips and prediction logs.]</w:t>
      </w:r>
    </w:p>
    <w:p>
      <w:pPr>
        <w:spacing w:after="0" w:line="240" w:lineRule="auto"/>
      </w:pPr>
    </w:p>
    <w:p>
      <w:pPr>
        <w:spacing w:after="0" w:line="240" w:lineRule="auto"/>
      </w:pPr>
    </w:p>
    <w:p>
      <w:pPr>
        <w:spacing w:after="0" w:line="240" w:lineRule="auto"/>
      </w:pPr>
    </w:p>
    <w:p>
      <w:pPr>
        <w:pStyle w:val="Heading2"/>
      </w:pPr>
      <w:r>
        <w:t>Error Distribution and Supporting Figure</w:t>
      </w:r>
    </w:p>
    <w:p>
      <w:r>
        <w:rPr>
          <w:i/>
          <w:color w:val="555555"/>
          <w:sz w:val="22"/>
        </w:rPr>
        <w:t>[Insert a labelled confusion matrix graphic or classwise error plot. Add confirmed error categories such as occlusion, camera angle, or ambiguous movement only where the inspected examples support the explanation.]</w:t>
      </w:r>
    </w:p>
    <w:p>
      <w:pPr>
        <w:spacing w:after="0" w:line="240" w:lineRule="auto"/>
      </w:pPr>
    </w:p>
    <w:p>
      <w:pPr>
        <w:spacing w:after="0" w:line="240" w:lineRule="auto"/>
      </w:pPr>
    </w:p>
    <w:p>
      <w:pPr>
        <w:spacing w:after="0" w:line="240" w:lineRule="auto"/>
      </w:pPr>
    </w:p>
    <w:p>
      <w:pPr>
        <w:spacing w:after="0" w:line="240" w:lineRule="auto"/>
      </w:pPr>
    </w:p>
    <w:p>
      <w:pPr>
        <w:pStyle w:val="Heading2"/>
      </w:pPr>
      <w:r>
        <w:t>Threshold Discussion</w:t>
      </w:r>
    </w:p>
    <w:p>
      <w:r>
        <w:rPr>
          <w:i/>
          <w:color w:val="555555"/>
          <w:sz w:val="22"/>
        </w:rPr>
        <w:t>[Add validation based threshold analysis if available. The test analysed threshold of 0.4039 is not the deployed threshold and must not be presented as an unbiased calibration result.]</w:t>
      </w:r>
    </w:p>
    <w:p>
      <w:r>
        <w:br w:type="page"/>
      </w:r>
    </w:p>
    <w:p>
      <w:pPr>
        <w:pStyle w:val="Heading1"/>
      </w:pPr>
      <w:r>
        <w:t>5 Results and Analysis</w:t>
      </w:r>
    </w:p>
    <w:p>
      <w:pPr>
        <w:pStyle w:val="Heading2"/>
      </w:pPr>
      <w:r>
        <w:t>5 3 Live Performance and Alert Latency</w:t>
      </w:r>
    </w:p>
    <w:p>
      <w:r>
        <w:t>The current webcam configuration targets up to 12 captured frames per second. The pose worker keeps the newest pending frame, and temporal predictions are scheduled no more often than every 0.75 seconds. These configuration values are not measured processing throughput or end to end alert latency.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2693"/>
      </w:tblGrid>
      <w:tr>
        <w:trPr>
          <w:tblHeader/>
          <w:cantSplit/>
        </w:trPr>
        <w:tc>
          <w:tcPr>
            <w:tcW w:type="dxa" w:w="6768"/>
            <w:vAlign w:val="center"/>
            <w:tcMar>
              <w:top w:w="90" w:type="dxa"/>
              <w:bottom w:w="90" w:type="dxa"/>
              <w:left w:w="110" w:type="dxa"/>
              <w:right w:w="110" w:type="dxa"/>
            </w:tcMar>
            <w:shd w:fill="E6E6E6"/>
          </w:tcPr>
          <w:p>
            <w:pPr>
              <w:spacing w:after="0" w:line="240" w:lineRule="auto"/>
            </w:pPr>
            <w:r>
              <w:rPr>
                <w:b/>
                <w:sz w:val="21"/>
              </w:rPr>
              <w:t>Measurement</w:t>
            </w:r>
          </w:p>
        </w:tc>
        <w:tc>
          <w:tcPr>
            <w:tcW w:type="dxa" w:w="2693"/>
            <w:vAlign w:val="center"/>
            <w:tcMar>
              <w:top w:w="90" w:type="dxa"/>
              <w:bottom w:w="90" w:type="dxa"/>
              <w:left w:w="110" w:type="dxa"/>
              <w:right w:w="110" w:type="dxa"/>
            </w:tcMar>
            <w:shd w:fill="E6E6E6"/>
          </w:tcPr>
          <w:p>
            <w:pPr>
              <w:spacing w:after="0" w:line="240" w:lineRule="auto"/>
              <w:jc w:val="center"/>
            </w:pPr>
            <w:r>
              <w:rPr>
                <w:b/>
                <w:sz w:val="21"/>
              </w:rPr>
              <w:t>Observed result</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Processed pose frames per second</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Median temporal inference time</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Median and high percentile alert latency</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False alarms per monitoring hour</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Missed annotated fall events</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CPU usage and resident memory</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6768"/>
            <w:vAlign w:val="center"/>
            <w:tcMar>
              <w:top w:w="90" w:type="dxa"/>
              <w:bottom w:w="90" w:type="dxa"/>
              <w:left w:w="110" w:type="dxa"/>
              <w:right w:w="110" w:type="dxa"/>
            </w:tcMar>
          </w:tcPr>
          <w:p>
            <w:pPr>
              <w:spacing w:after="0" w:line="240" w:lineRule="auto"/>
            </w:pPr>
            <w:r>
              <w:rPr>
                <w:b w:val="0"/>
                <w:sz w:val="21"/>
              </w:rPr>
              <w:t>Supported concurrent sessions</w:t>
            </w:r>
          </w:p>
        </w:tc>
        <w:tc>
          <w:tcPr>
            <w:tcW w:type="dxa" w:w="2693"/>
            <w:vAlign w:val="center"/>
            <w:tcMar>
              <w:top w:w="90" w:type="dxa"/>
              <w:bottom w:w="90" w:type="dxa"/>
              <w:left w:w="110" w:type="dxa"/>
              <w:right w:w="110" w:type="dxa"/>
            </w:tcMar>
          </w:tcPr>
          <w:p>
            <w:pPr>
              <w:spacing w:after="0" w:line="240" w:lineRule="auto"/>
              <w:jc w:val="center"/>
            </w:pPr>
            <w:r>
              <w:rPr>
                <w:b w:val="0"/>
                <w:sz w:val="21"/>
              </w:rPr>
              <w:t>[Pending]</w:t>
            </w:r>
          </w:p>
        </w:tc>
      </w:tr>
    </w:tbl>
    <w:p>
      <w:pPr>
        <w:spacing w:after="20"/>
      </w:pPr>
    </w:p>
    <w:p>
      <w:pPr>
        <w:pStyle w:val="Heading2"/>
      </w:pPr>
      <w:r>
        <w:t>Measurement Procedure</w:t>
      </w:r>
    </w:p>
    <w:p>
      <w:r>
        <w:rPr>
          <w:i/>
          <w:color w:val="555555"/>
          <w:sz w:val="22"/>
        </w:rPr>
        <w:t>[State recording duration, camera placement, scene conditions, hardware used for measurement, sample size, and fall onset annotation method. Compute alert latency from annotated onset to alert; do not substitute model inference time for alert latency.]</w:t>
      </w:r>
    </w:p>
    <w:p>
      <w:pPr>
        <w:spacing w:after="0" w:line="240" w:lineRule="auto"/>
      </w:pPr>
    </w:p>
    <w:p>
      <w:pPr>
        <w:spacing w:after="0" w:line="240" w:lineRule="auto"/>
      </w:pPr>
    </w:p>
    <w:p>
      <w:pPr>
        <w:pStyle w:val="Heading2"/>
      </w:pPr>
      <w:r>
        <w:t>Live Result Figure and Analysis</w:t>
      </w:r>
    </w:p>
    <w:p>
      <w:r>
        <w:rPr>
          <w:i/>
          <w:color w:val="555555"/>
          <w:sz w:val="22"/>
        </w:rPr>
        <w:t>[Insert a probability versus time plot with the annotated fall onset and alert marked. Write approximately 150 words about measured delay, processing rate, and resource usage. If no live experiment exists, retain the pending entries.]</w:t>
      </w:r>
    </w:p>
    <w:p>
      <w:pPr>
        <w:spacing w:after="0" w:line="240" w:lineRule="auto"/>
      </w:pPr>
    </w:p>
    <w:p>
      <w:pPr>
        <w:spacing w:after="0" w:line="240" w:lineRule="auto"/>
      </w:pPr>
    </w:p>
    <w:p>
      <w:pPr>
        <w:spacing w:after="0" w:line="240" w:lineRule="auto"/>
      </w:pPr>
    </w:p>
    <w:p>
      <w:pPr>
        <w:spacing w:after="0" w:line="240" w:lineRule="auto"/>
      </w:pPr>
    </w:p>
    <w:p>
      <w:r>
        <w:br w:type="page"/>
      </w:r>
    </w:p>
    <w:p>
      <w:pPr>
        <w:pStyle w:val="Heading1"/>
      </w:pPr>
      <w:r>
        <w:t>5 Results and Analysis</w:t>
      </w:r>
    </w:p>
    <w:p>
      <w:pPr>
        <w:pStyle w:val="Heading2"/>
      </w:pPr>
      <w:r>
        <w:t>5 4 Qualitative Cases and Failure Analysis</w:t>
      </w:r>
    </w:p>
    <w:p>
      <w:r>
        <w:t>This section will document representative falls, ordinary movements, and difficult recordings. Each case should identify the actual clip, expected outcome, observed prediction, and evidence for the explanation.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3"/>
        <w:gridCol w:w="6048"/>
      </w:tblGrid>
      <w:tr>
        <w:trPr>
          <w:tblHeader/>
          <w:cantSplit/>
        </w:trPr>
        <w:tc>
          <w:tcPr>
            <w:tcW w:type="dxa" w:w="3413"/>
            <w:vAlign w:val="center"/>
            <w:tcMar>
              <w:top w:w="90" w:type="dxa"/>
              <w:bottom w:w="90" w:type="dxa"/>
              <w:left w:w="110" w:type="dxa"/>
              <w:right w:w="110" w:type="dxa"/>
            </w:tcMar>
            <w:shd w:fill="E6E6E6"/>
          </w:tcPr>
          <w:p>
            <w:pPr>
              <w:spacing w:after="0" w:line="240" w:lineRule="auto"/>
            </w:pPr>
            <w:r>
              <w:rPr>
                <w:b/>
                <w:sz w:val="21"/>
              </w:rPr>
              <w:t>Case to evaluate</w:t>
            </w:r>
          </w:p>
        </w:tc>
        <w:tc>
          <w:tcPr>
            <w:tcW w:type="dxa" w:w="6048"/>
            <w:vAlign w:val="center"/>
            <w:tcMar>
              <w:top w:w="90" w:type="dxa"/>
              <w:bottom w:w="90" w:type="dxa"/>
              <w:left w:w="110" w:type="dxa"/>
              <w:right w:w="110" w:type="dxa"/>
            </w:tcMar>
            <w:shd w:fill="E6E6E6"/>
          </w:tcPr>
          <w:p>
            <w:pPr>
              <w:spacing w:after="0" w:line="240" w:lineRule="auto"/>
            </w:pPr>
            <w:r>
              <w:rPr>
                <w:b/>
                <w:sz w:val="21"/>
              </w:rPr>
              <w:t>Evidence and observed outcome</w:t>
            </w:r>
          </w:p>
        </w:tc>
      </w:tr>
      <w:tr>
        <w:trPr>
          <w:cantSplit/>
        </w:trPr>
        <w:tc>
          <w:tcPr>
            <w:tcW w:type="dxa" w:w="3413"/>
            <w:vAlign w:val="center"/>
            <w:tcMar>
              <w:top w:w="90" w:type="dxa"/>
              <w:bottom w:w="90" w:type="dxa"/>
              <w:left w:w="110" w:type="dxa"/>
              <w:right w:w="110" w:type="dxa"/>
            </w:tcMar>
          </w:tcPr>
          <w:p>
            <w:pPr>
              <w:spacing w:after="0" w:line="240" w:lineRule="auto"/>
            </w:pPr>
            <w:r>
              <w:rPr>
                <w:b w:val="0"/>
                <w:sz w:val="21"/>
              </w:rPr>
              <w:t>Annotated fall</w:t>
            </w:r>
          </w:p>
        </w:tc>
        <w:tc>
          <w:tcPr>
            <w:tcW w:type="dxa" w:w="6048"/>
            <w:vAlign w:val="center"/>
            <w:tcMar>
              <w:top w:w="90" w:type="dxa"/>
              <w:bottom w:w="90" w:type="dxa"/>
              <w:left w:w="110" w:type="dxa"/>
              <w:right w:w="110" w:type="dxa"/>
            </w:tcMar>
          </w:tcPr>
          <w:p>
            <w:pPr>
              <w:spacing w:after="0" w:line="240" w:lineRule="auto"/>
            </w:pPr>
            <w:r>
              <w:rPr>
                <w:b w:val="0"/>
                <w:sz w:val="21"/>
              </w:rPr>
              <w:t>[Clip ID, prediction, onset, alert and observation]</w:t>
            </w:r>
          </w:p>
        </w:tc>
      </w:tr>
      <w:tr>
        <w:trPr>
          <w:cantSplit/>
        </w:trPr>
        <w:tc>
          <w:tcPr>
            <w:tcW w:type="dxa" w:w="3413"/>
            <w:vAlign w:val="center"/>
            <w:tcMar>
              <w:top w:w="90" w:type="dxa"/>
              <w:bottom w:w="90" w:type="dxa"/>
              <w:left w:w="110" w:type="dxa"/>
              <w:right w:w="110" w:type="dxa"/>
            </w:tcMar>
          </w:tcPr>
          <w:p>
            <w:pPr>
              <w:spacing w:after="0" w:line="240" w:lineRule="auto"/>
            </w:pPr>
            <w:r>
              <w:rPr>
                <w:b w:val="0"/>
                <w:sz w:val="21"/>
              </w:rPr>
              <w:t>Fast sitting or normal lying down</w:t>
            </w:r>
          </w:p>
        </w:tc>
        <w:tc>
          <w:tcPr>
            <w:tcW w:type="dxa" w:w="6048"/>
            <w:vAlign w:val="center"/>
            <w:tcMar>
              <w:top w:w="90" w:type="dxa"/>
              <w:bottom w:w="90" w:type="dxa"/>
              <w:left w:w="110" w:type="dxa"/>
              <w:right w:w="110" w:type="dxa"/>
            </w:tcMar>
          </w:tcPr>
          <w:p>
            <w:pPr>
              <w:spacing w:after="0" w:line="240" w:lineRule="auto"/>
            </w:pPr>
            <w:r>
              <w:rPr>
                <w:b w:val="0"/>
                <w:sz w:val="21"/>
              </w:rPr>
              <w:t>[Clip ID, prediction and observation]</w:t>
            </w:r>
          </w:p>
        </w:tc>
      </w:tr>
      <w:tr>
        <w:trPr>
          <w:cantSplit/>
        </w:trPr>
        <w:tc>
          <w:tcPr>
            <w:tcW w:type="dxa" w:w="3413"/>
            <w:vAlign w:val="center"/>
            <w:tcMar>
              <w:top w:w="90" w:type="dxa"/>
              <w:bottom w:w="90" w:type="dxa"/>
              <w:left w:w="110" w:type="dxa"/>
              <w:right w:w="110" w:type="dxa"/>
            </w:tcMar>
          </w:tcPr>
          <w:p>
            <w:pPr>
              <w:spacing w:after="0" w:line="240" w:lineRule="auto"/>
            </w:pPr>
            <w:r>
              <w:rPr>
                <w:b w:val="0"/>
                <w:sz w:val="21"/>
              </w:rPr>
              <w:t>Occlusion or poor framing</w:t>
            </w:r>
          </w:p>
        </w:tc>
        <w:tc>
          <w:tcPr>
            <w:tcW w:type="dxa" w:w="6048"/>
            <w:vAlign w:val="center"/>
            <w:tcMar>
              <w:top w:w="90" w:type="dxa"/>
              <w:bottom w:w="90" w:type="dxa"/>
              <w:left w:w="110" w:type="dxa"/>
              <w:right w:w="110" w:type="dxa"/>
            </w:tcMar>
          </w:tcPr>
          <w:p>
            <w:pPr>
              <w:spacing w:after="0" w:line="240" w:lineRule="auto"/>
            </w:pPr>
            <w:r>
              <w:rPr>
                <w:b w:val="0"/>
                <w:sz w:val="21"/>
              </w:rPr>
              <w:t>[Clip ID, prediction and observation]</w:t>
            </w:r>
          </w:p>
        </w:tc>
      </w:tr>
    </w:tbl>
    <w:p>
      <w:pPr>
        <w:spacing w:after="20"/>
      </w:pPr>
    </w:p>
    <w:p>
      <w:pPr>
        <w:pStyle w:val="Heading2"/>
      </w:pPr>
      <w:r>
        <w:t>Representative Visual Evidence</w:t>
      </w:r>
    </w:p>
    <w:p>
      <w:r>
        <w:rPr>
          <w:i/>
          <w:color w:val="555555"/>
          <w:sz w:val="22"/>
        </w:rPr>
        <w:t>[Insert two or three anonymized frame sequences or probability plots. Captions should describe the case, timestamp, ground truth, and observed result. Do not use simulated preview incidents as model evaluation evidence.]</w:t>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pStyle w:val="Heading2"/>
      </w:pPr>
      <w:r>
        <w:t>Failure Causes and Mitigation</w:t>
      </w:r>
    </w:p>
    <w:p>
      <w:r>
        <w:rPr>
          <w:i/>
          <w:color w:val="555555"/>
          <w:sz w:val="22"/>
        </w:rPr>
        <w:t>[Write approximately 150 to 200 words linking observed failures to pose quality, motion ambiguity, camera movement, or training and deployment differences. Separate confirmed causes from hypotheses. State the planned mitigation and how it will be tested.]</w:t>
      </w:r>
    </w:p>
    <w:p>
      <w:pPr>
        <w:spacing w:after="0" w:line="240" w:lineRule="auto"/>
      </w:pPr>
    </w:p>
    <w:p>
      <w:pPr>
        <w:spacing w:after="0" w:line="240" w:lineRule="auto"/>
      </w:pPr>
    </w:p>
    <w:p>
      <w:pPr>
        <w:spacing w:after="0" w:line="240" w:lineRule="auto"/>
      </w:pPr>
    </w:p>
    <w:p>
      <w:pPr>
        <w:spacing w:after="0" w:line="240" w:lineRule="auto"/>
      </w:pPr>
    </w:p>
    <w:p>
      <w:r>
        <w:br w:type="page"/>
      </w:r>
    </w:p>
    <w:p>
      <w:pPr>
        <w:pStyle w:val="Heading1"/>
      </w:pPr>
      <w:r>
        <w:t>5 Results and Analysis</w:t>
      </w:r>
    </w:p>
    <w:p>
      <w:pPr>
        <w:pStyle w:val="Heading2"/>
      </w:pPr>
      <w:r>
        <w:t>5 5 Baseline Comparison and Ablation Analysis</w:t>
      </w:r>
    </w:p>
    <w:p>
      <w:r>
        <w:t>Comparative performance remains to be established using matched recordings, partitions, thresholds selected on validation data, and measurement conditions. This section is an experimental comparison rather than a literature survey.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483"/>
        <w:gridCol w:w="1944"/>
        <w:gridCol w:w="1858"/>
      </w:tblGrid>
      <w:tr>
        <w:trPr>
          <w:tblHeader/>
          <w:cantSplit/>
        </w:trPr>
        <w:tc>
          <w:tcPr>
            <w:tcW w:type="dxa" w:w="4176"/>
            <w:vAlign w:val="center"/>
            <w:tcMar>
              <w:top w:w="90" w:type="dxa"/>
              <w:bottom w:w="90" w:type="dxa"/>
              <w:left w:w="110" w:type="dxa"/>
              <w:right w:w="110" w:type="dxa"/>
            </w:tcMar>
            <w:shd w:fill="E6E6E6"/>
          </w:tcPr>
          <w:p>
            <w:pPr>
              <w:spacing w:after="0" w:line="240" w:lineRule="auto"/>
            </w:pPr>
            <w:r>
              <w:rPr>
                <w:b/>
                <w:sz w:val="21"/>
              </w:rPr>
              <w:t>System or experiment</w:t>
            </w:r>
          </w:p>
        </w:tc>
        <w:tc>
          <w:tcPr>
            <w:tcW w:type="dxa" w:w="1483"/>
            <w:vAlign w:val="center"/>
            <w:tcMar>
              <w:top w:w="90" w:type="dxa"/>
              <w:bottom w:w="90" w:type="dxa"/>
              <w:left w:w="110" w:type="dxa"/>
              <w:right w:w="110" w:type="dxa"/>
            </w:tcMar>
            <w:shd w:fill="E6E6E6"/>
          </w:tcPr>
          <w:p>
            <w:pPr>
              <w:spacing w:after="0" w:line="240" w:lineRule="auto"/>
              <w:jc w:val="center"/>
            </w:pPr>
            <w:r>
              <w:rPr>
                <w:b/>
                <w:sz w:val="21"/>
              </w:rPr>
              <w:t>Fall F1</w:t>
            </w:r>
          </w:p>
        </w:tc>
        <w:tc>
          <w:tcPr>
            <w:tcW w:type="dxa" w:w="1944"/>
            <w:vAlign w:val="center"/>
            <w:tcMar>
              <w:top w:w="90" w:type="dxa"/>
              <w:bottom w:w="90" w:type="dxa"/>
              <w:left w:w="110" w:type="dxa"/>
              <w:right w:w="110" w:type="dxa"/>
            </w:tcMar>
            <w:shd w:fill="E6E6E6"/>
          </w:tcPr>
          <w:p>
            <w:pPr>
              <w:spacing w:after="0" w:line="240" w:lineRule="auto"/>
              <w:jc w:val="center"/>
            </w:pPr>
            <w:r>
              <w:rPr>
                <w:b/>
                <w:sz w:val="21"/>
              </w:rPr>
              <w:t>Alert latency</w:t>
            </w:r>
          </w:p>
        </w:tc>
        <w:tc>
          <w:tcPr>
            <w:tcW w:type="dxa" w:w="1858"/>
            <w:vAlign w:val="center"/>
            <w:tcMar>
              <w:top w:w="90" w:type="dxa"/>
              <w:bottom w:w="90" w:type="dxa"/>
              <w:left w:w="110" w:type="dxa"/>
              <w:right w:w="110" w:type="dxa"/>
            </w:tcMar>
            <w:shd w:fill="E6E6E6"/>
          </w:tcPr>
          <w:p>
            <w:pPr>
              <w:spacing w:after="0" w:line="240" w:lineRule="auto"/>
              <w:jc w:val="center"/>
            </w:pPr>
            <w:r>
              <w:rPr>
                <w:b/>
                <w:sz w:val="21"/>
              </w:rPr>
              <w:t>Status</w:t>
            </w:r>
          </w:p>
        </w:tc>
      </w:tr>
      <w:tr>
        <w:trPr>
          <w:cantSplit/>
        </w:trPr>
        <w:tc>
          <w:tcPr>
            <w:tcW w:type="dxa" w:w="4176"/>
            <w:vAlign w:val="center"/>
            <w:tcMar>
              <w:top w:w="90" w:type="dxa"/>
              <w:bottom w:w="90" w:type="dxa"/>
              <w:left w:w="110" w:type="dxa"/>
              <w:right w:w="110" w:type="dxa"/>
            </w:tcMar>
          </w:tcPr>
          <w:p>
            <w:pPr>
              <w:spacing w:after="0" w:line="240" w:lineRule="auto"/>
            </w:pPr>
            <w:r>
              <w:rPr>
                <w:b w:val="0"/>
                <w:sz w:val="21"/>
              </w:rPr>
              <w:t>Matched baseline [name]</w:t>
            </w:r>
          </w:p>
        </w:tc>
        <w:tc>
          <w:tcPr>
            <w:tcW w:type="dxa" w:w="1483"/>
            <w:vAlign w:val="center"/>
            <w:tcMar>
              <w:top w:w="90" w:type="dxa"/>
              <w:bottom w:w="90" w:type="dxa"/>
              <w:left w:w="110" w:type="dxa"/>
              <w:right w:w="110" w:type="dxa"/>
            </w:tcMar>
          </w:tcPr>
          <w:p>
            <w:pPr>
              <w:spacing w:after="0" w:line="240" w:lineRule="auto"/>
              <w:jc w:val="center"/>
            </w:pPr>
            <w:r>
              <w:rPr>
                <w:b w:val="0"/>
                <w:sz w:val="21"/>
              </w:rPr>
              <w:t>[Pending]</w:t>
            </w:r>
          </w:p>
        </w:tc>
        <w:tc>
          <w:tcPr>
            <w:tcW w:type="dxa" w:w="1944"/>
            <w:vAlign w:val="center"/>
            <w:tcMar>
              <w:top w:w="90" w:type="dxa"/>
              <w:bottom w:w="90" w:type="dxa"/>
              <w:left w:w="110" w:type="dxa"/>
              <w:right w:w="110" w:type="dxa"/>
            </w:tcMar>
          </w:tcPr>
          <w:p>
            <w:pPr>
              <w:spacing w:after="0" w:line="240" w:lineRule="auto"/>
              <w:jc w:val="center"/>
            </w:pPr>
            <w:r>
              <w:rPr>
                <w:b w:val="0"/>
                <w:sz w:val="21"/>
              </w:rPr>
              <w:t>[Pending]</w:t>
            </w:r>
          </w:p>
        </w:tc>
        <w:tc>
          <w:tcPr>
            <w:tcW w:type="dxa" w:w="1858"/>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4176"/>
            <w:vAlign w:val="center"/>
            <w:tcMar>
              <w:top w:w="90" w:type="dxa"/>
              <w:bottom w:w="90" w:type="dxa"/>
              <w:left w:w="110" w:type="dxa"/>
              <w:right w:w="110" w:type="dxa"/>
            </w:tcMar>
          </w:tcPr>
          <w:p>
            <w:pPr>
              <w:spacing w:after="0" w:line="240" w:lineRule="auto"/>
            </w:pPr>
            <w:r>
              <w:rPr>
                <w:b w:val="0"/>
                <w:sz w:val="21"/>
              </w:rPr>
              <w:t>ICare under matched conditions</w:t>
            </w:r>
          </w:p>
        </w:tc>
        <w:tc>
          <w:tcPr>
            <w:tcW w:type="dxa" w:w="1483"/>
            <w:vAlign w:val="center"/>
            <w:tcMar>
              <w:top w:w="90" w:type="dxa"/>
              <w:bottom w:w="90" w:type="dxa"/>
              <w:left w:w="110" w:type="dxa"/>
              <w:right w:w="110" w:type="dxa"/>
            </w:tcMar>
          </w:tcPr>
          <w:p>
            <w:pPr>
              <w:spacing w:after="0" w:line="240" w:lineRule="auto"/>
              <w:jc w:val="center"/>
            </w:pPr>
            <w:r>
              <w:rPr>
                <w:b w:val="0"/>
                <w:sz w:val="21"/>
              </w:rPr>
              <w:t>[Pending]</w:t>
            </w:r>
          </w:p>
        </w:tc>
        <w:tc>
          <w:tcPr>
            <w:tcW w:type="dxa" w:w="1944"/>
            <w:vAlign w:val="center"/>
            <w:tcMar>
              <w:top w:w="90" w:type="dxa"/>
              <w:bottom w:w="90" w:type="dxa"/>
              <w:left w:w="110" w:type="dxa"/>
              <w:right w:w="110" w:type="dxa"/>
            </w:tcMar>
          </w:tcPr>
          <w:p>
            <w:pPr>
              <w:spacing w:after="0" w:line="240" w:lineRule="auto"/>
              <w:jc w:val="center"/>
            </w:pPr>
            <w:r>
              <w:rPr>
                <w:b w:val="0"/>
                <w:sz w:val="21"/>
              </w:rPr>
              <w:t>[Pending]</w:t>
            </w:r>
          </w:p>
        </w:tc>
        <w:tc>
          <w:tcPr>
            <w:tcW w:type="dxa" w:w="1858"/>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4176"/>
            <w:vAlign w:val="center"/>
            <w:tcMar>
              <w:top w:w="90" w:type="dxa"/>
              <w:bottom w:w="90" w:type="dxa"/>
              <w:left w:w="110" w:type="dxa"/>
              <w:right w:w="110" w:type="dxa"/>
            </w:tcMar>
          </w:tcPr>
          <w:p>
            <w:pPr>
              <w:spacing w:after="0" w:line="240" w:lineRule="auto"/>
            </w:pPr>
            <w:r>
              <w:rPr>
                <w:b w:val="0"/>
                <w:sz w:val="21"/>
              </w:rPr>
              <w:t>Ablation [component removed]</w:t>
            </w:r>
          </w:p>
        </w:tc>
        <w:tc>
          <w:tcPr>
            <w:tcW w:type="dxa" w:w="1483"/>
            <w:vAlign w:val="center"/>
            <w:tcMar>
              <w:top w:w="90" w:type="dxa"/>
              <w:bottom w:w="90" w:type="dxa"/>
              <w:left w:w="110" w:type="dxa"/>
              <w:right w:w="110" w:type="dxa"/>
            </w:tcMar>
          </w:tcPr>
          <w:p>
            <w:pPr>
              <w:spacing w:after="0" w:line="240" w:lineRule="auto"/>
              <w:jc w:val="center"/>
            </w:pPr>
            <w:r>
              <w:rPr>
                <w:b w:val="0"/>
                <w:sz w:val="21"/>
              </w:rPr>
              <w:t>[Pending]</w:t>
            </w:r>
          </w:p>
        </w:tc>
        <w:tc>
          <w:tcPr>
            <w:tcW w:type="dxa" w:w="1944"/>
            <w:vAlign w:val="center"/>
            <w:tcMar>
              <w:top w:w="90" w:type="dxa"/>
              <w:bottom w:w="90" w:type="dxa"/>
              <w:left w:w="110" w:type="dxa"/>
              <w:right w:w="110" w:type="dxa"/>
            </w:tcMar>
          </w:tcPr>
          <w:p>
            <w:pPr>
              <w:spacing w:after="0" w:line="240" w:lineRule="auto"/>
              <w:jc w:val="center"/>
            </w:pPr>
            <w:r>
              <w:rPr>
                <w:b w:val="0"/>
                <w:sz w:val="21"/>
              </w:rPr>
              <w:t>[Pending]</w:t>
            </w:r>
          </w:p>
        </w:tc>
        <w:tc>
          <w:tcPr>
            <w:tcW w:type="dxa" w:w="1858"/>
            <w:vAlign w:val="center"/>
            <w:tcMar>
              <w:top w:w="90" w:type="dxa"/>
              <w:bottom w:w="90" w:type="dxa"/>
              <w:left w:w="110" w:type="dxa"/>
              <w:right w:w="110" w:type="dxa"/>
            </w:tcMar>
          </w:tcPr>
          <w:p>
            <w:pPr>
              <w:spacing w:after="0" w:line="240" w:lineRule="auto"/>
              <w:jc w:val="center"/>
            </w:pPr>
            <w:r>
              <w:rPr>
                <w:b w:val="0"/>
                <w:sz w:val="21"/>
              </w:rPr>
              <w:t>Pending</w:t>
            </w:r>
          </w:p>
        </w:tc>
      </w:tr>
      <w:tr>
        <w:trPr>
          <w:cantSplit/>
        </w:trPr>
        <w:tc>
          <w:tcPr>
            <w:tcW w:type="dxa" w:w="4176"/>
            <w:vAlign w:val="center"/>
            <w:tcMar>
              <w:top w:w="90" w:type="dxa"/>
              <w:bottom w:w="90" w:type="dxa"/>
              <w:left w:w="110" w:type="dxa"/>
              <w:right w:w="110" w:type="dxa"/>
            </w:tcMar>
          </w:tcPr>
          <w:p>
            <w:pPr>
              <w:spacing w:after="0" w:line="240" w:lineRule="auto"/>
            </w:pPr>
            <w:r>
              <w:rPr>
                <w:b w:val="0"/>
                <w:sz w:val="21"/>
              </w:rPr>
              <w:t>Proposed urgency controller</w:t>
            </w:r>
          </w:p>
        </w:tc>
        <w:tc>
          <w:tcPr>
            <w:tcW w:type="dxa" w:w="1483"/>
            <w:vAlign w:val="center"/>
            <w:tcMar>
              <w:top w:w="90" w:type="dxa"/>
              <w:bottom w:w="90" w:type="dxa"/>
              <w:left w:w="110" w:type="dxa"/>
              <w:right w:w="110" w:type="dxa"/>
            </w:tcMar>
          </w:tcPr>
          <w:p>
            <w:pPr>
              <w:spacing w:after="0" w:line="240" w:lineRule="auto"/>
              <w:jc w:val="center"/>
            </w:pPr>
            <w:r>
              <w:rPr>
                <w:b w:val="0"/>
                <w:sz w:val="21"/>
              </w:rPr>
              <w:t>[Pending]</w:t>
            </w:r>
          </w:p>
        </w:tc>
        <w:tc>
          <w:tcPr>
            <w:tcW w:type="dxa" w:w="1944"/>
            <w:vAlign w:val="center"/>
            <w:tcMar>
              <w:top w:w="90" w:type="dxa"/>
              <w:bottom w:w="90" w:type="dxa"/>
              <w:left w:w="110" w:type="dxa"/>
              <w:right w:w="110" w:type="dxa"/>
            </w:tcMar>
          </w:tcPr>
          <w:p>
            <w:pPr>
              <w:spacing w:after="0" w:line="240" w:lineRule="auto"/>
              <w:jc w:val="center"/>
            </w:pPr>
            <w:r>
              <w:rPr>
                <w:b w:val="0"/>
                <w:sz w:val="21"/>
              </w:rPr>
              <w:t>[Pending]</w:t>
            </w:r>
          </w:p>
        </w:tc>
        <w:tc>
          <w:tcPr>
            <w:tcW w:type="dxa" w:w="1858"/>
            <w:vAlign w:val="center"/>
            <w:tcMar>
              <w:top w:w="90" w:type="dxa"/>
              <w:bottom w:w="90" w:type="dxa"/>
              <w:left w:w="110" w:type="dxa"/>
              <w:right w:w="110" w:type="dxa"/>
            </w:tcMar>
          </w:tcPr>
          <w:p>
            <w:pPr>
              <w:spacing w:after="0" w:line="240" w:lineRule="auto"/>
              <w:jc w:val="center"/>
            </w:pPr>
            <w:r>
              <w:rPr>
                <w:b w:val="0"/>
                <w:sz w:val="21"/>
              </w:rPr>
              <w:t>Proposed</w:t>
            </w:r>
          </w:p>
        </w:tc>
      </w:tr>
    </w:tbl>
    <w:p>
      <w:pPr>
        <w:spacing w:after="20"/>
      </w:pPr>
    </w:p>
    <w:p>
      <w:pPr>
        <w:pStyle w:val="Heading2"/>
      </w:pPr>
      <w:r>
        <w:t>Comparison Design</w:t>
      </w:r>
    </w:p>
    <w:p>
      <w:r>
        <w:rPr>
          <w:i/>
          <w:color w:val="555555"/>
          <w:sz w:val="22"/>
        </w:rPr>
        <w:t>[Specify the baseline, recordings, evaluation unit, operating threshold, and controlled variables. Test one component at a time. If comparing scheduling policies, report CPU demand, alert latency, and missed events together.]</w:t>
      </w:r>
    </w:p>
    <w:p>
      <w:pPr>
        <w:spacing w:after="0" w:line="240" w:lineRule="auto"/>
      </w:pPr>
    </w:p>
    <w:p>
      <w:pPr>
        <w:spacing w:after="0" w:line="240" w:lineRule="auto"/>
      </w:pPr>
    </w:p>
    <w:p>
      <w:pPr>
        <w:pStyle w:val="Heading2"/>
      </w:pPr>
      <w:r>
        <w:t>Comparison Figure and Interpretation</w:t>
      </w:r>
    </w:p>
    <w:p>
      <w:r>
        <w:rPr>
          <w:i/>
          <w:color w:val="555555"/>
          <w:sz w:val="22"/>
        </w:rPr>
        <w:t>[Insert a matched comparison or ablation plot after experiments are complete. Write approximately 150 to 200 words explaining the measured differences and tradeoffs. Leave improvement percentages and superiority claims blank until supported.]</w:t>
      </w:r>
    </w:p>
    <w:p>
      <w:pPr>
        <w:spacing w:after="0" w:line="240" w:lineRule="auto"/>
      </w:pPr>
    </w:p>
    <w:p>
      <w:pPr>
        <w:spacing w:after="0" w:line="240" w:lineRule="auto"/>
      </w:pPr>
    </w:p>
    <w:p>
      <w:pPr>
        <w:spacing w:after="0" w:line="240" w:lineRule="auto"/>
      </w:pPr>
    </w:p>
    <w:p>
      <w:pPr>
        <w:spacing w:after="0" w:line="240" w:lineRule="auto"/>
      </w:pPr>
    </w:p>
    <w:p>
      <w:pPr>
        <w:pStyle w:val="Heading2"/>
      </w:pPr>
      <w:r>
        <w:t>Validity of the Findings</w:t>
      </w:r>
    </w:p>
    <w:p>
      <w:r>
        <w:rPr>
          <w:i/>
          <w:color w:val="555555"/>
          <w:sz w:val="22"/>
        </w:rPr>
        <w:t>[Summarize limitations from unknown subject overlap, camera and environment coverage, small live sample sizes, and the single person scope. Add confidence intervals or repeated run variation when available.]</w:t>
      </w:r>
    </w:p>
    <w:p>
      <w:r>
        <w:br w:type="page"/>
      </w:r>
    </w:p>
    <w:p>
      <w:pPr>
        <w:pStyle w:val="Heading1"/>
      </w:pPr>
      <w:r>
        <w:t>6 Innovation and Novelty</w:t>
      </w:r>
    </w:p>
    <w:p>
      <w:pPr>
        <w:pStyle w:val="Heading2"/>
      </w:pPr>
      <w:r>
        <w:t>6 1 Proposed Contribution</w:t>
      </w:r>
    </w:p>
    <w:p>
      <w:r>
        <w:t>The project integrates person detection, body pose estimation, temporal fall classification, and incident reporting into a browser workflow. YOLOX, RTMPose, and PoseC3D are existing model families; their use alone does not establish a new model architecture.</w:t>
      </w:r>
    </w:p>
    <w:p>
      <w:r>
        <w:t>The current implementation records motion urgency from hip descent, torso rotation, joint displacement, and bounding box change. Pose reliability combines keypoint confidence, visible joints, torso visibility, temporal stability, and frame containment. These signals currently provide instrumentation rather than adaptive control of model scheduling.</w:t>
      </w:r>
    </w:p>
    <w:p>
      <w:r>
        <w:rPr>
          <w:i/>
          <w:color w:val="555555"/>
          <w:sz w:val="22"/>
        </w:rPr>
        <w:t>[State the exact original contribution in two or three sentences. If an urgency and reliability guided scheduling controller is proposed, describe it as proposed until the controller is implemented and evaluated.]</w:t>
      </w:r>
    </w:p>
    <w:p>
      <w:pPr>
        <w:pStyle w:val="Heading2"/>
      </w:pPr>
      <w:r>
        <w:t>6 2 Why the Proposed Approach May Be Superior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429"/>
      </w:tblGrid>
      <w:tr>
        <w:trPr>
          <w:tblHeader/>
          <w:cantSplit/>
        </w:trPr>
        <w:tc>
          <w:tcPr>
            <w:tcW w:type="dxa" w:w="4032"/>
            <w:vAlign w:val="center"/>
            <w:tcMar>
              <w:top w:w="90" w:type="dxa"/>
              <w:bottom w:w="90" w:type="dxa"/>
              <w:left w:w="110" w:type="dxa"/>
              <w:right w:w="110" w:type="dxa"/>
            </w:tcMar>
            <w:shd w:fill="E6E6E6"/>
          </w:tcPr>
          <w:p>
            <w:pPr>
              <w:spacing w:after="0" w:line="240" w:lineRule="auto"/>
            </w:pPr>
            <w:r>
              <w:rPr>
                <w:b/>
                <w:sz w:val="21"/>
              </w:rPr>
              <w:t>Candidate contribution</w:t>
            </w:r>
          </w:p>
        </w:tc>
        <w:tc>
          <w:tcPr>
            <w:tcW w:type="dxa" w:w="5429"/>
            <w:vAlign w:val="center"/>
            <w:tcMar>
              <w:top w:w="90" w:type="dxa"/>
              <w:bottom w:w="90" w:type="dxa"/>
              <w:left w:w="110" w:type="dxa"/>
              <w:right w:w="110" w:type="dxa"/>
            </w:tcMar>
            <w:shd w:fill="E6E6E6"/>
          </w:tcPr>
          <w:p>
            <w:pPr>
              <w:spacing w:after="0" w:line="240" w:lineRule="auto"/>
            </w:pPr>
            <w:r>
              <w:rPr>
                <w:b/>
                <w:sz w:val="21"/>
              </w:rPr>
              <w:t>Evidence needed for the claim</w:t>
            </w:r>
          </w:p>
        </w:tc>
      </w:tr>
      <w:tr>
        <w:trPr>
          <w:cantSplit/>
        </w:trPr>
        <w:tc>
          <w:tcPr>
            <w:tcW w:type="dxa" w:w="4032"/>
            <w:vAlign w:val="center"/>
            <w:tcMar>
              <w:top w:w="90" w:type="dxa"/>
              <w:bottom w:w="90" w:type="dxa"/>
              <w:left w:w="110" w:type="dxa"/>
              <w:right w:w="110" w:type="dxa"/>
            </w:tcMar>
          </w:tcPr>
          <w:p>
            <w:pPr>
              <w:spacing w:after="0" w:line="240" w:lineRule="auto"/>
            </w:pPr>
            <w:r>
              <w:rPr>
                <w:b w:val="0"/>
                <w:sz w:val="21"/>
              </w:rPr>
              <w:t>Temporal pose based decisions</w:t>
            </w:r>
          </w:p>
        </w:tc>
        <w:tc>
          <w:tcPr>
            <w:tcW w:type="dxa" w:w="5429"/>
            <w:vAlign w:val="center"/>
            <w:tcMar>
              <w:top w:w="90" w:type="dxa"/>
              <w:bottom w:w="90" w:type="dxa"/>
              <w:left w:w="110" w:type="dxa"/>
              <w:right w:w="110" w:type="dxa"/>
            </w:tcMar>
          </w:tcPr>
          <w:p>
            <w:pPr>
              <w:spacing w:after="0" w:line="240" w:lineRule="auto"/>
            </w:pPr>
            <w:r>
              <w:rPr>
                <w:b w:val="0"/>
                <w:sz w:val="21"/>
              </w:rPr>
              <w:t>Matched comparison with a specified baseline</w:t>
            </w:r>
          </w:p>
        </w:tc>
      </w:tr>
      <w:tr>
        <w:trPr>
          <w:cantSplit/>
        </w:trPr>
        <w:tc>
          <w:tcPr>
            <w:tcW w:type="dxa" w:w="4032"/>
            <w:vAlign w:val="center"/>
            <w:tcMar>
              <w:top w:w="90" w:type="dxa"/>
              <w:bottom w:w="90" w:type="dxa"/>
              <w:left w:w="110" w:type="dxa"/>
              <w:right w:w="110" w:type="dxa"/>
            </w:tcMar>
          </w:tcPr>
          <w:p>
            <w:pPr>
              <w:spacing w:after="0" w:line="240" w:lineRule="auto"/>
            </w:pPr>
            <w:r>
              <w:rPr>
                <w:b w:val="0"/>
                <w:sz w:val="21"/>
              </w:rPr>
              <w:t>Latest frame processing</w:t>
            </w:r>
          </w:p>
        </w:tc>
        <w:tc>
          <w:tcPr>
            <w:tcW w:type="dxa" w:w="5429"/>
            <w:vAlign w:val="center"/>
            <w:tcMar>
              <w:top w:w="90" w:type="dxa"/>
              <w:bottom w:w="90" w:type="dxa"/>
              <w:left w:w="110" w:type="dxa"/>
              <w:right w:w="110" w:type="dxa"/>
            </w:tcMar>
          </w:tcPr>
          <w:p>
            <w:pPr>
              <w:spacing w:after="0" w:line="240" w:lineRule="auto"/>
            </w:pPr>
            <w:r>
              <w:rPr>
                <w:b w:val="0"/>
                <w:sz w:val="21"/>
              </w:rPr>
              <w:t>Measured delay under identical stream load</w:t>
            </w:r>
          </w:p>
        </w:tc>
      </w:tr>
      <w:tr>
        <w:trPr>
          <w:cantSplit/>
        </w:trPr>
        <w:tc>
          <w:tcPr>
            <w:tcW w:type="dxa" w:w="4032"/>
            <w:vAlign w:val="center"/>
            <w:tcMar>
              <w:top w:w="90" w:type="dxa"/>
              <w:bottom w:w="90" w:type="dxa"/>
              <w:left w:w="110" w:type="dxa"/>
              <w:right w:w="110" w:type="dxa"/>
            </w:tcMar>
          </w:tcPr>
          <w:p>
            <w:pPr>
              <w:spacing w:after="0" w:line="240" w:lineRule="auto"/>
            </w:pPr>
            <w:r>
              <w:rPr>
                <w:b w:val="0"/>
                <w:sz w:val="21"/>
              </w:rPr>
              <w:t>Urgency and reliability guided scheduling</w:t>
            </w:r>
          </w:p>
        </w:tc>
        <w:tc>
          <w:tcPr>
            <w:tcW w:type="dxa" w:w="5429"/>
            <w:vAlign w:val="center"/>
            <w:tcMar>
              <w:top w:w="90" w:type="dxa"/>
              <w:bottom w:w="90" w:type="dxa"/>
              <w:left w:w="110" w:type="dxa"/>
              <w:right w:w="110" w:type="dxa"/>
            </w:tcMar>
          </w:tcPr>
          <w:p>
            <w:pPr>
              <w:spacing w:after="0" w:line="240" w:lineRule="auto"/>
            </w:pPr>
            <w:r>
              <w:rPr>
                <w:b w:val="0"/>
                <w:sz w:val="21"/>
              </w:rPr>
              <w:t>Ablation showing compute and latency tradeoffs</w:t>
            </w:r>
          </w:p>
        </w:tc>
      </w:tr>
      <w:tr>
        <w:trPr>
          <w:cantSplit/>
        </w:trPr>
        <w:tc>
          <w:tcPr>
            <w:tcW w:type="dxa" w:w="4032"/>
            <w:vAlign w:val="center"/>
            <w:tcMar>
              <w:top w:w="90" w:type="dxa"/>
              <w:bottom w:w="90" w:type="dxa"/>
              <w:left w:w="110" w:type="dxa"/>
              <w:right w:w="110" w:type="dxa"/>
            </w:tcMar>
          </w:tcPr>
          <w:p>
            <w:pPr>
              <w:spacing w:after="0" w:line="240" w:lineRule="auto"/>
            </w:pPr>
            <w:r>
              <w:rPr>
                <w:b w:val="0"/>
                <w:sz w:val="21"/>
              </w:rPr>
              <w:t>Incident deduplication</w:t>
            </w:r>
          </w:p>
        </w:tc>
        <w:tc>
          <w:tcPr>
            <w:tcW w:type="dxa" w:w="5429"/>
            <w:vAlign w:val="center"/>
            <w:tcMar>
              <w:top w:w="90" w:type="dxa"/>
              <w:bottom w:w="90" w:type="dxa"/>
              <w:left w:w="110" w:type="dxa"/>
              <w:right w:w="110" w:type="dxa"/>
            </w:tcMar>
          </w:tcPr>
          <w:p>
            <w:pPr>
              <w:spacing w:after="0" w:line="240" w:lineRule="auto"/>
            </w:pPr>
            <w:r>
              <w:rPr>
                <w:b w:val="0"/>
                <w:sz w:val="21"/>
              </w:rPr>
              <w:t>Repeated alert counts for annotated physical events</w:t>
            </w:r>
          </w:p>
        </w:tc>
      </w:tr>
    </w:tbl>
    <w:p>
      <w:pPr>
        <w:spacing w:after="20"/>
      </w:pPr>
    </w:p>
    <w:p>
      <w:r>
        <w:rPr>
          <w:i/>
          <w:color w:val="555555"/>
          <w:sz w:val="22"/>
        </w:rPr>
        <w:t>[Complete the superiority argument with measured improvement, comparison conditions, and remaining tradeoffs. Distinguish an implemented engineering feature, an untested benefit, and a demonstrated research contribution.]</w:t>
      </w:r>
    </w:p>
    <w:p>
      <w:pPr>
        <w:spacing w:after="0" w:line="240" w:lineRule="auto"/>
      </w:pPr>
    </w:p>
    <w:p>
      <w:pPr>
        <w:spacing w:after="0" w:line="240" w:lineRule="auto"/>
      </w:pPr>
    </w:p>
    <w:p>
      <w:r>
        <w:br w:type="page"/>
      </w:r>
    </w:p>
    <w:p>
      <w:pPr>
        <w:pStyle w:val="Heading1"/>
      </w:pPr>
      <w:r>
        <w:t>7 Conclusion</w:t>
      </w:r>
    </w:p>
    <w:p>
      <w:pPr>
        <w:pStyle w:val="Heading2"/>
      </w:pPr>
      <w:r>
        <w:t>7 1 Project Summary</w:t>
      </w:r>
    </w:p>
    <w:p>
      <w:r>
        <w:t>ICare provides a pose based pipeline for fall classification and incident reporting from camera streams and recorded video. The reported group aware held out evaluation achieved a fall F1 score of 95.90% and overall accuracy of 96.34%. These results support the current classification prototype but do not establish subject independent performance or the reliability of a deployed monitoring service.</w:t>
      </w:r>
    </w:p>
    <w:p>
      <w:r>
        <w:rPr>
          <w:i/>
          <w:color w:val="555555"/>
          <w:sz w:val="22"/>
        </w:rPr>
        <w:t>[Complete the conclusion in approximately 150 to 200 words. Revisit the problem and objectives, state which were achieved, summarize verified live or comparative findings, and identify the strongest supported contribution. Do not introduce new results.]</w:t>
      </w:r>
    </w:p>
    <w:p>
      <w:pPr>
        <w:spacing w:after="0" w:line="240" w:lineRule="auto"/>
      </w:pPr>
    </w:p>
    <w:p>
      <w:pPr>
        <w:spacing w:after="0" w:line="240" w:lineRule="auto"/>
      </w:pPr>
    </w:p>
    <w:p>
      <w:pPr>
        <w:spacing w:after="0" w:line="240" w:lineRule="auto"/>
      </w:pPr>
    </w:p>
    <w:p>
      <w:pPr>
        <w:pStyle w:val="Heading2"/>
      </w:pPr>
      <w:r>
        <w:t>7 2 Limitations</w:t>
      </w:r>
    </w:p>
    <w:p>
      <w:r>
        <w:t>Current limitations include the single person scope, unverified subject independence, potential differences between dataset poses and live RTMPose outputs, and incomplete validation of live failure cases and hosting behaviour.</w:t>
      </w:r>
    </w:p>
    <w:p>
      <w:r>
        <w:rPr>
          <w:i/>
          <w:color w:val="555555"/>
          <w:sz w:val="22"/>
        </w:rPr>
        <w:t>[Add limitations demonstrated by the completed experiments. Describe how they restrict the interpretation of the reported results.]</w:t>
      </w:r>
    </w:p>
    <w:p>
      <w:pPr>
        <w:spacing w:after="0" w:line="240" w:lineRule="auto"/>
      </w:pPr>
    </w:p>
    <w:p>
      <w:pPr>
        <w:spacing w:after="0" w:line="240" w:lineRule="auto"/>
      </w:pPr>
    </w:p>
    <w:p>
      <w:pPr>
        <w:pStyle w:val="Heading2"/>
      </w:pPr>
      <w:r>
        <w:t>7 3 Remaining Work</w:t>
      </w:r>
    </w:p>
    <w:p>
      <w:r>
        <w:rPr>
          <w:i/>
          <w:color w:val="555555"/>
          <w:sz w:val="22"/>
        </w:rPr>
        <w:t>[Record the remaining model validation, matched comparisons, session isolation, reliable upload completion, private reports, and live deployment work. Add the final deployed URL and deployment outcome only when available.]</w:t>
      </w:r>
    </w:p>
    <w:p>
      <w:pPr>
        <w:spacing w:after="0" w:line="240" w:lineRule="auto"/>
      </w:pPr>
    </w:p>
    <w:p>
      <w:pPr>
        <w:spacing w:after="0" w:line="240" w:lineRule="auto"/>
      </w:pPr>
    </w:p>
    <w:p>
      <w:pPr>
        <w:spacing w:after="0" w:line="240" w:lineRule="auto"/>
      </w:pPr>
    </w:p>
    <w:p>
      <w:r>
        <w:t>ICare remains a research prototype and is not a medical device or emergency service.</w:t>
      </w:r>
    </w:p>
    <w:sectPr w:rsidR="00FC693F" w:rsidRPr="0006063C" w:rsidSect="00034616">
      <w:footerReference w:type="default" r:id="rId9"/>
      <w:pgSz w:w="11909" w:h="16834"/>
      <w:pgMar w:top="1152" w:right="1224" w:bottom="1152" w:left="1224" w:header="72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imes New Roman" w:hAnsi="Times New Roman" w:eastAsia="Times New Roman" w:cs="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ICare Pose Based Fall Detection Project Report</dc:title>
  <dc:subject>Project report skeleton</dc:subject>
  <dc:creator/>
  <cp:keywords>ICare fall detection report skeleton</cp:keywords>
  <dc:description>generated by python-docx</dc:description>
  <cp:lastModifiedBy/>
  <cp:revision>1</cp:revision>
  <dcterms:created xsi:type="dcterms:W3CDTF">2013-12-23T23:15:00Z</dcterms:created>
  <dcterms:modified xsi:type="dcterms:W3CDTF">2013-12-23T23:15:00Z</dcterms:modified>
  <cp:category/>
</cp:coreProperties>
</file>