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134772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E5053F" w:rsidRPr="006B6468" w:rsidRDefault="00E5053F" w:rsidP="00E5053F">
          <w:pPr>
            <w:pStyle w:val="TOCHeading"/>
            <w:rPr>
              <w:b/>
            </w:rPr>
          </w:pPr>
          <w:r w:rsidRPr="006B6468">
            <w:rPr>
              <w:b/>
            </w:rPr>
            <w:t>Contents</w:t>
          </w:r>
        </w:p>
        <w:p w:rsidR="00E5053F" w:rsidRPr="006B6468" w:rsidRDefault="00E5053F" w:rsidP="00E5053F">
          <w:pPr>
            <w:rPr>
              <w:b/>
            </w:rPr>
          </w:pPr>
          <w:r w:rsidRPr="006B6468">
            <w:rPr>
              <w:b/>
            </w:rPr>
            <w:t>1.</w:t>
          </w:r>
          <w:r w:rsidR="006B6468">
            <w:rPr>
              <w:b/>
            </w:rPr>
            <w:t xml:space="preserve">     </w:t>
          </w:r>
          <w:r w:rsidRPr="006B6468">
            <w:rPr>
              <w:b/>
            </w:rPr>
            <w:t>Introduction………………………………………………………………………………………………………………………</w:t>
          </w:r>
          <w:r w:rsidR="00BD08C6">
            <w:rPr>
              <w:b/>
            </w:rPr>
            <w:t>…..</w:t>
          </w:r>
          <w:r w:rsidRPr="006B6468">
            <w:rPr>
              <w:b/>
            </w:rPr>
            <w:t>2</w:t>
          </w:r>
        </w:p>
        <w:p w:rsidR="00E5053F" w:rsidRPr="006B6468" w:rsidRDefault="00E5053F" w:rsidP="00E5053F">
          <w:pPr>
            <w:rPr>
              <w:b/>
            </w:rPr>
          </w:pPr>
          <w:r w:rsidRPr="006B6468">
            <w:rPr>
              <w:b/>
            </w:rPr>
            <w:t xml:space="preserve">         1.1Purpose…………………………………………………</w:t>
          </w:r>
          <w:r w:rsidR="00BD08C6">
            <w:rPr>
              <w:b/>
            </w:rPr>
            <w:t>………………………………………………………………………….</w:t>
          </w:r>
          <w:r w:rsidRPr="006B6468">
            <w:rPr>
              <w:b/>
            </w:rPr>
            <w:t>3</w:t>
          </w:r>
        </w:p>
        <w:p w:rsidR="00E5053F" w:rsidRPr="006B6468" w:rsidRDefault="00E5053F" w:rsidP="00E5053F">
          <w:pPr>
            <w:rPr>
              <w:b/>
            </w:rPr>
          </w:pPr>
          <w:r w:rsidRPr="006B6468">
            <w:rPr>
              <w:b/>
            </w:rPr>
            <w:t xml:space="preserve">         1.2 Scope……………………………………………………</w:t>
          </w:r>
          <w:r w:rsidR="00BD08C6">
            <w:rPr>
              <w:b/>
            </w:rPr>
            <w:t>………………………………………………………………………….</w:t>
          </w:r>
          <w:r w:rsidRPr="006B6468">
            <w:rPr>
              <w:b/>
            </w:rPr>
            <w:t>4</w:t>
          </w:r>
        </w:p>
        <w:p w:rsidR="00E5053F" w:rsidRPr="006B6468" w:rsidRDefault="00E5053F" w:rsidP="00E5053F">
          <w:pPr>
            <w:rPr>
              <w:b/>
            </w:rPr>
          </w:pPr>
          <w:r w:rsidRPr="006B6468">
            <w:rPr>
              <w:b/>
            </w:rPr>
            <w:t xml:space="preserve">         1.3 Application details…………………………</w:t>
          </w:r>
          <w:r w:rsidR="00BD08C6">
            <w:rPr>
              <w:b/>
            </w:rPr>
            <w:t>…………………………………………………………………………………</w:t>
          </w:r>
          <w:r w:rsidRPr="006B6468">
            <w:rPr>
              <w:b/>
            </w:rPr>
            <w:t>5</w:t>
          </w:r>
        </w:p>
        <w:p w:rsidR="006B6468" w:rsidRPr="006B6468" w:rsidRDefault="00E5053F" w:rsidP="00E5053F">
          <w:pPr>
            <w:rPr>
              <w:b/>
            </w:rPr>
          </w:pPr>
          <w:r w:rsidRPr="006B6468">
            <w:rPr>
              <w:b/>
            </w:rPr>
            <w:t>2.</w:t>
          </w:r>
          <w:r w:rsidR="006B6468" w:rsidRPr="006B6468">
            <w:rPr>
              <w:b/>
            </w:rPr>
            <w:t xml:space="preserve">      Test strategy…………………………………………………………………………………………………………………………</w:t>
          </w:r>
          <w:r w:rsidR="00BD08C6">
            <w:rPr>
              <w:b/>
            </w:rPr>
            <w:t>.</w:t>
          </w:r>
          <w:r w:rsidR="006B6468" w:rsidRPr="006B6468">
            <w:rPr>
              <w:b/>
            </w:rPr>
            <w:t>6</w:t>
          </w:r>
        </w:p>
        <w:p w:rsidR="006B6468" w:rsidRPr="006B6468" w:rsidRDefault="006B6468" w:rsidP="00E5053F">
          <w:pPr>
            <w:rPr>
              <w:b/>
            </w:rPr>
          </w:pPr>
          <w:r w:rsidRPr="006B6468">
            <w:rPr>
              <w:b/>
            </w:rPr>
            <w:t xml:space="preserve">         2.1 testing approach………………………………………………………………………………………………………………</w:t>
          </w:r>
          <w:r w:rsidR="00BD08C6">
            <w:rPr>
              <w:b/>
            </w:rPr>
            <w:t>.</w:t>
          </w:r>
          <w:r w:rsidRPr="006B6468">
            <w:rPr>
              <w:b/>
            </w:rPr>
            <w:t>7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>3.     Test environment &amp; Data details………………………………………………………………………………………………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 3.1 Data source……………………………………………………………………………………………………………………….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    3.1.1 source dataset details………………………………………………………………………………………………….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 3.2 Target/Final Tables…………………………………………………………………………………………………………..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>4.     Test case and Scenarios………………………………………………………………………………………………………….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4.1 target table compare………………………………………………………………………………………………………….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   4.1.1 Data type……………………………………………………………………………………………………………………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   4.1.2 Data count……………………………………………………………………………………………………………………..</w:t>
          </w:r>
        </w:p>
        <w:p w:rsidR="006B6468" w:rsidRDefault="006B6468" w:rsidP="00E5053F">
          <w:pPr>
            <w:rPr>
              <w:b/>
              <w:bCs/>
            </w:rPr>
          </w:pPr>
          <w:r>
            <w:rPr>
              <w:b/>
              <w:bCs/>
            </w:rPr>
            <w:t xml:space="preserve">           4.1.3 Data sample………………………………………………………………………………………………………………..</w:t>
          </w:r>
        </w:p>
        <w:p w:rsidR="00E5053F" w:rsidRDefault="00E5053F" w:rsidP="00E5053F">
          <w:pPr>
            <w:rPr>
              <w:b/>
              <w:bCs/>
            </w:rPr>
          </w:pPr>
        </w:p>
      </w:sdtContent>
    </w:sdt>
    <w:p w:rsidR="009251D3" w:rsidRDefault="009251D3">
      <w:pPr>
        <w:rPr>
          <w:b/>
        </w:rPr>
      </w:pPr>
    </w:p>
    <w:p w:rsidR="003B16CF" w:rsidRPr="000A05C5" w:rsidRDefault="003B16CF">
      <w:pPr>
        <w:rPr>
          <w:b/>
          <w:sz w:val="28"/>
          <w:szCs w:val="28"/>
        </w:rPr>
      </w:pPr>
      <w:r w:rsidRPr="000A05C5">
        <w:rPr>
          <w:b/>
          <w:sz w:val="28"/>
          <w:szCs w:val="28"/>
        </w:rPr>
        <w:t>Document overview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16CF" w:rsidTr="000A05C5">
        <w:tc>
          <w:tcPr>
            <w:tcW w:w="3116" w:type="dxa"/>
            <w:shd w:val="clear" w:color="auto" w:fill="5B9BD5" w:themeFill="accent1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3117" w:type="dxa"/>
            <w:shd w:val="clear" w:color="auto" w:fill="5B9BD5" w:themeFill="accent1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117" w:type="dxa"/>
            <w:shd w:val="clear" w:color="auto" w:fill="5B9BD5" w:themeFill="accent1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3B16CF" w:rsidTr="003B16CF">
        <w:tc>
          <w:tcPr>
            <w:tcW w:w="3116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 xml:space="preserve">F&amp;A TWBI Modernization 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</w:tr>
      <w:tr w:rsidR="003B16CF" w:rsidTr="003B16CF">
        <w:tc>
          <w:tcPr>
            <w:tcW w:w="3116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3117" w:type="dxa"/>
          </w:tcPr>
          <w:p w:rsidR="003B16CF" w:rsidRDefault="000A05C5">
            <w:pPr>
              <w:rPr>
                <w:b/>
              </w:rPr>
            </w:pPr>
            <w:r>
              <w:rPr>
                <w:b/>
              </w:rPr>
              <w:t>Transfix_MD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</w:tr>
      <w:tr w:rsidR="003B16CF" w:rsidTr="003B16CF">
        <w:tc>
          <w:tcPr>
            <w:tcW w:w="3116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Document version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</w:tr>
      <w:tr w:rsidR="003B16CF" w:rsidTr="003B16CF">
        <w:tc>
          <w:tcPr>
            <w:tcW w:w="3116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Kouluri Siva Koteswara Rao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</w:tr>
      <w:tr w:rsidR="003B16CF" w:rsidTr="003B16CF">
        <w:tc>
          <w:tcPr>
            <w:tcW w:w="3116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Review by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</w:tr>
      <w:tr w:rsidR="003B16CF" w:rsidTr="003B16CF">
        <w:tc>
          <w:tcPr>
            <w:tcW w:w="3116" w:type="dxa"/>
          </w:tcPr>
          <w:p w:rsidR="003B16CF" w:rsidRDefault="003B16CF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  <w:tc>
          <w:tcPr>
            <w:tcW w:w="3117" w:type="dxa"/>
          </w:tcPr>
          <w:p w:rsidR="003B16CF" w:rsidRDefault="003B16CF">
            <w:pPr>
              <w:rPr>
                <w:b/>
              </w:rPr>
            </w:pPr>
          </w:p>
        </w:tc>
      </w:tr>
    </w:tbl>
    <w:p w:rsidR="003B16CF" w:rsidRDefault="003B16CF">
      <w:pPr>
        <w:rPr>
          <w:b/>
        </w:rPr>
      </w:pPr>
    </w:p>
    <w:p w:rsidR="009251D3" w:rsidRDefault="009251D3">
      <w:pPr>
        <w:rPr>
          <w:b/>
        </w:rPr>
      </w:pPr>
    </w:p>
    <w:p w:rsidR="009251D3" w:rsidRDefault="009251D3">
      <w:pPr>
        <w:rPr>
          <w:b/>
        </w:rPr>
      </w:pPr>
    </w:p>
    <w:p w:rsidR="003B16CF" w:rsidRDefault="003B16CF">
      <w:pPr>
        <w:rPr>
          <w:b/>
        </w:rPr>
      </w:pPr>
    </w:p>
    <w:p w:rsidR="003B16CF" w:rsidRDefault="003B16CF">
      <w:pPr>
        <w:rPr>
          <w:b/>
        </w:rPr>
      </w:pPr>
    </w:p>
    <w:p w:rsidR="003B16CF" w:rsidRDefault="003B16CF" w:rsidP="003B16C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B16CF">
        <w:rPr>
          <w:b/>
          <w:sz w:val="32"/>
          <w:szCs w:val="32"/>
        </w:rPr>
        <w:lastRenderedPageBreak/>
        <w:t>Introduction</w:t>
      </w:r>
    </w:p>
    <w:p w:rsidR="003B16CF" w:rsidRDefault="003B16CF" w:rsidP="003B16CF">
      <w:pPr>
        <w:pStyle w:val="ListParagraph"/>
        <w:rPr>
          <w:b/>
          <w:sz w:val="32"/>
          <w:szCs w:val="32"/>
        </w:rPr>
      </w:pPr>
    </w:p>
    <w:p w:rsidR="003B16CF" w:rsidRDefault="003B16CF" w:rsidP="003B16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342647">
        <w:rPr>
          <w:b/>
          <w:sz w:val="28"/>
          <w:szCs w:val="28"/>
        </w:rPr>
        <w:t>Purpose:</w:t>
      </w:r>
    </w:p>
    <w:p w:rsidR="00342647" w:rsidRPr="00342647" w:rsidRDefault="00342647" w:rsidP="003426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2647">
        <w:rPr>
          <w:rFonts w:eastAsia="Times New Roman" w:cstheme="minorHAnsi"/>
          <w:sz w:val="24"/>
          <w:szCs w:val="24"/>
        </w:rPr>
        <w:t xml:space="preserve">          This document explains how we are testing the updated Transfix_MD after moving from ADF pipelines to Databricks jobs. We aim to make sure everything works properly, meets business needs, and keeps the data accurate.</w:t>
      </w:r>
    </w:p>
    <w:p w:rsidR="00342647" w:rsidRPr="00342647" w:rsidRDefault="00342647" w:rsidP="0034264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2647">
        <w:rPr>
          <w:rFonts w:eastAsia="Times New Roman" w:cstheme="minorHAnsi"/>
          <w:b/>
          <w:bCs/>
          <w:sz w:val="24"/>
          <w:szCs w:val="24"/>
        </w:rPr>
        <w:t>1.2 Scope</w:t>
      </w:r>
    </w:p>
    <w:p w:rsidR="00342647" w:rsidRPr="00342647" w:rsidRDefault="00342647" w:rsidP="00342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2647">
        <w:rPr>
          <w:rFonts w:eastAsia="Times New Roman" w:cstheme="minorHAnsi"/>
          <w:sz w:val="24"/>
          <w:szCs w:val="24"/>
        </w:rPr>
        <w:t xml:space="preserve">Checking that Databricks jobs do the same work as the old ADF pipelines. </w:t>
      </w:r>
    </w:p>
    <w:p w:rsidR="00342647" w:rsidRPr="00342647" w:rsidRDefault="00342647" w:rsidP="00342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2647">
        <w:rPr>
          <w:rFonts w:eastAsia="Times New Roman" w:cstheme="minorHAnsi"/>
          <w:sz w:val="24"/>
          <w:szCs w:val="24"/>
        </w:rPr>
        <w:t xml:space="preserve">Making sure data changes, movements, and links are correct. </w:t>
      </w:r>
    </w:p>
    <w:p w:rsidR="00342647" w:rsidRPr="00342647" w:rsidRDefault="00342647" w:rsidP="00342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2647">
        <w:rPr>
          <w:rFonts w:eastAsia="Times New Roman" w:cstheme="minorHAnsi"/>
          <w:sz w:val="24"/>
          <w:szCs w:val="24"/>
        </w:rPr>
        <w:t xml:space="preserve">Testing speed and fixing any errors that happen. </w:t>
      </w:r>
    </w:p>
    <w:p w:rsidR="00342647" w:rsidRPr="00342647" w:rsidRDefault="00342647" w:rsidP="003426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42647">
        <w:rPr>
          <w:rFonts w:eastAsia="Times New Roman" w:cstheme="minorHAnsi"/>
          <w:sz w:val="24"/>
          <w:szCs w:val="24"/>
        </w:rPr>
        <w:t>Ensuring the final data matches exactly what is expected in production.</w:t>
      </w:r>
    </w:p>
    <w:p w:rsidR="00CD5231" w:rsidRPr="00CD5231" w:rsidRDefault="00CD5231" w:rsidP="00CD5231">
      <w:pPr>
        <w:rPr>
          <w:b/>
          <w:sz w:val="28"/>
          <w:szCs w:val="28"/>
        </w:rPr>
      </w:pPr>
      <w:r w:rsidRPr="00CD5231">
        <w:rPr>
          <w:b/>
          <w:sz w:val="28"/>
          <w:szCs w:val="28"/>
        </w:rPr>
        <w:t>1.3 Application details</w:t>
      </w:r>
    </w:p>
    <w:p w:rsidR="00342647" w:rsidRDefault="00342647" w:rsidP="003426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4894"/>
      </w:tblGrid>
      <w:tr w:rsidR="00342647" w:rsidTr="00CD5231">
        <w:trPr>
          <w:trHeight w:val="495"/>
        </w:trPr>
        <w:tc>
          <w:tcPr>
            <w:tcW w:w="2875" w:type="dxa"/>
            <w:shd w:val="clear" w:color="auto" w:fill="9CC2E5" w:themeFill="accent1" w:themeFillTint="99"/>
          </w:tcPr>
          <w:p w:rsidR="00342647" w:rsidRPr="00CD5231" w:rsidRDefault="00342647" w:rsidP="00CD5231">
            <w:pPr>
              <w:jc w:val="center"/>
              <w:rPr>
                <w:b/>
                <w:sz w:val="28"/>
                <w:szCs w:val="28"/>
              </w:rPr>
            </w:pPr>
            <w:r w:rsidRPr="00CD5231">
              <w:rPr>
                <w:b/>
                <w:sz w:val="28"/>
                <w:szCs w:val="28"/>
              </w:rPr>
              <w:t>Test environment</w:t>
            </w:r>
          </w:p>
        </w:tc>
        <w:tc>
          <w:tcPr>
            <w:tcW w:w="4894" w:type="dxa"/>
            <w:shd w:val="clear" w:color="auto" w:fill="9CC2E5" w:themeFill="accent1" w:themeFillTint="99"/>
          </w:tcPr>
          <w:p w:rsidR="00342647" w:rsidRPr="00CD5231" w:rsidRDefault="00342647" w:rsidP="00CD5231">
            <w:pPr>
              <w:jc w:val="center"/>
              <w:rPr>
                <w:b/>
                <w:sz w:val="28"/>
                <w:szCs w:val="28"/>
              </w:rPr>
            </w:pPr>
            <w:r w:rsidRPr="00CD5231">
              <w:rPr>
                <w:b/>
                <w:sz w:val="28"/>
                <w:szCs w:val="28"/>
              </w:rPr>
              <w:t>dev</w:t>
            </w:r>
          </w:p>
        </w:tc>
      </w:tr>
      <w:tr w:rsidR="00342647" w:rsidTr="00CD5231">
        <w:trPr>
          <w:trHeight w:val="512"/>
        </w:trPr>
        <w:tc>
          <w:tcPr>
            <w:tcW w:w="2875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ADF resource name</w:t>
            </w:r>
          </w:p>
        </w:tc>
        <w:tc>
          <w:tcPr>
            <w:tcW w:w="4894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ADF-productsupply-p203</w:t>
            </w:r>
          </w:p>
        </w:tc>
      </w:tr>
      <w:tr w:rsidR="00342647" w:rsidTr="00CD5231">
        <w:trPr>
          <w:trHeight w:val="495"/>
        </w:trPr>
        <w:tc>
          <w:tcPr>
            <w:tcW w:w="2875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pipelines</w:t>
            </w:r>
          </w:p>
        </w:tc>
        <w:tc>
          <w:tcPr>
            <w:tcW w:w="4894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 pipeline:</w:t>
            </w:r>
          </w:p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Child pipeline:</w:t>
            </w:r>
          </w:p>
        </w:tc>
      </w:tr>
      <w:tr w:rsidR="00342647" w:rsidTr="00CD5231">
        <w:trPr>
          <w:trHeight w:val="495"/>
        </w:trPr>
        <w:tc>
          <w:tcPr>
            <w:tcW w:w="2875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Databricks workspace name</w:t>
            </w:r>
          </w:p>
        </w:tc>
        <w:tc>
          <w:tcPr>
            <w:tcW w:w="4894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dbrproductsupplyn101</w:t>
            </w:r>
          </w:p>
        </w:tc>
      </w:tr>
      <w:tr w:rsidR="00342647" w:rsidTr="00CD5231">
        <w:trPr>
          <w:trHeight w:val="495"/>
        </w:trPr>
        <w:tc>
          <w:tcPr>
            <w:tcW w:w="2875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Databricks job details</w:t>
            </w:r>
          </w:p>
        </w:tc>
        <w:tc>
          <w:tcPr>
            <w:tcW w:w="4894" w:type="dxa"/>
          </w:tcPr>
          <w:p w:rsidR="00342647" w:rsidRDefault="00342647" w:rsidP="00CD523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[pg_tw_fa_Transfix] - MD</w:t>
            </w:r>
          </w:p>
        </w:tc>
      </w:tr>
    </w:tbl>
    <w:p w:rsidR="00342647" w:rsidRPr="00342647" w:rsidRDefault="00342647" w:rsidP="00342647">
      <w:pPr>
        <w:rPr>
          <w:sz w:val="24"/>
          <w:szCs w:val="24"/>
        </w:rPr>
      </w:pPr>
    </w:p>
    <w:p w:rsidR="003B16CF" w:rsidRDefault="003B16CF" w:rsidP="003B16CF">
      <w:pPr>
        <w:ind w:left="360"/>
        <w:rPr>
          <w:b/>
          <w:sz w:val="32"/>
          <w:szCs w:val="32"/>
        </w:rPr>
      </w:pPr>
    </w:p>
    <w:p w:rsidR="00CD5231" w:rsidRDefault="00CD5231" w:rsidP="00CD5231">
      <w:pPr>
        <w:pStyle w:val="Heading1"/>
      </w:pPr>
      <w:bookmarkStart w:id="0" w:name="_Toc194946056"/>
    </w:p>
    <w:p w:rsidR="00CD5231" w:rsidRPr="00222119" w:rsidRDefault="00CD5231" w:rsidP="00CD5231">
      <w:pPr>
        <w:pStyle w:val="Heading1"/>
      </w:pPr>
      <w:r>
        <w:t>2.</w:t>
      </w:r>
      <w:r w:rsidRPr="00222119">
        <w:t>Test Strategy</w:t>
      </w:r>
      <w:bookmarkEnd w:id="0"/>
    </w:p>
    <w:p w:rsidR="00CD5231" w:rsidRPr="00141EC7" w:rsidRDefault="00CD5231" w:rsidP="00CD5231">
      <w:pPr>
        <w:pStyle w:val="Heading2"/>
      </w:pPr>
      <w:bookmarkStart w:id="1" w:name="_Toc194946057"/>
      <w:r>
        <w:t xml:space="preserve">      2.1 </w:t>
      </w:r>
      <w:r w:rsidRPr="00141EC7">
        <w:t>Testing Approach</w:t>
      </w:r>
      <w:bookmarkEnd w:id="1"/>
    </w:p>
    <w:p w:rsidR="00CD5231" w:rsidRPr="003D3D37" w:rsidRDefault="00CD5231" w:rsidP="00CD52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5"/>
        <w:gridCol w:w="5325"/>
        <w:gridCol w:w="1930"/>
      </w:tblGrid>
      <w:tr w:rsidR="00CD5231" w:rsidRPr="003D3D37" w:rsidTr="00CD5231">
        <w:tc>
          <w:tcPr>
            <w:tcW w:w="2200" w:type="dxa"/>
            <w:shd w:val="clear" w:color="auto" w:fill="9CC2E5" w:themeFill="accent1" w:themeFillTint="99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1F3864" w:themeColor="accent5" w:themeShade="80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1F3864" w:themeColor="accent5" w:themeShade="80"/>
                <w:sz w:val="20"/>
              </w:rPr>
              <w:t>Test</w:t>
            </w:r>
          </w:p>
        </w:tc>
        <w:tc>
          <w:tcPr>
            <w:tcW w:w="5805" w:type="dxa"/>
            <w:shd w:val="clear" w:color="auto" w:fill="9CC2E5" w:themeFill="accent1" w:themeFillTint="99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1F3864" w:themeColor="accent5" w:themeShade="80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1F3864" w:themeColor="accent5" w:themeShade="80"/>
                <w:sz w:val="20"/>
              </w:rPr>
              <w:t>Details</w:t>
            </w:r>
          </w:p>
        </w:tc>
        <w:tc>
          <w:tcPr>
            <w:tcW w:w="2085" w:type="dxa"/>
            <w:shd w:val="clear" w:color="auto" w:fill="9CC2E5" w:themeFill="accent1" w:themeFillTint="99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1F3864" w:themeColor="accent5" w:themeShade="80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1F3864" w:themeColor="accent5" w:themeShade="80"/>
                <w:sz w:val="20"/>
              </w:rPr>
              <w:t>Status</w:t>
            </w:r>
          </w:p>
        </w:tc>
      </w:tr>
      <w:tr w:rsidR="00CD5231" w:rsidRPr="003D3D37" w:rsidTr="007F1CCF">
        <w:tc>
          <w:tcPr>
            <w:tcW w:w="2200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Unit Test</w:t>
            </w:r>
            <w:r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s</w:t>
            </w:r>
          </w:p>
        </w:tc>
        <w:tc>
          <w:tcPr>
            <w:tcW w:w="5805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Validate individual notebook scripts and their transformations.</w:t>
            </w:r>
          </w:p>
        </w:tc>
        <w:tc>
          <w:tcPr>
            <w:tcW w:w="2085" w:type="dxa"/>
            <w:shd w:val="clear" w:color="auto" w:fill="E9FDF5"/>
          </w:tcPr>
          <w:p w:rsidR="00CD5231" w:rsidRPr="009A0F8D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FA069"/>
                <w:sz w:val="20"/>
              </w:rPr>
            </w:pPr>
            <w:r w:rsidRPr="009A0F8D">
              <w:rPr>
                <w:rFonts w:asciiTheme="minorHAnsi" w:eastAsiaTheme="minorHAnsi" w:hAnsiTheme="minorHAnsi" w:cs="Times New Roman (Body CS)"/>
                <w:color w:val="0FA069"/>
                <w:sz w:val="20"/>
              </w:rPr>
              <w:t>Check</w:t>
            </w:r>
          </w:p>
        </w:tc>
      </w:tr>
      <w:tr w:rsidR="00CD5231" w:rsidRPr="003D3D37" w:rsidTr="007F1CCF">
        <w:tc>
          <w:tcPr>
            <w:tcW w:w="2200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lastRenderedPageBreak/>
              <w:t>Data Integrity Checks</w:t>
            </w: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5805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Compare source and target datasets for correctness.</w:t>
            </w:r>
          </w:p>
        </w:tc>
        <w:tc>
          <w:tcPr>
            <w:tcW w:w="2085" w:type="dxa"/>
            <w:shd w:val="clear" w:color="auto" w:fill="E9FDF5"/>
          </w:tcPr>
          <w:p w:rsidR="00CD5231" w:rsidRPr="009A0F8D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FA069"/>
                <w:sz w:val="20"/>
              </w:rPr>
            </w:pPr>
            <w:r w:rsidRPr="009A0F8D">
              <w:rPr>
                <w:rFonts w:asciiTheme="minorHAnsi" w:eastAsiaTheme="minorHAnsi" w:hAnsiTheme="minorHAnsi" w:cs="Times New Roman (Body CS)"/>
                <w:color w:val="0FA069"/>
                <w:sz w:val="20"/>
              </w:rPr>
              <w:t>Check</w:t>
            </w:r>
          </w:p>
        </w:tc>
      </w:tr>
      <w:tr w:rsidR="00CD5231" w:rsidRPr="003D3D37" w:rsidTr="007F1CCF">
        <w:tc>
          <w:tcPr>
            <w:tcW w:w="2200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Performance Testing</w:t>
            </w:r>
          </w:p>
        </w:tc>
        <w:tc>
          <w:tcPr>
            <w:tcW w:w="5805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Compare execution time and resource consumption.</w:t>
            </w:r>
          </w:p>
        </w:tc>
        <w:tc>
          <w:tcPr>
            <w:tcW w:w="2085" w:type="dxa"/>
            <w:shd w:val="clear" w:color="auto" w:fill="E9FDF5"/>
          </w:tcPr>
          <w:p w:rsidR="00CD5231" w:rsidRPr="009A0F8D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FA069"/>
                <w:sz w:val="20"/>
              </w:rPr>
            </w:pPr>
            <w:r w:rsidRPr="009A0F8D">
              <w:rPr>
                <w:rFonts w:asciiTheme="minorHAnsi" w:eastAsiaTheme="minorHAnsi" w:hAnsiTheme="minorHAnsi" w:cs="Times New Roman (Body CS)"/>
                <w:color w:val="0FA069"/>
                <w:sz w:val="20"/>
              </w:rPr>
              <w:t>Check</w:t>
            </w:r>
          </w:p>
        </w:tc>
      </w:tr>
      <w:tr w:rsidR="00CD5231" w:rsidRPr="003D3D37" w:rsidTr="007F1CCF">
        <w:tc>
          <w:tcPr>
            <w:tcW w:w="2200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Error Handling Tests</w:t>
            </w: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 xml:space="preserve"> </w:t>
            </w:r>
          </w:p>
        </w:tc>
        <w:tc>
          <w:tcPr>
            <w:tcW w:w="5805" w:type="dxa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3D3D37"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  <w:t>Ensure proper logging and error messages for failures.</w:t>
            </w:r>
          </w:p>
        </w:tc>
        <w:tc>
          <w:tcPr>
            <w:tcW w:w="2085" w:type="dxa"/>
            <w:shd w:val="clear" w:color="auto" w:fill="E9FDF5"/>
          </w:tcPr>
          <w:p w:rsidR="00CD5231" w:rsidRPr="003D3D37" w:rsidRDefault="00CD5231" w:rsidP="007F1CCF">
            <w:pPr>
              <w:pStyle w:val="NormalWeb"/>
              <w:spacing w:before="240" w:beforeAutospacing="0" w:after="240" w:afterAutospacing="0"/>
              <w:rPr>
                <w:rFonts w:asciiTheme="minorHAnsi" w:eastAsiaTheme="minorHAnsi" w:hAnsiTheme="minorHAnsi" w:cs="Times New Roman (Body CS)"/>
                <w:color w:val="000000" w:themeColor="text1"/>
                <w:sz w:val="20"/>
              </w:rPr>
            </w:pPr>
            <w:r w:rsidRPr="009A0F8D">
              <w:rPr>
                <w:rFonts w:asciiTheme="minorHAnsi" w:eastAsiaTheme="minorHAnsi" w:hAnsiTheme="minorHAnsi" w:cs="Times New Roman (Body CS)"/>
                <w:color w:val="0FA069"/>
                <w:sz w:val="20"/>
              </w:rPr>
              <w:t>Check</w:t>
            </w:r>
          </w:p>
        </w:tc>
      </w:tr>
    </w:tbl>
    <w:p w:rsidR="00CD5231" w:rsidRPr="003B16CF" w:rsidRDefault="00CD5231" w:rsidP="003B16CF">
      <w:pPr>
        <w:ind w:left="360"/>
        <w:rPr>
          <w:b/>
          <w:sz w:val="32"/>
          <w:szCs w:val="32"/>
        </w:rPr>
      </w:pPr>
    </w:p>
    <w:p w:rsidR="003B16CF" w:rsidRDefault="003B16CF" w:rsidP="003B16CF">
      <w:pPr>
        <w:pStyle w:val="ListParagraph"/>
        <w:rPr>
          <w:b/>
          <w:sz w:val="32"/>
          <w:szCs w:val="32"/>
        </w:rPr>
      </w:pPr>
    </w:p>
    <w:p w:rsidR="00CD5231" w:rsidRDefault="00CD5231" w:rsidP="00CD5231">
      <w:pPr>
        <w:pStyle w:val="Heading1"/>
      </w:pPr>
      <w:bookmarkStart w:id="2" w:name="_Toc194946058"/>
      <w:r>
        <w:t>Test Environment &amp; Data details:</w:t>
      </w:r>
      <w:bookmarkEnd w:id="2"/>
    </w:p>
    <w:p w:rsidR="00CD5231" w:rsidRDefault="00CD5231" w:rsidP="00CD5231">
      <w:pPr>
        <w:pStyle w:val="Heading2"/>
      </w:pPr>
      <w:bookmarkStart w:id="3" w:name="_Toc194946059"/>
      <w:r>
        <w:t>Data Source</w:t>
      </w:r>
      <w:bookmarkEnd w:id="3"/>
    </w:p>
    <w:p w:rsidR="00CD5231" w:rsidRPr="00141EC7" w:rsidRDefault="00CD5231" w:rsidP="00CD5231">
      <w:pPr>
        <w:pStyle w:val="Heading3"/>
      </w:pPr>
      <w:bookmarkStart w:id="4" w:name="_Toc194946060"/>
      <w:r w:rsidRPr="00141EC7">
        <w:t>Source dataset details</w:t>
      </w:r>
      <w:bookmarkEnd w:id="4"/>
    </w:p>
    <w:p w:rsidR="003B16CF" w:rsidRDefault="003B16CF">
      <w:pPr>
        <w:rPr>
          <w:b/>
        </w:rPr>
      </w:pPr>
    </w:p>
    <w:tbl>
      <w:tblPr>
        <w:tblW w:w="11060" w:type="dxa"/>
        <w:tblInd w:w="-5" w:type="dxa"/>
        <w:tblLook w:val="04A0" w:firstRow="1" w:lastRow="0" w:firstColumn="1" w:lastColumn="0" w:noHBand="0" w:noVBand="1"/>
      </w:tblPr>
      <w:tblGrid>
        <w:gridCol w:w="3280"/>
        <w:gridCol w:w="4835"/>
        <w:gridCol w:w="4120"/>
      </w:tblGrid>
      <w:tr w:rsidR="00465C0C" w:rsidRPr="00465C0C" w:rsidTr="00465C0C">
        <w:trPr>
          <w:trHeight w:val="63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Schema name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Table name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Table/file type</w:t>
            </w:r>
          </w:p>
        </w:tc>
      </w:tr>
      <w:tr w:rsidR="00465C0C" w:rsidRPr="00465C0C" w:rsidTr="00465C0C">
        <w:trPr>
          <w:trHeight w:val="464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cdl_ps_prod.silver_sap_h1p_104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ZTXXPT0104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ZTXXPT0103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MARM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ZTXXPTMELF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ZTXXPTATVA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ZTXXPTCPIK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CABN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AUSP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KSSK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KSML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KLAH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ZTXX_PTWFREQ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ZTXX_PTWFCONFIG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ZTXXPTNASS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MARA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MAKT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unity catalog-delta tables</w:t>
            </w:r>
          </w:p>
        </w:tc>
      </w:tr>
      <w:tr w:rsidR="00465C0C" w:rsidRPr="00465C0C" w:rsidTr="00465C0C">
        <w:trPr>
          <w:trHeight w:val="31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lastRenderedPageBreak/>
              <w:t>cdl_ps_prod.silver_sap_n6p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tvko_organizational_unit_sales_organizations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t001_company_codes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lfa1_vendor_master_general_section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lfb1_vendor_master_company_code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plant_dim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t001k_valuation_area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>kna1_general_data_in_customer_master</w:t>
            </w:r>
            <w:r w:rsidRPr="00465C0C">
              <w:rPr>
                <w:rFonts w:ascii="Calibri" w:eastAsia="Times New Roman" w:hAnsi="Calibri" w:cs="Calibri"/>
                <w:color w:val="000000"/>
              </w:rPr>
              <w:br/>
              <w:t xml:space="preserve">adr6_e_mail_addresses_business_address_services 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unity catalog-views</w:t>
            </w:r>
          </w:p>
        </w:tc>
      </w:tr>
      <w:tr w:rsidR="00465C0C" w:rsidRPr="00465C0C" w:rsidTr="00465C0C">
        <w:trPr>
          <w:trHeight w:val="29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cdl_ps_prod.bronze_rds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cust_hier_dim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unity catalog-delta table</w:t>
            </w:r>
          </w:p>
        </w:tc>
      </w:tr>
    </w:tbl>
    <w:p w:rsidR="00465C0C" w:rsidRDefault="00465C0C">
      <w:pPr>
        <w:rPr>
          <w:b/>
        </w:rPr>
      </w:pPr>
    </w:p>
    <w:p w:rsidR="00465C0C" w:rsidRDefault="00465C0C" w:rsidP="00465C0C">
      <w:pPr>
        <w:pStyle w:val="Heading2"/>
        <w:numPr>
          <w:ilvl w:val="1"/>
          <w:numId w:val="0"/>
        </w:numPr>
        <w:spacing w:before="120" w:after="120"/>
        <w:ind w:left="576" w:hanging="576"/>
      </w:pPr>
      <w:bookmarkStart w:id="5" w:name="_Toc194946061"/>
      <w:r>
        <w:t>Target/ Final Tables</w:t>
      </w:r>
      <w:bookmarkEnd w:id="5"/>
    </w:p>
    <w:p w:rsidR="00465C0C" w:rsidRDefault="00465C0C" w:rsidP="00465C0C">
      <w:pPr>
        <w:pStyle w:val="Heading3"/>
        <w:numPr>
          <w:ilvl w:val="2"/>
          <w:numId w:val="5"/>
        </w:numPr>
        <w:spacing w:before="120" w:after="120" w:line="240" w:lineRule="auto"/>
      </w:pPr>
      <w:bookmarkStart w:id="6" w:name="_Toc194946062"/>
      <w:r>
        <w:t>Target datasets</w:t>
      </w:r>
      <w:bookmarkEnd w:id="6"/>
    </w:p>
    <w:tbl>
      <w:tblPr>
        <w:tblW w:w="992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1"/>
        <w:gridCol w:w="2700"/>
        <w:gridCol w:w="4400"/>
      </w:tblGrid>
      <w:tr w:rsidR="00465C0C" w:rsidRPr="00E82C94" w:rsidTr="007F1CCF">
        <w:trPr>
          <w:trHeight w:val="890"/>
        </w:trPr>
        <w:tc>
          <w:tcPr>
            <w:tcW w:w="2820" w:type="dxa"/>
            <w:shd w:val="clear" w:color="auto" w:fill="auto"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2C94">
              <w:rPr>
                <w:rFonts w:ascii="Calibri" w:eastAsia="Times New Roman" w:hAnsi="Calibri" w:cs="Times New Roman"/>
                <w:b/>
                <w:bCs/>
                <w:color w:val="000000"/>
              </w:rPr>
              <w:t>Catalog/Schema used</w:t>
            </w:r>
            <w:r w:rsidRPr="00E82C94">
              <w:rPr>
                <w:rFonts w:ascii="Calibri" w:eastAsia="Times New Roman" w:hAnsi="Calibri" w:cs="Times New Roman"/>
                <w:b/>
                <w:bCs/>
                <w:color w:val="000000"/>
              </w:rPr>
              <w:br/>
              <w:t xml:space="preserve">[catalog-name.schema-name.table-name] 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2C94">
              <w:rPr>
                <w:rFonts w:ascii="Calibri" w:eastAsia="Times New Roman" w:hAnsi="Calibri" w:cs="Times New Roman"/>
                <w:b/>
                <w:bCs/>
                <w:color w:val="000000"/>
              </w:rPr>
              <w:t>Data Environment, Location</w:t>
            </w:r>
          </w:p>
        </w:tc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82C94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</w:tr>
      <w:tr w:rsidR="00465C0C" w:rsidRPr="00E82C94" w:rsidTr="007F1CCF">
        <w:trPr>
          <w:trHeight w:val="310"/>
        </w:trPr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03D76">
              <w:rPr>
                <w:rFonts w:ascii="Calibri" w:eastAsia="Times New Roman" w:hAnsi="Calibri" w:cs="Times New Roman"/>
                <w:color w:val="000000"/>
              </w:rPr>
              <w:t>cdl_ps_dev.silver_ps_transfix_na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color w:val="000000"/>
              </w:rPr>
            </w:pPr>
            <w:r w:rsidRPr="00E82C94">
              <w:rPr>
                <w:rFonts w:ascii="Calibri" w:eastAsia="Times New Roman" w:hAnsi="Calibri" w:cs="Times New Roman"/>
                <w:color w:val="000000"/>
              </w:rPr>
              <w:t>Dev, Unity Catalog</w:t>
            </w:r>
          </w:p>
        </w:tc>
        <w:tc>
          <w:tcPr>
            <w:tcW w:w="440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color w:val="000000"/>
              </w:rPr>
            </w:pPr>
            <w:r w:rsidRPr="00E82C94">
              <w:rPr>
                <w:rFonts w:ascii="Calibri" w:eastAsia="Times New Roman" w:hAnsi="Calibri" w:cs="Times New Roman"/>
                <w:color w:val="000000"/>
              </w:rPr>
              <w:t>Developme</w:t>
            </w:r>
            <w:r>
              <w:rPr>
                <w:rFonts w:ascii="Calibri" w:eastAsia="Times New Roman" w:hAnsi="Calibri" w:cs="Times New Roman"/>
                <w:color w:val="000000"/>
              </w:rPr>
              <w:t>nt Schema for Modernized Transfix</w:t>
            </w:r>
          </w:p>
        </w:tc>
      </w:tr>
      <w:tr w:rsidR="00465C0C" w:rsidRPr="00E82C94" w:rsidTr="007F1CCF">
        <w:trPr>
          <w:trHeight w:val="600"/>
        </w:trPr>
        <w:tc>
          <w:tcPr>
            <w:tcW w:w="282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color w:val="000000"/>
              </w:rPr>
            </w:pPr>
            <w:r w:rsidRPr="00803D76">
              <w:rPr>
                <w:rFonts w:ascii="Calibri" w:eastAsia="Times New Roman" w:hAnsi="Calibri" w:cs="Times New Roman"/>
                <w:color w:val="000000"/>
              </w:rPr>
              <w:t>cdl_ps_prod.silver_transfix_tv_na</w:t>
            </w:r>
          </w:p>
        </w:tc>
        <w:tc>
          <w:tcPr>
            <w:tcW w:w="2700" w:type="dxa"/>
            <w:shd w:val="clear" w:color="auto" w:fill="auto"/>
            <w:noWrap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color w:val="000000"/>
              </w:rPr>
            </w:pPr>
            <w:r w:rsidRPr="00E82C94">
              <w:rPr>
                <w:rFonts w:ascii="Calibri" w:eastAsia="Times New Roman" w:hAnsi="Calibri" w:cs="Times New Roman"/>
                <w:color w:val="000000"/>
              </w:rPr>
              <w:t xml:space="preserve">Prod, </w:t>
            </w:r>
            <w:r>
              <w:rPr>
                <w:rFonts w:ascii="Calibri" w:eastAsia="Times New Roman" w:hAnsi="Calibri" w:cs="Times New Roman"/>
                <w:color w:val="000000"/>
              </w:rPr>
              <w:t>Unity Catalog</w:t>
            </w:r>
          </w:p>
        </w:tc>
        <w:tc>
          <w:tcPr>
            <w:tcW w:w="4400" w:type="dxa"/>
            <w:shd w:val="clear" w:color="auto" w:fill="auto"/>
            <w:vAlign w:val="bottom"/>
            <w:hideMark/>
          </w:tcPr>
          <w:p w:rsidR="00465C0C" w:rsidRPr="00E82C94" w:rsidRDefault="00465C0C" w:rsidP="007F1CC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Prod Transfix Schema</w:t>
            </w:r>
          </w:p>
        </w:tc>
      </w:tr>
    </w:tbl>
    <w:p w:rsidR="00465C0C" w:rsidRDefault="00465C0C">
      <w:pPr>
        <w:rPr>
          <w:b/>
        </w:rPr>
      </w:pPr>
    </w:p>
    <w:p w:rsidR="00465C0C" w:rsidRDefault="00465C0C">
      <w:pPr>
        <w:rPr>
          <w:b/>
        </w:rPr>
      </w:pPr>
      <w:r>
        <w:rPr>
          <w:b/>
        </w:rPr>
        <w:t>Transfix_MD target tables:</w:t>
      </w:r>
    </w:p>
    <w:p w:rsidR="00465C0C" w:rsidRDefault="00465C0C">
      <w:pPr>
        <w:rPr>
          <w:b/>
        </w:rPr>
      </w:pPr>
    </w:p>
    <w:tbl>
      <w:tblPr>
        <w:tblW w:w="2028" w:type="dxa"/>
        <w:tblInd w:w="-5" w:type="dxa"/>
        <w:tblLook w:val="04A0" w:firstRow="1" w:lastRow="0" w:firstColumn="1" w:lastColumn="0" w:noHBand="0" w:noVBand="1"/>
      </w:tblPr>
      <w:tblGrid>
        <w:gridCol w:w="2578"/>
      </w:tblGrid>
      <w:tr w:rsidR="00465C0C" w:rsidRPr="00465C0C" w:rsidTr="00465C0C">
        <w:trPr>
          <w:trHeight w:val="426"/>
        </w:trPr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cust_hierarchy656_na_lkp</w:t>
            </w:r>
          </w:p>
        </w:tc>
      </w:tr>
      <w:tr w:rsidR="00465C0C" w:rsidRPr="00465C0C" w:rsidTr="00465C0C">
        <w:trPr>
          <w:trHeight w:val="42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cust_na_dim</w:t>
            </w:r>
          </w:p>
        </w:tc>
      </w:tr>
      <w:tr w:rsidR="00465C0C" w:rsidRPr="00465C0C" w:rsidTr="00465C0C">
        <w:trPr>
          <w:trHeight w:val="42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plant_na_dim</w:t>
            </w:r>
          </w:p>
        </w:tc>
      </w:tr>
      <w:tr w:rsidR="00465C0C" w:rsidRPr="00465C0C" w:rsidTr="00465C0C">
        <w:trPr>
          <w:trHeight w:val="42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prod1_na_dim</w:t>
            </w:r>
          </w:p>
        </w:tc>
      </w:tr>
      <w:tr w:rsidR="00465C0C" w:rsidRPr="00465C0C" w:rsidTr="00465C0C">
        <w:trPr>
          <w:trHeight w:val="42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sales_org_na_dim</w:t>
            </w:r>
          </w:p>
        </w:tc>
      </w:tr>
      <w:tr w:rsidR="00465C0C" w:rsidRPr="00465C0C" w:rsidTr="00465C0C">
        <w:trPr>
          <w:trHeight w:val="426"/>
        </w:trPr>
        <w:tc>
          <w:tcPr>
            <w:tcW w:w="2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5C0C" w:rsidRPr="00465C0C" w:rsidRDefault="00465C0C" w:rsidP="00465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5C0C">
              <w:rPr>
                <w:rFonts w:ascii="Calibri" w:eastAsia="Times New Roman" w:hAnsi="Calibri" w:cs="Calibri"/>
                <w:color w:val="000000"/>
              </w:rPr>
              <w:t>vendor_na_dim</w:t>
            </w:r>
          </w:p>
        </w:tc>
      </w:tr>
    </w:tbl>
    <w:p w:rsidR="00465C0C" w:rsidRDefault="00465C0C">
      <w:pPr>
        <w:rPr>
          <w:b/>
        </w:rPr>
      </w:pPr>
    </w:p>
    <w:p w:rsidR="00CB021C" w:rsidRDefault="00CB021C" w:rsidP="00CB021C">
      <w:pPr>
        <w:pStyle w:val="Heading1"/>
      </w:pPr>
      <w:bookmarkStart w:id="7" w:name="_Toc194946065"/>
      <w:r>
        <w:lastRenderedPageBreak/>
        <w:t>Test cases and Scenarios</w:t>
      </w:r>
      <w:bookmarkEnd w:id="7"/>
    </w:p>
    <w:p w:rsidR="00CB021C" w:rsidRDefault="00CB021C" w:rsidP="00CB021C">
      <w:pPr>
        <w:pStyle w:val="Heading2"/>
      </w:pPr>
      <w:r>
        <w:tab/>
      </w:r>
      <w:bookmarkStart w:id="8" w:name="_Toc194946066"/>
      <w:r>
        <w:t>Target table Compare:</w:t>
      </w:r>
      <w:bookmarkEnd w:id="8"/>
      <w:r>
        <w:tab/>
      </w:r>
      <w:r>
        <w:tab/>
      </w:r>
    </w:p>
    <w:p w:rsidR="00CB021C" w:rsidRPr="009A3000" w:rsidRDefault="00CB021C" w:rsidP="00CB021C">
      <w:pPr>
        <w:pStyle w:val="Heading3"/>
      </w:pPr>
      <w:bookmarkStart w:id="9" w:name="_Toc194946067"/>
      <w:r>
        <w:t xml:space="preserve">4.1.1 </w:t>
      </w:r>
      <w:r w:rsidRPr="009A3000">
        <w:t xml:space="preserve">Data Type: Comparing the </w:t>
      </w:r>
      <w:r>
        <w:t xml:space="preserve">schema of Prod </w:t>
      </w:r>
      <w:r w:rsidRPr="009A3000">
        <w:t>data to Modernized Dev data</w:t>
      </w:r>
      <w:bookmarkEnd w:id="9"/>
      <w:r w:rsidRPr="009A3000">
        <w:t xml:space="preserve"> </w:t>
      </w:r>
    </w:p>
    <w:p w:rsidR="00CB021C" w:rsidRPr="0039769D" w:rsidRDefault="00CB021C" w:rsidP="00CB021C">
      <w:pPr>
        <w:shd w:val="clear" w:color="auto" w:fill="F6F7F9"/>
        <w:spacing w:line="300" w:lineRule="atLeast"/>
        <w:rPr>
          <w:rFonts w:ascii="Consolas" w:eastAsia="Times New Roman" w:hAnsi="Consolas" w:cs="Times New Roman"/>
          <w:color w:val="3B3B3B"/>
          <w:szCs w:val="20"/>
        </w:rPr>
      </w:pPr>
      <w:r>
        <w:tab/>
        <w:t xml:space="preserve">1. Schema Check between </w:t>
      </w:r>
      <w:r w:rsidRPr="00803D76">
        <w:t>cdl_ps_dev.silver_ps_transfix_na</w:t>
      </w:r>
      <w:r>
        <w:t xml:space="preserve"> and </w:t>
      </w:r>
      <w:bookmarkStart w:id="10" w:name="_GoBack"/>
      <w:bookmarkEnd w:id="10"/>
      <w:r w:rsidRPr="00803D76">
        <w:t>cdl_ps_prod.silver_transfix_tv_na</w:t>
      </w:r>
      <w:r>
        <w:t xml:space="preserve">  for the Transfix_MD Tables </w:t>
      </w:r>
    </w:p>
    <w:p w:rsidR="00CB021C" w:rsidRDefault="00CB021C">
      <w:pPr>
        <w:rPr>
          <w:b/>
        </w:rPr>
      </w:pPr>
    </w:p>
    <w:p w:rsidR="00F62CB4" w:rsidRDefault="00F62CB4">
      <w:pPr>
        <w:rPr>
          <w:b/>
        </w:rPr>
      </w:pPr>
      <w:r w:rsidRPr="00F62CB4">
        <w:rPr>
          <w:b/>
        </w:rPr>
        <w:t>Data Type: Comparing the schema of Prod data to Modernized Dev data</w:t>
      </w:r>
    </w:p>
    <w:p w:rsidR="00F62CB4" w:rsidRDefault="00F62CB4">
      <w:r w:rsidRPr="00B94FF2">
        <w:drawing>
          <wp:inline distT="0" distB="0" distL="0" distR="0" wp14:anchorId="44135913" wp14:editId="354CF828">
            <wp:extent cx="5943600" cy="3049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B4" w:rsidRDefault="00F62CB4">
      <w:pPr>
        <w:rPr>
          <w:b/>
        </w:rPr>
      </w:pPr>
    </w:p>
    <w:p w:rsidR="00F62CB4" w:rsidRDefault="00F62CB4">
      <w:pPr>
        <w:rPr>
          <w:b/>
        </w:rPr>
      </w:pPr>
    </w:p>
    <w:p w:rsidR="00F62CB4" w:rsidRDefault="00F62CB4">
      <w:pPr>
        <w:rPr>
          <w:b/>
        </w:rPr>
      </w:pPr>
    </w:p>
    <w:p w:rsidR="00F62CB4" w:rsidRDefault="00F62CB4">
      <w:pPr>
        <w:rPr>
          <w:b/>
        </w:rPr>
      </w:pPr>
      <w:r w:rsidRPr="00F62CB4">
        <w:rPr>
          <w:b/>
        </w:rPr>
        <w:t>Data Count: Comparing the Prod data to Modernized Dev data</w:t>
      </w:r>
    </w:p>
    <w:p w:rsidR="00F62CB4" w:rsidRDefault="00E8599A">
      <w:r w:rsidRPr="00E8599A">
        <w:lastRenderedPageBreak/>
        <w:drawing>
          <wp:inline distT="0" distB="0" distL="0" distR="0" wp14:anchorId="0E2B0991" wp14:editId="0142C051">
            <wp:extent cx="5943600" cy="333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37C" w:rsidRDefault="0068637C"/>
    <w:tbl>
      <w:tblPr>
        <w:tblW w:w="8420" w:type="dxa"/>
        <w:tblLook w:val="04A0" w:firstRow="1" w:lastRow="0" w:firstColumn="1" w:lastColumn="0" w:noHBand="0" w:noVBand="1"/>
      </w:tblPr>
      <w:tblGrid>
        <w:gridCol w:w="4210"/>
        <w:gridCol w:w="4210"/>
      </w:tblGrid>
      <w:tr w:rsidR="00E8599A" w:rsidRPr="00E8599A" w:rsidTr="00E8599A">
        <w:trPr>
          <w:trHeight w:val="290"/>
        </w:trPr>
        <w:tc>
          <w:tcPr>
            <w:tcW w:w="8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99A">
              <w:rPr>
                <w:rFonts w:ascii="Calibri" w:eastAsia="Times New Roman" w:hAnsi="Calibri" w:cs="Calibri"/>
                <w:b/>
                <w:bCs/>
                <w:color w:val="000000"/>
              </w:rPr>
              <w:t>cust_hierarchy656_na_lkp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99A">
              <w:rPr>
                <w:rFonts w:ascii="Calibri" w:eastAsia="Times New Roman" w:hAnsi="Calibri" w:cs="Calibri"/>
                <w:b/>
                <w:bCs/>
                <w:color w:val="000000"/>
              </w:rPr>
              <w:t>cdl_ps_dev.silver_ps_transfix_na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599A">
              <w:rPr>
                <w:rFonts w:ascii="Calibri" w:eastAsia="Times New Roman" w:hAnsi="Calibri" w:cs="Calibri"/>
                <w:b/>
                <w:bCs/>
                <w:color w:val="000000"/>
              </w:rPr>
              <w:t>cdl_ps_prod.silver_transfix_tv_na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customer_id:string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customer_id:string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l1_global_lvl:string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l1_global_lvl:string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l1_global_name:string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l1_global_name:string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l2_key_customer_group_lvl:string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l2_key_customer_group_lvl:string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l2_key_customer_group_name:string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l2_key_customer_group_name:string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l3_vary1_lvl:string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l3_vary1_lvl:string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l3_vary1_name:string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l3_vary1_name:string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l4_vary2_lvl:string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l4_vary2_lvl:string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l4_vary2_name:string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l4_vary2_name:string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l5_country_top_account_lvl:string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l5_country_top_account_lvl:string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l5_country_top_account_name:string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l5_country_top_account_name:string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l6_vary6_lvl:string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l6_vary6_lvl:string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l6_vary6_name:string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l6_vary6_name:string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l7_intrmdt_lvl:string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l7_intrmdt_lvl:string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l7_intrmdt_name:string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l7_intrmdt_name:string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l8_intrmdt2_lvl:string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l8_intrmdt2_lvl:string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l8_intrmdt2_name:string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l8_intrmdt2_name:string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l9_intrmdt3_lvl:string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l9_intrmdt3_lvl:string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l9_intrmdt3_name:string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l9_intrmdt3_name:string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l10_intrmdt4_lvl:string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l10_intrmdt4_lvl:string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l10_intrmdt4_name:string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l10_intrmdt4_name:string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lastRenderedPageBreak/>
              <w:t>l11_intrmdt5_lvl:string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l11_intrmdt5_lvl:string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l11_intrmdt5_name:string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l11_intrmdt5_name:string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l12_ship_to_lvl:string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l12_ship_to_lvl:string</w:t>
            </w:r>
          </w:p>
        </w:tc>
      </w:tr>
      <w:tr w:rsidR="00E8599A" w:rsidRPr="00E8599A" w:rsidTr="00E8599A">
        <w:trPr>
          <w:trHeight w:val="290"/>
        </w:trPr>
        <w:tc>
          <w:tcPr>
            <w:tcW w:w="4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l12_ship_to_name:string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599A" w:rsidRPr="00E8599A" w:rsidRDefault="00E8599A" w:rsidP="00E859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8599A">
              <w:rPr>
                <w:rFonts w:ascii="Calibri" w:eastAsia="Times New Roman" w:hAnsi="Calibri" w:cs="Calibri"/>
                <w:color w:val="000000"/>
              </w:rPr>
              <w:t>l12_ship_to_name:string</w:t>
            </w:r>
          </w:p>
        </w:tc>
      </w:tr>
    </w:tbl>
    <w:p w:rsidR="00E8599A" w:rsidRDefault="00E8599A"/>
    <w:p w:rsidR="008C31DD" w:rsidRPr="000A05C5" w:rsidRDefault="008C31DD">
      <w:pPr>
        <w:rPr>
          <w:b/>
          <w:sz w:val="28"/>
          <w:szCs w:val="28"/>
        </w:rPr>
      </w:pPr>
      <w:r w:rsidRPr="000A05C5">
        <w:rPr>
          <w:b/>
          <w:sz w:val="28"/>
          <w:szCs w:val="28"/>
        </w:rPr>
        <w:t>Cust_na_dim:</w:t>
      </w:r>
    </w:p>
    <w:tbl>
      <w:tblPr>
        <w:tblW w:w="10820" w:type="dxa"/>
        <w:tblLook w:val="04A0" w:firstRow="1" w:lastRow="0" w:firstColumn="1" w:lastColumn="0" w:noHBand="0" w:noVBand="1"/>
      </w:tblPr>
      <w:tblGrid>
        <w:gridCol w:w="5410"/>
        <w:gridCol w:w="5410"/>
      </w:tblGrid>
      <w:tr w:rsidR="008C31DD" w:rsidRPr="008C31DD" w:rsidTr="008C31DD">
        <w:trPr>
          <w:trHeight w:val="290"/>
        </w:trPr>
        <w:tc>
          <w:tcPr>
            <w:tcW w:w="10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DD">
              <w:rPr>
                <w:rFonts w:ascii="Calibri" w:eastAsia="Times New Roman" w:hAnsi="Calibri" w:cs="Calibri"/>
                <w:b/>
                <w:bCs/>
                <w:color w:val="000000"/>
              </w:rPr>
              <w:t>cust_na_dim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DD">
              <w:rPr>
                <w:rFonts w:ascii="Calibri" w:eastAsia="Times New Roman" w:hAnsi="Calibri" w:cs="Calibri"/>
                <w:b/>
                <w:bCs/>
                <w:color w:val="000000"/>
              </w:rPr>
              <w:t>cdl_ps_dev.silver_ps_transfix_na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DD">
              <w:rPr>
                <w:rFonts w:ascii="Calibri" w:eastAsia="Times New Roman" w:hAnsi="Calibri" w:cs="Calibri"/>
                <w:b/>
                <w:bCs/>
                <w:color w:val="000000"/>
              </w:rPr>
              <w:t>cdl_ps_prod.silver_transfix_tv_na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customer_account_group_code:string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customer_account_group_code:string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address_id:string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address_id:string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city_name:string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city_name:string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district_name:string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district_name:string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country_code:string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country_code:string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customer_class_code:string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customer_class_code:string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fax_num:string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fax_num:string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fiscal_year_variant_code:string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fiscal_year_variant_code:string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tax_num3_code:string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tax_num3_code:string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one_time_account_flag:string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one_time_account_flag:string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industry2_code:string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industry2_code:string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industry3_code:string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industry3_code:string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industry4_code:string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industry4_code:string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industry5_code:string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industry5_code:string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lang_code:string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lang_code:string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customer1_name:string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customer1_name:string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customer2_name:string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customer2_name:string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customer3_name:string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customer3_name:string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nielsen_id:string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nielsen_id:string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trade_partner_company_id:string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trade_partner_company_id:string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first_phone_num:string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first_phone_num:string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plant_code:string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plant_code:string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po_box_num:string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po_box_num:string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postal_code_num:string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postal_code_num:string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po_box_postal_code_num:string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po_box_postal_code_num:string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region_code:string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region_code:string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sort_field_name:string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sort_field_name:string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house_num_and_street_name:string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house_num_and_street_name:string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tax1_num:string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tax1_num:string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tax2_num:string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tax2_num:string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usage_code:string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usage_code:string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lastRenderedPageBreak/>
              <w:t>vendor_or_creditor_account_num:string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vendor_or_creditor_account_num:string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authrz_group_code:string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authrz_group_code:string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customer_central_dlvry_block_code:string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customer_central_dlvry_block_code:string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county_code:string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county_code:string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sales_figure_currency_code:string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sales_figure_currency_code:string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master_record_delete_flag:string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master_record_delete_flag:string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first_fax_num:string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first_fax_num:string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title1_name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title1_name:string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legal_status_code:string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legal_status_code:string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customer_short_name:string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customer_short_name:string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payment_block_code:string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payment_block_code:string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tax_jrsdct_code:string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tax_jrsdct_code:string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central_order_block_code:string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central_order_block_code:string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express_train_station_name:string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express_train_station_name:string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train_station_name:string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train_station_name:string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intl_loc1_num:string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intl_loc1_num:string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intl_loc2_num:string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intl_loc2_num:string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intl_loc_check_digit_num:string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intl_loc_check_digit_num:string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central_sales_block_flag:string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central_sales_block_flag:string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biochemical_warfare_flag:string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biochemical_warfare_flag:string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nuclear_prevent_flag:string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nuclear_prevent_flag:string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national_security_flag:string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national_security_flag:string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missile_tech_flag:string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missile_tech_flag:string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customer_fiscal_code:string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customer_fiscal_code:string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non_military_use_flag:string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non_military_use_flag:string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data_comm_line_num:string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data_comm_line_num:string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compttr_flag:string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compttr_flag:string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sales_partner_flag:string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sales_partner_flag:string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sales_prospect_flag:string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sales_prospect_flag:string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customer_type4_flag:string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customer_type4_flag:string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default_sold_to_party_id:string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default_sold_to_party_id:string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consumer_flag:string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consumer_flag:string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data_medium_exchange_flag:string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data_medium_exchange_flag:string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data_transfer_into_subseq_release_code:string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data_transfer_into_subseq_release_code:string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initial_contact_flag:string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initial_contact_flag:string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record_create_date:string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record_create_date:string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object_create_name:string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object_create_name:string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customer_plant_group_flag:string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customer_plant_group_flag:string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unload_point_exist_flag:string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unload_point_exist_flag:string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central_billing_block_for_customer_code:string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central_billing_block_for_customer_code:string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master_fiscal_address_account_num:string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master_fiscal_address_account_num:string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assign_to_hier_id:string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assign_to_hier_id:string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inspect_for_dlvry_note_after_outbound_dlvry_flag:string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inspect_for_dlvry_note_after_outbound_dlvry_flag:string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lastRenderedPageBreak/>
              <w:t>inspect_carry_out_by_customer_flag:string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inspect_carry_out_by_customer_flag:string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employee_year_num:string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employee_year_num:string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year_employee_cnt:string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year_employee_cnt:string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customer_attr1_code:string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customer_attr1_code:string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customer_attr10_code:string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customer_attr10_code:string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customer_attr2_code:string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customer_attr2_code:string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customer_attr3_code:string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customer_attr3_code:string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customer_attr4_code:string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customer_attr4_code:string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customer_attr5_code:string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customer_attr5_code:string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customer_attr6_code:string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customer_attr6_code:string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customer_attr7_code:string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customer_attr7_code:string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customer_attr8_code:string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customer_attr8_code:string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customer_attr9_code:string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customer_attr9_code:string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customer_cond_group1_code:string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customer_cond_group1_code:string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customer_cond_group2_code:string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customer_cond_group2_code:string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customer_cond_group3_code:string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customer_cond_group3_code:string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customer_cond_group4_code:string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customer_cond_group4_code:string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customer_cond_group5_code:string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customer_cond_group5_code:string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work_time_cal_name:string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work_time_cal_name:string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alt_payer_account_num:string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alt_payer_account_num:string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uniform_resource_code:string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uniform_resource_code:string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one_time_account_ref_group_code:string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one_time_account_ref_group_code:string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trans_zone_code:string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trans_zone_code:string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search_term1_name:string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search_term1_name:string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search_term_name:string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search_term_name:string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search_term2_name:string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search_term2_name:string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main_military_use_id:string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main_military_use_id:string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central_posting_block_flag:string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central_posting_block_flag:string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tax4_num:string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tax4_num:string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tax_num_type_code:string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tax_num_type_code:string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equalzn_tax_bus_partner_subject_flag:string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equalzn_tax_bus_partner_subject_flag:string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natural_person_flag:string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natural_person_flag:string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liable_for_vat_flag:string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liable_for_vat_flag:string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telebox_num:string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telebox_num:string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second_phone_num:string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second_phone_num:string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teletex_num:string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teletex_num:string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sales_year_num:string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sales_year_num:string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annual_sales1_amt:decimal(8,2)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annual_sales1_amt DECIMAL(8,2)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annual_sales2_amt:decimal(15,2)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annual_sales2_amt DECIMAL(15,2)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icms_exempt_customer_flag:string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icms_exempt_customer_flag:string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alt_payer_using_account_num_flag:string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alt_payer_using_account_num_flag:string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customer_group_for_tax_substtn_calc_code:string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customer_group_for_tax_substtn_calc_code:string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indstrl_prod_tax_exempt_customer_flag:string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indstrl_prod_tax_exempt_customer_flag:string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lastRenderedPageBreak/>
              <w:t>alt_payer_allow_in_doc_flag:string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alt_payer_allow_in_doc_flag:string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group_key_code:string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group_key_code:string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telex_num:string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telex_num:string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data_medium_exchange_instr_code:string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data_medium_exchange_instr_code:string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state_vat_law_val:string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state_vat_law_val:string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indstrl_prod_tax_law_val:string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indstrl_prod_tax_law_val:string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city_code:string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city_code:string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city_coord_val:string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city_coord_val:string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po_box_city_name:string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po_box_city_name:string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regional_market_name:string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regional_market_name:string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vat_registn_num:string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vat_registn_num:string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tax_code:string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email_address_name:string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email_address_name:string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corp_group_name:string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corp_group_name:string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customer_team_code:string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customer_team_code:string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corporate_group_name:string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corporate_group_name:string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distrib_channel_code:string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0A05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>distrib_channel_code:string</w:t>
            </w:r>
          </w:p>
        </w:tc>
      </w:tr>
    </w:tbl>
    <w:p w:rsidR="008C31DD" w:rsidRDefault="008C31DD" w:rsidP="000A05C5"/>
    <w:p w:rsidR="008C31DD" w:rsidRDefault="008C31DD"/>
    <w:p w:rsidR="008C31DD" w:rsidRPr="000A05C5" w:rsidRDefault="008C31DD">
      <w:pPr>
        <w:rPr>
          <w:b/>
          <w:sz w:val="28"/>
          <w:szCs w:val="28"/>
        </w:rPr>
      </w:pPr>
      <w:r w:rsidRPr="000A05C5">
        <w:rPr>
          <w:b/>
          <w:sz w:val="28"/>
          <w:szCs w:val="28"/>
        </w:rPr>
        <w:t>Plant_na_dim:</w:t>
      </w:r>
    </w:p>
    <w:tbl>
      <w:tblPr>
        <w:tblW w:w="10820" w:type="dxa"/>
        <w:tblLook w:val="04A0" w:firstRow="1" w:lastRow="0" w:firstColumn="1" w:lastColumn="0" w:noHBand="0" w:noVBand="1"/>
      </w:tblPr>
      <w:tblGrid>
        <w:gridCol w:w="5410"/>
        <w:gridCol w:w="5410"/>
      </w:tblGrid>
      <w:tr w:rsidR="008C31DD" w:rsidRPr="008C31DD" w:rsidTr="008C31DD">
        <w:trPr>
          <w:trHeight w:val="290"/>
        </w:trPr>
        <w:tc>
          <w:tcPr>
            <w:tcW w:w="10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DD">
              <w:rPr>
                <w:rFonts w:ascii="Calibri" w:eastAsia="Times New Roman" w:hAnsi="Calibri" w:cs="Calibri"/>
                <w:b/>
                <w:bCs/>
                <w:color w:val="000000"/>
              </w:rPr>
              <w:t>plant_na_dim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DD">
              <w:rPr>
                <w:rFonts w:ascii="Calibri" w:eastAsia="Times New Roman" w:hAnsi="Calibri" w:cs="Calibri"/>
                <w:b/>
                <w:bCs/>
                <w:color w:val="000000"/>
              </w:rPr>
              <w:t>cdl_ps_dev.silver_ps_transfix_na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C31DD">
              <w:rPr>
                <w:rFonts w:ascii="Calibri" w:eastAsia="Times New Roman" w:hAnsi="Calibri" w:cs="Calibri"/>
                <w:b/>
                <w:bCs/>
                <w:color w:val="000000"/>
              </w:rPr>
              <w:t>cdl_ps_prod.silver_transfix_tv_na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plant_id:string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plant_id:string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city_name:string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city_name:string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company_code:string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company_code:string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country_code:string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country_code:string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county_code:string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county_code:string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interco_billing_distrib_channel_code:string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interco_billing_distrib_channel_code:string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interco_billing_divison_code:string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interco_billing_divison_code:string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factory_cal_code:string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factory_cal_code:string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vltn_area_num:string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vltn_area_num:string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lang_code:string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lang_code:string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city_code:string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city_code:string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plant2_name:string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plant2_name:string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maint_plan_plant_name:string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maint_plan_plant_name:string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plant_categ_code:string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plant_categ_code:string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po_box_num:string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po_box_num:string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postal_code_num:string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postal_code_num:string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purchase_org_name:string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purchase_org_name:string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region_code:string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region_code:string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lastRenderedPageBreak/>
              <w:t xml:space="preserve">  customer_num:string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customer_num:string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interco_billing_sales_org_num:string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interco_billing_sales_org_num:string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sales_district_name:string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sales_district_name:string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house_num_and_street_name:string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house_num_and_street_name:string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tax_jrsdct_code:string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tax_jrsdct_code:string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vendor_plant_num:string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vendor_plant_num:string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variance_code:string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variance_code:string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actvng_reqmt_plan_flag:string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actvng_reqmt_plan_flag:string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po_tolrnc_compress_day_cnt:string,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po_tolrnc_compress_day_cnt:string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take_regular_vendor_into_account_flag:string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take_regular_vendor_into_account_flag:string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batch_status_mgmt_active_flag:string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batch_status_mgmt_active_flag:string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plant_level_cond_flag:string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plant_level_cond_flag:string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source_list_reqmt_flag:string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source_list_reqmt_flag:string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first_reminder_day_cnt:DECIMAL(3,0)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first_reminder_day_cnt:DECIMAL(3,0)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second_reminder_day_cnt:DECIMAL(3,0)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second_reminder_day_cnt:DECIMAL(3,0)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third_reminder_day_cnt:DECIMAL(3,0)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third_reminder_day_cnt:DECIMAL(3,0)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plant_purchase_tax_flag:string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plant_purchase_tax_flag:string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first_dunning_of_vendor_declr_name:string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first_dunning_of_vendor_declr_name:string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second_dunning_of_vendor_declr_name:string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second_dunning_of_vendor_declr_name:string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third_dunning_of_vendor_declr_name:string 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third_dunning_of_vendor_declr_name:string</w:t>
            </w:r>
          </w:p>
        </w:tc>
      </w:tr>
      <w:tr w:rsidR="008C31DD" w:rsidRPr="008C31DD" w:rsidTr="008C31DD">
        <w:trPr>
          <w:trHeight w:val="290"/>
        </w:trPr>
        <w:tc>
          <w:tcPr>
            <w:tcW w:w="5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supply_region_name:string</w:t>
            </w:r>
          </w:p>
        </w:tc>
        <w:tc>
          <w:tcPr>
            <w:tcW w:w="5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C31DD" w:rsidRPr="008C31DD" w:rsidRDefault="008C31DD" w:rsidP="008C31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31DD">
              <w:rPr>
                <w:rFonts w:ascii="Calibri" w:eastAsia="Times New Roman" w:hAnsi="Calibri" w:cs="Calibri"/>
                <w:color w:val="000000"/>
              </w:rPr>
              <w:t xml:space="preserve">  supply_region_name:string</w:t>
            </w:r>
          </w:p>
        </w:tc>
      </w:tr>
    </w:tbl>
    <w:p w:rsidR="008C31DD" w:rsidRDefault="008C31DD"/>
    <w:p w:rsidR="00363ED8" w:rsidRPr="000A05C5" w:rsidRDefault="00363ED8">
      <w:pPr>
        <w:rPr>
          <w:b/>
          <w:sz w:val="28"/>
          <w:szCs w:val="28"/>
        </w:rPr>
      </w:pPr>
      <w:r w:rsidRPr="000A05C5">
        <w:rPr>
          <w:b/>
          <w:sz w:val="28"/>
          <w:szCs w:val="28"/>
        </w:rPr>
        <w:t>Sales_org_na_dim:</w:t>
      </w:r>
    </w:p>
    <w:tbl>
      <w:tblPr>
        <w:tblW w:w="7420" w:type="dxa"/>
        <w:tblLook w:val="04A0" w:firstRow="1" w:lastRow="0" w:firstColumn="1" w:lastColumn="0" w:noHBand="0" w:noVBand="1"/>
      </w:tblPr>
      <w:tblGrid>
        <w:gridCol w:w="3710"/>
        <w:gridCol w:w="3710"/>
      </w:tblGrid>
      <w:tr w:rsidR="00363ED8" w:rsidRPr="00363ED8" w:rsidTr="006B6468">
        <w:trPr>
          <w:trHeight w:val="290"/>
        </w:trPr>
        <w:tc>
          <w:tcPr>
            <w:tcW w:w="7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D8">
              <w:rPr>
                <w:rFonts w:ascii="Calibri" w:eastAsia="Times New Roman" w:hAnsi="Calibri" w:cs="Calibri"/>
                <w:b/>
                <w:bCs/>
                <w:color w:val="000000"/>
              </w:rPr>
              <w:t>sales_org_na_dim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D8">
              <w:rPr>
                <w:rFonts w:ascii="Calibri" w:eastAsia="Times New Roman" w:hAnsi="Calibri" w:cs="Calibri"/>
                <w:b/>
                <w:bCs/>
                <w:color w:val="000000"/>
              </w:rPr>
              <w:t>cdl_ps_dev.silver_ps_transfix_na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D8">
              <w:rPr>
                <w:rFonts w:ascii="Calibri" w:eastAsia="Times New Roman" w:hAnsi="Calibri" w:cs="Calibri"/>
                <w:b/>
                <w:bCs/>
                <w:color w:val="000000"/>
              </w:rPr>
              <w:t>cdl_ps_prod.silver_transfix_tv_na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sales_org_id:string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sales_org_id:string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sales_org_company_code:string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sales_org_company_code:string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country_code:string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country_code:string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currency_code:string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currency_code:string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fiscal_year_variant_code:string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fiscal_year_variant_code:string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interco_billing_customer_num:string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interco_billing_customer_num:string</w:t>
            </w:r>
          </w:p>
        </w:tc>
      </w:tr>
      <w:tr w:rsidR="00363ED8" w:rsidRPr="00363ED8" w:rsidTr="006B6468">
        <w:trPr>
          <w:trHeight w:val="290"/>
        </w:trPr>
        <w:tc>
          <w:tcPr>
            <w:tcW w:w="3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stats_currency_code:string</w:t>
            </w:r>
          </w:p>
        </w:tc>
        <w:tc>
          <w:tcPr>
            <w:tcW w:w="3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6B64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stats_currency_code:string</w:t>
            </w:r>
          </w:p>
        </w:tc>
      </w:tr>
    </w:tbl>
    <w:p w:rsidR="00363ED8" w:rsidRDefault="00363ED8"/>
    <w:p w:rsidR="00363ED8" w:rsidRDefault="00363ED8"/>
    <w:p w:rsidR="00363ED8" w:rsidRPr="000A05C5" w:rsidRDefault="007E0204">
      <w:pPr>
        <w:rPr>
          <w:b/>
          <w:sz w:val="28"/>
          <w:szCs w:val="28"/>
        </w:rPr>
      </w:pPr>
      <w:r w:rsidRPr="000A05C5">
        <w:rPr>
          <w:b/>
          <w:sz w:val="28"/>
          <w:szCs w:val="28"/>
        </w:rPr>
        <w:t>Vendor_na_dim:</w:t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5020"/>
        <w:gridCol w:w="5020"/>
      </w:tblGrid>
      <w:tr w:rsidR="00363ED8" w:rsidRPr="00363ED8" w:rsidTr="00363ED8">
        <w:trPr>
          <w:trHeight w:val="290"/>
        </w:trPr>
        <w:tc>
          <w:tcPr>
            <w:tcW w:w="10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D8">
              <w:rPr>
                <w:rFonts w:ascii="Calibri" w:eastAsia="Times New Roman" w:hAnsi="Calibri" w:cs="Calibri"/>
                <w:b/>
                <w:bCs/>
                <w:color w:val="000000"/>
              </w:rPr>
              <w:t>vendor_na_dim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D8">
              <w:rPr>
                <w:rFonts w:ascii="Calibri" w:eastAsia="Times New Roman" w:hAnsi="Calibri" w:cs="Calibri"/>
                <w:b/>
                <w:bCs/>
                <w:color w:val="000000"/>
              </w:rPr>
              <w:t>cdl_ps_dev.silver_ps_transfix_na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63ED8">
              <w:rPr>
                <w:rFonts w:ascii="Calibri" w:eastAsia="Times New Roman" w:hAnsi="Calibri" w:cs="Calibri"/>
                <w:b/>
                <w:bCs/>
                <w:color w:val="000000"/>
              </w:rPr>
              <w:t>cdl_ps_prod.silver_transfix_tv_na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vendor_account_num:string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vendor_account_num:string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vendor_account_group_code:string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vendor_account_group_code:string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city_name:string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city_name:string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lastRenderedPageBreak/>
              <w:t>district_name:string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district_name:string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country_code:string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country_code:string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credit_info_num:string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credit_info_num:string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fax_num:string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fax_num:string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one_time_account_flag:string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one_time_account_flag:string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industry_code:string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industry_code:string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lang_code:string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lang_code:string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carr1_name:string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carr1_name:string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carr2_name:string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carr2_name:string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carr3_name:string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carr3_name:string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trade_partner_company_id:string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trade_partner_company_id:string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first_phone_num:string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first_phone_num:string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plant_code:string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plant_code:string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po_box_num:string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po_box_num:string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postal_code_num:string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postal_code_num:string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po_box_postal_code_num:string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po_box_postal_code_num:string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region_code:string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region_code:string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sort_field_name:string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sort_field_name:string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house_num_and_street_name:string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house_num_and_street_name:string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tax1_num:string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tax1_num:string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tax2_num:string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tax2_num:string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master_record_delete_flag:string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master_record_delete_flag:string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last_review_date:string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last_review_date:string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tax_jrsdct_code:string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tax_jrsdct_code:string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train_station_name:string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train_station_name:string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intl_loc1_num:string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intl_loc1_num:string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intl_loc2_num:string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intl_loc2_num:string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intl_loc_check_digit_num:string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intl_loc_check_digit_num:string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data_comm_line_num:string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data_comm_line_num:string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data_medium_exchange_flag:string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data_medium_exchange_flag:string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isr_subscriber_num:string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isr_subscriber_num:string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fiscal_address_account_num:string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fiscal_address_account_num:string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withhold_tax_person_birth_date:string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withhold_tax_person_birth_date:string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withhold_tax_person_birth_place_name:string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withhold_tax_person_birth_place_name:string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one_time_account_ref_account_group_name:string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one_time_account_ref_account_group_name:string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alt_payee_account_num:string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alt_payee_account_num:string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vendor_sub_range_relevant_flag:string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vendor_sub_range_relevant_flag:string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search_term1_name:string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search_term1_name:string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search_term2_name:string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search_term2_name:string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search_term3_name:string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search_term3_name:string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factory_cal_code:string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factory_cal_code:string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withhold_tax_person_sex_code:string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withhold_tax_person_sex_code:string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central_impose_purchase_block_flag:string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central_impose_purchase_block_flag:string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lastRenderedPageBreak/>
              <w:t>block_function_code:string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block_function_code:string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central_posting_block_flag:string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central_posting_block_flag:string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equalzn_tax_bus_partner_subject_flag:string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equalzn_tax_bus_partner_subject_flag:string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natural_person_flag:string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natural_person_flag:string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liable_for_vat_flag:string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liable_for_vat_flag:string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telebox_num:string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telebox_num:string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second_phone_num:string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second_phone_num:string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teletex_num:string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teletex_num:string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plant_level_relevant_flag:string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plant_level_relevant_flag:string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alt_payee_allow_flag:string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alt_payee_allow_flag:string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minority_ind_code:string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minority_ind_code:string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title1_name:string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title1_name:string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data_medium_exchange_instr_code:string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data_medium_exchange_instr_code:string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record_create_date:string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record_create_date:string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object_create_name:string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object_create_name:string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group_code:string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group_code:string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customer_num:string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customer_num:string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carr4_name:string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carr4_name:string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telex_num:string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telex_num:string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vat_registn_num:string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vat_registn_num:string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po_box_city_name:string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po_box_city_name:string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payment_block_code:string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payment_block_code:string</w:t>
            </w:r>
          </w:p>
        </w:tc>
      </w:tr>
      <w:tr w:rsidR="00363ED8" w:rsidRPr="00363ED8" w:rsidTr="00363ED8">
        <w:trPr>
          <w:trHeight w:val="290"/>
        </w:trPr>
        <w:tc>
          <w:tcPr>
            <w:tcW w:w="5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std_carr_access_code:string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3ED8" w:rsidRPr="00363ED8" w:rsidRDefault="00363ED8" w:rsidP="00363E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63ED8">
              <w:rPr>
                <w:rFonts w:ascii="Calibri" w:eastAsia="Times New Roman" w:hAnsi="Calibri" w:cs="Calibri"/>
                <w:color w:val="000000"/>
              </w:rPr>
              <w:t>std_carr_access_code:string</w:t>
            </w:r>
          </w:p>
        </w:tc>
      </w:tr>
    </w:tbl>
    <w:p w:rsidR="00363ED8" w:rsidRDefault="00363ED8"/>
    <w:p w:rsidR="00363ED8" w:rsidRDefault="00363ED8"/>
    <w:p w:rsidR="00363ED8" w:rsidRDefault="00363ED8"/>
    <w:sectPr w:rsidR="00363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D0E56"/>
    <w:multiLevelType w:val="multilevel"/>
    <w:tmpl w:val="7D4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D90A74"/>
    <w:multiLevelType w:val="multilevel"/>
    <w:tmpl w:val="191A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BC4428A"/>
    <w:multiLevelType w:val="multilevel"/>
    <w:tmpl w:val="D548DD3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6267A3A"/>
    <w:multiLevelType w:val="multilevel"/>
    <w:tmpl w:val="A5AC6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7A5562F1"/>
    <w:multiLevelType w:val="multilevel"/>
    <w:tmpl w:val="191A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F2"/>
    <w:rsid w:val="000A05C5"/>
    <w:rsid w:val="0029162B"/>
    <w:rsid w:val="00342647"/>
    <w:rsid w:val="00363ED8"/>
    <w:rsid w:val="003B16CF"/>
    <w:rsid w:val="00465C0C"/>
    <w:rsid w:val="00576BE6"/>
    <w:rsid w:val="005F703F"/>
    <w:rsid w:val="00652D41"/>
    <w:rsid w:val="0068637C"/>
    <w:rsid w:val="006B6468"/>
    <w:rsid w:val="007E0204"/>
    <w:rsid w:val="008C31DD"/>
    <w:rsid w:val="009251D3"/>
    <w:rsid w:val="00B94FF2"/>
    <w:rsid w:val="00BD08C6"/>
    <w:rsid w:val="00CB021C"/>
    <w:rsid w:val="00CD5231"/>
    <w:rsid w:val="00DD6C40"/>
    <w:rsid w:val="00E5053F"/>
    <w:rsid w:val="00E8599A"/>
    <w:rsid w:val="00F6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140B"/>
  <w15:chartTrackingRefBased/>
  <w15:docId w15:val="{07FAF3CB-7A47-44D2-AE2D-D85ABF31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2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4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B94FF2"/>
  </w:style>
  <w:style w:type="character" w:customStyle="1" w:styleId="Heading1Char">
    <w:name w:val="Heading 1 Char"/>
    <w:basedOn w:val="DefaultParagraphFont"/>
    <w:link w:val="Heading1"/>
    <w:uiPriority w:val="9"/>
    <w:rsid w:val="00E50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53F"/>
    <w:pPr>
      <w:outlineLvl w:val="9"/>
    </w:pPr>
  </w:style>
  <w:style w:type="table" w:styleId="TableGrid">
    <w:name w:val="Table Grid"/>
    <w:basedOn w:val="TableNormal"/>
    <w:uiPriority w:val="59"/>
    <w:rsid w:val="003B1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16C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264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2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2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13</Pages>
  <Words>2937</Words>
  <Characters>16741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Kouluri Siva Koteswara Rao</dc:creator>
  <cp:keywords/>
  <dc:description/>
  <cp:lastModifiedBy>Kouluri Siva Koteswara Rao</cp:lastModifiedBy>
  <cp:revision>4</cp:revision>
  <dcterms:created xsi:type="dcterms:W3CDTF">2025-04-28T14:08:00Z</dcterms:created>
  <dcterms:modified xsi:type="dcterms:W3CDTF">2025-04-28T19:18:00Z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fa98d95b-ecd8-44f3-bc57-8b9466b8dd71</vt:lpwstr>
  </property>
  <property fmtid="{D5CDD505-2E9C-101B-9397-08002B2CF9AE}" pid="3" name="HCLClassification">
    <vt:lpwstr>HCL_Cla5s_1nt3rnal</vt:lpwstr>
  </property>
</Properties>
</file>