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CD87D" w14:textId="77777777" w:rsidR="00B4064A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object w:dxaOrig="4737" w:dyaOrig="1802" w14:anchorId="322B4159">
          <v:rect id="rectole0000000000" o:spid="_x0000_i1025" style="width:237pt;height:90pt" o:ole="" o:preferrelative="t" stroked="f">
            <v:imagedata r:id="rId5" o:title=""/>
          </v:rect>
          <o:OLEObject Type="Embed" ProgID="StaticMetafile" ShapeID="rectole0000000000" DrawAspect="Content" ObjectID="_1720353727" r:id="rId6"/>
        </w:object>
      </w:r>
    </w:p>
    <w:p w14:paraId="68AA06BA" w14:textId="77777777" w:rsidR="00B4064A" w:rsidRDefault="00B406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5DD10D2C" w14:textId="77777777" w:rsidR="00B4064A" w:rsidRDefault="00B406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</w:p>
    <w:p w14:paraId="37F337A3" w14:textId="77777777" w:rsidR="00B4064A" w:rsidRDefault="00000000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QUALIDADE DE SOFTWARE</w:t>
      </w:r>
    </w:p>
    <w:p w14:paraId="08AA3C37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5D4AED9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4B447C65" w14:textId="77777777" w:rsidR="00B4064A" w:rsidRDefault="00000000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Vitória Silva da Costa</w:t>
      </w:r>
    </w:p>
    <w:p w14:paraId="1D65060F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7A63F58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FD90143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53124F90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0833A8E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56A1B00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29A986F" w14:textId="77777777" w:rsidR="00B4064A" w:rsidRDefault="00000000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Análise de Qualidade </w:t>
      </w:r>
    </w:p>
    <w:p w14:paraId="4FD69990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6CE0ED6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5A1C2CAA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5EA5898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A5562BD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8B9A3E3" w14:textId="77777777" w:rsidR="00B4064A" w:rsidRDefault="00000000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Ferraz de Vasconcelos</w:t>
      </w:r>
    </w:p>
    <w:p w14:paraId="54D0E9EB" w14:textId="77777777" w:rsidR="00B4064A" w:rsidRDefault="00000000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2022</w:t>
      </w:r>
    </w:p>
    <w:p w14:paraId="6DAACDE3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4CA95E6C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189830E0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197BA79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4D9772B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35BD83D7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42779311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0051C35A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BC014CE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72EB1D1E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40C900E8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7A34AB9B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1A845A7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3F850AAF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6DF7AE71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1EC2135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6AC2C757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4D6653AF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69A53CCF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031AC20C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3492E89A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02F2362A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114A80D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307FB672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E86F4FA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0A70F231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A07ED56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0D28C42D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6FFAB435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7FE0487D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A49F1B3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61CA3778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5BECF76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2429A5AE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6CC5C672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7A5AF321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0E2E329A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1D57E9EE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0B61AD7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7530799A" w14:textId="77777777" w:rsidR="00B4064A" w:rsidRDefault="00B4064A">
      <w:pPr>
        <w:spacing w:line="360" w:lineRule="auto"/>
        <w:jc w:val="center"/>
        <w:rPr>
          <w:rFonts w:ascii="Arial" w:eastAsia="Arial" w:hAnsi="Arial" w:cs="Arial"/>
          <w:color w:val="000000"/>
          <w:sz w:val="24"/>
        </w:rPr>
      </w:pPr>
    </w:p>
    <w:p w14:paraId="5FB5FE6E" w14:textId="77777777" w:rsidR="00B4064A" w:rsidRDefault="00000000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RESUMO</w:t>
      </w:r>
    </w:p>
    <w:p w14:paraId="63EEBAF8" w14:textId="3633DDCD" w:rsidR="00B4064A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presente mundo em que vivemos está cada dia mais acelerado </w:t>
      </w:r>
      <w:r w:rsidR="00BA388C">
        <w:rPr>
          <w:rFonts w:ascii="Arial" w:eastAsia="Arial" w:hAnsi="Arial" w:cs="Arial"/>
          <w:color w:val="000000"/>
          <w:sz w:val="24"/>
        </w:rPr>
        <w:t>graças</w:t>
      </w:r>
      <w:r>
        <w:rPr>
          <w:rFonts w:ascii="Arial" w:eastAsia="Arial" w:hAnsi="Arial" w:cs="Arial"/>
          <w:color w:val="000000"/>
          <w:sz w:val="24"/>
        </w:rPr>
        <w:t xml:space="preserve"> a tecnologia. Para acompanhar essa necessidade, temos a substituição dos CDs e DVDs pelas plataformas de streaming, que garantem maior disponibilidade e menos tempo de espera para poder ter acesso aos </w:t>
      </w:r>
      <w:r w:rsidR="00BA388C">
        <w:rPr>
          <w:rFonts w:ascii="Arial" w:eastAsia="Arial" w:hAnsi="Arial" w:cs="Arial"/>
          <w:color w:val="000000"/>
          <w:sz w:val="24"/>
        </w:rPr>
        <w:t>tão</w:t>
      </w:r>
      <w:r>
        <w:rPr>
          <w:rFonts w:ascii="Arial" w:eastAsia="Arial" w:hAnsi="Arial" w:cs="Arial"/>
          <w:color w:val="000000"/>
          <w:sz w:val="24"/>
        </w:rPr>
        <w:t xml:space="preserve"> desejados títulos do cinema. Neste trabalho, falaremos sobre as vantagens proporcionadas por uma ferramente desse segmento, o Disney+, mas também sugestões de melhorias a serem implementadas.</w:t>
      </w:r>
    </w:p>
    <w:p w14:paraId="5887A358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6924C58" w14:textId="77777777" w:rsidR="00B4064A" w:rsidRDefault="00000000">
      <w:pPr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87C2F5" w14:textId="77777777" w:rsidR="00B4064A" w:rsidRDefault="00B4064A">
      <w:pPr>
        <w:jc w:val="both"/>
        <w:rPr>
          <w:rFonts w:ascii="Arial" w:eastAsia="Arial" w:hAnsi="Arial" w:cs="Arial"/>
          <w:color w:val="000000"/>
          <w:sz w:val="24"/>
        </w:rPr>
      </w:pPr>
    </w:p>
    <w:p w14:paraId="144EF591" w14:textId="77777777" w:rsidR="00B4064A" w:rsidRDefault="00000000">
      <w:pPr>
        <w:numPr>
          <w:ilvl w:val="0"/>
          <w:numId w:val="2"/>
        </w:numPr>
        <w:spacing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SUMÁRIO</w:t>
      </w:r>
    </w:p>
    <w:p w14:paraId="342F76DF" w14:textId="77777777" w:rsidR="00B4064A" w:rsidRDefault="00000000">
      <w:pPr>
        <w:tabs>
          <w:tab w:val="left" w:pos="440"/>
          <w:tab w:val="right" w:leader="dot" w:pos="8494"/>
        </w:tabs>
        <w:spacing w:before="120"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lastRenderedPageBreak/>
        <w:t>1.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RESUMO</w:t>
      </w:r>
      <w:r>
        <w:rPr>
          <w:rFonts w:ascii="Calibri" w:eastAsia="Calibri" w:hAnsi="Calibri" w:cs="Calibri"/>
          <w:b/>
          <w:i/>
          <w:sz w:val="24"/>
        </w:rPr>
        <w:tab/>
        <w:t>2</w:t>
      </w:r>
    </w:p>
    <w:p w14:paraId="1BF00F86" w14:textId="77777777" w:rsidR="00B4064A" w:rsidRDefault="00000000">
      <w:pPr>
        <w:tabs>
          <w:tab w:val="left" w:pos="440"/>
          <w:tab w:val="right" w:leader="dot" w:pos="8494"/>
        </w:tabs>
        <w:spacing w:before="120"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2.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SUMÁRIO</w:t>
      </w:r>
      <w:r>
        <w:rPr>
          <w:rFonts w:ascii="Calibri" w:eastAsia="Calibri" w:hAnsi="Calibri" w:cs="Calibri"/>
          <w:b/>
          <w:i/>
          <w:sz w:val="24"/>
        </w:rPr>
        <w:tab/>
        <w:t>3</w:t>
      </w:r>
    </w:p>
    <w:p w14:paraId="6390383B" w14:textId="77777777" w:rsidR="00B4064A" w:rsidRDefault="00000000">
      <w:pPr>
        <w:tabs>
          <w:tab w:val="left" w:pos="440"/>
          <w:tab w:val="right" w:leader="dot" w:pos="8494"/>
        </w:tabs>
        <w:spacing w:before="120"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3.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INTRODUÇÃO</w:t>
      </w:r>
      <w:r>
        <w:rPr>
          <w:rFonts w:ascii="Calibri" w:eastAsia="Calibri" w:hAnsi="Calibri" w:cs="Calibri"/>
          <w:b/>
          <w:i/>
          <w:sz w:val="24"/>
        </w:rPr>
        <w:tab/>
        <w:t>4</w:t>
      </w:r>
    </w:p>
    <w:p w14:paraId="2ECA2440" w14:textId="77777777" w:rsidR="00B4064A" w:rsidRDefault="00000000">
      <w:pPr>
        <w:tabs>
          <w:tab w:val="left" w:pos="440"/>
          <w:tab w:val="right" w:leader="dot" w:pos="8494"/>
        </w:tabs>
        <w:spacing w:before="120"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4.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O PROJETO</w:t>
      </w:r>
      <w:r>
        <w:rPr>
          <w:rFonts w:ascii="Calibri" w:eastAsia="Calibri" w:hAnsi="Calibri" w:cs="Calibri"/>
          <w:b/>
          <w:i/>
          <w:sz w:val="24"/>
        </w:rPr>
        <w:tab/>
        <w:t>5</w:t>
      </w:r>
    </w:p>
    <w:p w14:paraId="1BDD658C" w14:textId="77777777" w:rsidR="00B4064A" w:rsidRDefault="00000000">
      <w:pPr>
        <w:tabs>
          <w:tab w:val="left" w:pos="880"/>
          <w:tab w:val="right" w:leader="dot" w:pos="8494"/>
        </w:tabs>
        <w:spacing w:before="120" w:after="0"/>
        <w:ind w:left="2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color w:val="0563C1"/>
          <w:u w:val="single"/>
        </w:rPr>
        <w:t>4.1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color w:val="0563C1"/>
          <w:u w:val="single"/>
        </w:rPr>
        <w:t>Detalhes do produto ou serviço</w:t>
      </w:r>
      <w:r>
        <w:rPr>
          <w:rFonts w:ascii="Calibri" w:eastAsia="Calibri" w:hAnsi="Calibri" w:cs="Calibri"/>
          <w:b/>
        </w:rPr>
        <w:tab/>
        <w:t>5</w:t>
      </w:r>
    </w:p>
    <w:p w14:paraId="178D6B7A" w14:textId="77777777" w:rsidR="00B4064A" w:rsidRDefault="00000000">
      <w:pPr>
        <w:tabs>
          <w:tab w:val="left" w:pos="880"/>
          <w:tab w:val="right" w:leader="dot" w:pos="8494"/>
        </w:tabs>
        <w:spacing w:before="120" w:after="0"/>
        <w:ind w:left="2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color w:val="0563C1"/>
          <w:u w:val="single"/>
        </w:rPr>
        <w:t>4.2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color w:val="0563C1"/>
          <w:u w:val="single"/>
        </w:rPr>
        <w:t>Tabela de Análise</w:t>
      </w:r>
      <w:r>
        <w:rPr>
          <w:rFonts w:ascii="Calibri" w:eastAsia="Calibri" w:hAnsi="Calibri" w:cs="Calibri"/>
          <w:b/>
        </w:rPr>
        <w:tab/>
        <w:t>5</w:t>
      </w:r>
    </w:p>
    <w:p w14:paraId="2760E2F7" w14:textId="77777777" w:rsidR="00B4064A" w:rsidRDefault="00000000">
      <w:pPr>
        <w:tabs>
          <w:tab w:val="left" w:pos="880"/>
          <w:tab w:val="right" w:leader="dot" w:pos="8494"/>
        </w:tabs>
        <w:spacing w:before="120" w:after="0"/>
        <w:ind w:left="2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color w:val="0563C1"/>
          <w:u w:val="single"/>
        </w:rPr>
        <w:t>4.3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color w:val="0563C1"/>
          <w:u w:val="single"/>
        </w:rPr>
        <w:t>Relatório</w:t>
      </w:r>
      <w:r>
        <w:rPr>
          <w:rFonts w:ascii="Calibri" w:eastAsia="Calibri" w:hAnsi="Calibri" w:cs="Calibri"/>
          <w:b/>
        </w:rPr>
        <w:tab/>
        <w:t>6</w:t>
      </w:r>
    </w:p>
    <w:p w14:paraId="4AEFE7AF" w14:textId="77777777" w:rsidR="00B4064A" w:rsidRDefault="00000000">
      <w:pPr>
        <w:tabs>
          <w:tab w:val="left" w:pos="880"/>
          <w:tab w:val="right" w:leader="dot" w:pos="8494"/>
        </w:tabs>
        <w:spacing w:before="120" w:after="0"/>
        <w:ind w:left="2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color w:val="0563C1"/>
          <w:u w:val="single"/>
        </w:rPr>
        <w:t>4.4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color w:val="0563C1"/>
          <w:u w:val="single"/>
        </w:rPr>
        <w:t>Evidências</w:t>
      </w:r>
      <w:r>
        <w:rPr>
          <w:rFonts w:ascii="Calibri" w:eastAsia="Calibri" w:hAnsi="Calibri" w:cs="Calibri"/>
          <w:b/>
        </w:rPr>
        <w:tab/>
        <w:t>7</w:t>
      </w:r>
    </w:p>
    <w:p w14:paraId="70980920" w14:textId="77777777" w:rsidR="00B4064A" w:rsidRDefault="00000000">
      <w:pPr>
        <w:tabs>
          <w:tab w:val="left" w:pos="880"/>
          <w:tab w:val="right" w:leader="dot" w:pos="8494"/>
        </w:tabs>
        <w:spacing w:before="120" w:after="0"/>
        <w:ind w:left="2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color w:val="0563C1"/>
          <w:u w:val="single"/>
        </w:rPr>
        <w:t>4.5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color w:val="0563C1"/>
          <w:u w:val="single"/>
        </w:rPr>
        <w:t>Onde encontrar</w:t>
      </w:r>
      <w:r>
        <w:rPr>
          <w:rFonts w:ascii="Calibri" w:eastAsia="Calibri" w:hAnsi="Calibri" w:cs="Calibri"/>
          <w:b/>
        </w:rPr>
        <w:tab/>
        <w:t>8</w:t>
      </w:r>
    </w:p>
    <w:p w14:paraId="13A307B0" w14:textId="77777777" w:rsidR="00B4064A" w:rsidRDefault="00000000">
      <w:pPr>
        <w:tabs>
          <w:tab w:val="left" w:pos="440"/>
          <w:tab w:val="right" w:leader="dot" w:pos="8494"/>
        </w:tabs>
        <w:spacing w:before="120"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5.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CONCLUSÃO</w:t>
      </w:r>
      <w:r>
        <w:rPr>
          <w:rFonts w:ascii="Calibri" w:eastAsia="Calibri" w:hAnsi="Calibri" w:cs="Calibri"/>
          <w:b/>
          <w:i/>
          <w:sz w:val="24"/>
        </w:rPr>
        <w:tab/>
        <w:t>8</w:t>
      </w:r>
    </w:p>
    <w:p w14:paraId="706AB68A" w14:textId="77777777" w:rsidR="00B4064A" w:rsidRDefault="00000000">
      <w:pPr>
        <w:tabs>
          <w:tab w:val="left" w:pos="440"/>
          <w:tab w:val="right" w:leader="dot" w:pos="8494"/>
        </w:tabs>
        <w:spacing w:before="120"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6.</w:t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b/>
          <w:i/>
          <w:color w:val="0563C1"/>
          <w:sz w:val="24"/>
          <w:u w:val="single"/>
        </w:rPr>
        <w:t>REFERÊNCIAS BIBLIOGRÁFICAS</w:t>
      </w:r>
      <w:r>
        <w:rPr>
          <w:rFonts w:ascii="Calibri" w:eastAsia="Calibri" w:hAnsi="Calibri" w:cs="Calibri"/>
          <w:b/>
          <w:i/>
          <w:sz w:val="24"/>
        </w:rPr>
        <w:tab/>
        <w:t>8</w:t>
      </w:r>
    </w:p>
    <w:p w14:paraId="48E9B089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82660E5" w14:textId="6680A503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0474BF0" w14:textId="77777777" w:rsidR="00BA388C" w:rsidRDefault="00BA388C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36004F7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5AB2E0E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3129D02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5C1E5255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2496358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474DFFE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32C1CF84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5042D64A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F23BED5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95CC514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7013F9F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5F288D0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4774312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3E54C329" w14:textId="77777777" w:rsidR="00B4064A" w:rsidRDefault="00000000">
      <w:pPr>
        <w:numPr>
          <w:ilvl w:val="0"/>
          <w:numId w:val="3"/>
        </w:numPr>
        <w:spacing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INTRODUÇÃO</w:t>
      </w:r>
    </w:p>
    <w:p w14:paraId="54CFC985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272D40D" w14:textId="16D21D9A" w:rsidR="00B4064A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Este documento apresenta a análise quantitativa da plataforma de streaming digital </w:t>
      </w:r>
      <w:r w:rsidR="00BA388C">
        <w:rPr>
          <w:rFonts w:ascii="Arial" w:eastAsia="Arial" w:hAnsi="Arial" w:cs="Arial"/>
          <w:color w:val="000000"/>
          <w:sz w:val="24"/>
        </w:rPr>
        <w:t>Disney+</w:t>
      </w:r>
      <w:r>
        <w:rPr>
          <w:rFonts w:ascii="Arial" w:eastAsia="Arial" w:hAnsi="Arial" w:cs="Arial"/>
          <w:color w:val="000000"/>
          <w:sz w:val="24"/>
        </w:rPr>
        <w:t xml:space="preserve">. A partir de uma percepção visual, faremos uma relação das características da aplicação com aquelas que são exigidas para um software atingir o maior </w:t>
      </w:r>
      <w:r w:rsidR="00BA388C">
        <w:rPr>
          <w:rFonts w:ascii="Arial" w:eastAsia="Arial" w:hAnsi="Arial" w:cs="Arial"/>
          <w:color w:val="000000"/>
          <w:sz w:val="24"/>
        </w:rPr>
        <w:t>nível</w:t>
      </w:r>
      <w:r>
        <w:rPr>
          <w:rFonts w:ascii="Arial" w:eastAsia="Arial" w:hAnsi="Arial" w:cs="Arial"/>
          <w:color w:val="000000"/>
          <w:sz w:val="24"/>
        </w:rPr>
        <w:t xml:space="preserve"> de qualidade (ISO-9126), que são: Eficiência, Usabilidade, Manutenibilidade, Confiabilidade e Acessibilidade.</w:t>
      </w:r>
    </w:p>
    <w:p w14:paraId="4A3DBD4E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3D943739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A175008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B664A4D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E3D4E81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0F97F4F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E95C860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334DA12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D9EE484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3B17F15" w14:textId="15C658AB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54442AD" w14:textId="56BEEDA5" w:rsidR="00BA388C" w:rsidRDefault="00BA388C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75AFA416" w14:textId="6E36D554" w:rsidR="00BA388C" w:rsidRDefault="00BA388C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8A2E2BD" w14:textId="77777777" w:rsidR="00BA388C" w:rsidRDefault="00BA388C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B652E62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3B132B3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FF2F9B6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762782F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7A97E57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C608C39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33256BC0" w14:textId="1A8DA2EE" w:rsidR="00B4064A" w:rsidRPr="00BA388C" w:rsidRDefault="00000000" w:rsidP="00BA388C">
      <w:pPr>
        <w:numPr>
          <w:ilvl w:val="0"/>
          <w:numId w:val="4"/>
        </w:numPr>
        <w:spacing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O PROJETO</w:t>
      </w:r>
    </w:p>
    <w:p w14:paraId="3DA368DC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40FA9E08" w14:textId="77777777" w:rsidR="00B4064A" w:rsidRDefault="00000000">
      <w:pPr>
        <w:numPr>
          <w:ilvl w:val="0"/>
          <w:numId w:val="5"/>
        </w:numPr>
        <w:spacing w:line="36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Detalhes do produto ou serviço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562"/>
        <w:gridCol w:w="5050"/>
      </w:tblGrid>
      <w:tr w:rsidR="00B4064A" w14:paraId="7EE96FF7" w14:textId="7777777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98D7823" w14:textId="77777777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Nome do produto ou serviço: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346D1BF" w14:textId="77777777" w:rsidR="00B4064A" w:rsidRDefault="00000000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Disney +</w:t>
            </w:r>
          </w:p>
        </w:tc>
      </w:tr>
      <w:tr w:rsidR="00B4064A" w14:paraId="3D718ED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C794001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Fabricante: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2994825" w14:textId="77777777" w:rsidR="00B4064A" w:rsidRDefault="00000000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The Walt Disney Company</w:t>
            </w:r>
          </w:p>
        </w:tc>
      </w:tr>
      <w:tr w:rsidR="00B4064A" w14:paraId="1212493B" w14:textId="77777777">
        <w:tblPrEx>
          <w:tblCellMar>
            <w:top w:w="0" w:type="dxa"/>
            <w:bottom w:w="0" w:type="dxa"/>
          </w:tblCellMar>
        </w:tblPrEx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82321D" w14:textId="77777777" w:rsidR="00B4064A" w:rsidRDefault="00000000">
            <w:pPr>
              <w:spacing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Tempo de uso:</w:t>
            </w:r>
          </w:p>
          <w:p w14:paraId="45C9521C" w14:textId="77777777" w:rsidR="00B4064A" w:rsidRDefault="00B4064A">
            <w:pPr>
              <w:spacing w:line="360" w:lineRule="auto"/>
            </w:pP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5FD243" w14:textId="77777777" w:rsidR="00B4064A" w:rsidRDefault="00000000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>Uma semana</w:t>
            </w:r>
          </w:p>
        </w:tc>
      </w:tr>
      <w:tr w:rsidR="00B4064A" w14:paraId="43232BB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01DB2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Outros detalhes relevantes sobre o produto:</w:t>
            </w:r>
          </w:p>
        </w:tc>
        <w:tc>
          <w:tcPr>
            <w:tcW w:w="5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D01785" w14:textId="77777777" w:rsidR="00B4064A" w:rsidRDefault="00000000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sz w:val="24"/>
              </w:rPr>
              <w:t xml:space="preserve">Possui 16 idiomas de legenda e dublagem em sua plataforma </w:t>
            </w:r>
          </w:p>
        </w:tc>
      </w:tr>
    </w:tbl>
    <w:p w14:paraId="37503876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1B92D6D1" w14:textId="77777777" w:rsidR="00B4064A" w:rsidRDefault="00000000">
      <w:pPr>
        <w:numPr>
          <w:ilvl w:val="0"/>
          <w:numId w:val="6"/>
        </w:numPr>
        <w:spacing w:line="36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Tabela de Análise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79"/>
        <w:gridCol w:w="3521"/>
        <w:gridCol w:w="3112"/>
      </w:tblGrid>
      <w:tr w:rsidR="00B4064A" w14:paraId="39DA68A2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6B47E27F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Característica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3FC9026B" w14:textId="77777777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Sua percepção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left w:w="108" w:type="dxa"/>
              <w:right w:w="108" w:type="dxa"/>
            </w:tcMar>
          </w:tcPr>
          <w:p w14:paraId="1D6EAC73" w14:textId="77777777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Referência da evidência [caso tenha]</w:t>
            </w:r>
          </w:p>
        </w:tc>
      </w:tr>
      <w:tr w:rsidR="00B4064A" w14:paraId="5487D674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ECD2D1" w14:textId="77777777" w:rsidR="00B4064A" w:rsidRDefault="00000000">
            <w:pPr>
              <w:spacing w:line="360" w:lineRule="auto"/>
              <w:rPr>
                <w:rFonts w:ascii="Arial" w:eastAsia="Arial" w:hAnsi="Arial" w:cs="Arial"/>
                <w:b/>
                <w:color w:val="000000"/>
                <w:sz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Usabilidade:</w:t>
            </w:r>
          </w:p>
          <w:p w14:paraId="3A6045BD" w14:textId="77777777" w:rsidR="00B4064A" w:rsidRDefault="00B4064A">
            <w:pPr>
              <w:spacing w:line="360" w:lineRule="auto"/>
            </w:pP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6024C7" w14:textId="17953AC4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Possui uma interface muito bonita e com </w:t>
            </w:r>
            <w:r w:rsidR="00BA388C">
              <w:rPr>
                <w:rFonts w:ascii="Arial" w:eastAsia="Arial" w:hAnsi="Arial" w:cs="Arial"/>
                <w:color w:val="000000"/>
                <w:sz w:val="24"/>
              </w:rPr>
              <w:t>ícones</w:t>
            </w:r>
            <w:r>
              <w:rPr>
                <w:rFonts w:ascii="Arial" w:eastAsia="Arial" w:hAnsi="Arial" w:cs="Arial"/>
                <w:color w:val="000000"/>
                <w:sz w:val="24"/>
              </w:rPr>
              <w:t xml:space="preserve"> de </w:t>
            </w:r>
            <w:r w:rsidR="00BA388C">
              <w:rPr>
                <w:rFonts w:ascii="Arial" w:eastAsia="Arial" w:hAnsi="Arial" w:cs="Arial"/>
                <w:color w:val="000000"/>
                <w:sz w:val="24"/>
              </w:rPr>
              <w:t>fácil</w:t>
            </w:r>
            <w:r>
              <w:rPr>
                <w:rFonts w:ascii="Arial" w:eastAsia="Arial" w:hAnsi="Arial" w:cs="Arial"/>
                <w:color w:val="000000"/>
                <w:sz w:val="24"/>
              </w:rPr>
              <w:t xml:space="preserve"> </w:t>
            </w:r>
            <w:r w:rsidR="00BA388C">
              <w:rPr>
                <w:rFonts w:ascii="Arial" w:eastAsia="Arial" w:hAnsi="Arial" w:cs="Arial"/>
                <w:color w:val="000000"/>
                <w:sz w:val="24"/>
              </w:rPr>
              <w:t>compreensão</w:t>
            </w:r>
            <w:r>
              <w:rPr>
                <w:rFonts w:ascii="Arial" w:eastAsia="Arial" w:hAnsi="Arial" w:cs="Arial"/>
                <w:color w:val="000000"/>
                <w:sz w:val="24"/>
              </w:rPr>
              <w:t xml:space="preserve">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6F93D9" w14:textId="77777777" w:rsidR="00B4064A" w:rsidRDefault="00B4064A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B4064A" w14:paraId="3F4366B8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A3B0C42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Matéria prima: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52444D" w14:textId="77777777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>Disney+ conta com a tecnologia desenvolvida pela Disney Streaming Services, originalmente criada como BAMTech em 2015, quando foi derivada da MLB Advanced Media (MLBAM).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130F6B" w14:textId="77777777" w:rsidR="00B4064A" w:rsidRDefault="00B4064A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</w:p>
        </w:tc>
      </w:tr>
      <w:tr w:rsidR="00B4064A" w14:paraId="60287B0C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7C87B6F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Performance: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341BF5" w14:textId="780A0D1B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Ótimo desempenho, a aplicação caminha entre as navegações com </w:t>
            </w:r>
            <w:r w:rsidR="00BA388C">
              <w:rPr>
                <w:rFonts w:ascii="Arial" w:eastAsia="Arial" w:hAnsi="Arial" w:cs="Arial"/>
                <w:color w:val="000000"/>
                <w:sz w:val="24"/>
              </w:rPr>
              <w:t>agilidade.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21362F" w14:textId="6A2DEA81" w:rsidR="00B4064A" w:rsidRDefault="00B4064A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</w:p>
        </w:tc>
      </w:tr>
      <w:tr w:rsidR="00B4064A" w14:paraId="70F6EF03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0555BA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lastRenderedPageBreak/>
              <w:t>Design: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3B6764B" w14:textId="55CBDE1D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 xml:space="preserve">Layout moderno e design harmonioso com um catálogo de filme com imagens em alta </w:t>
            </w:r>
            <w:r w:rsidR="00BA388C">
              <w:rPr>
                <w:rFonts w:ascii="Arial" w:eastAsia="Arial" w:hAnsi="Arial" w:cs="Arial"/>
                <w:color w:val="000000"/>
                <w:sz w:val="24"/>
              </w:rPr>
              <w:t>definição.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E4FE27" w14:textId="77777777" w:rsidR="00B4064A" w:rsidRDefault="00000000">
            <w:pPr>
              <w:spacing w:line="360" w:lineRule="auto"/>
              <w:jc w:val="both"/>
            </w:pPr>
            <w:r>
              <w:rPr>
                <w:rFonts w:ascii="Arial" w:eastAsia="Arial" w:hAnsi="Arial" w:cs="Arial"/>
                <w:color w:val="000000"/>
                <w:sz w:val="24"/>
              </w:rPr>
              <w:t>Imagem 1 - Interface da aplicação</w:t>
            </w:r>
          </w:p>
        </w:tc>
      </w:tr>
      <w:tr w:rsidR="00B4064A" w14:paraId="2A2575D6" w14:textId="77777777">
        <w:tblPrEx>
          <w:tblCellMar>
            <w:top w:w="0" w:type="dxa"/>
            <w:bottom w:w="0" w:type="dxa"/>
          </w:tblCellMar>
        </w:tblPrEx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3C45EB" w14:textId="77777777" w:rsidR="00B4064A" w:rsidRDefault="00000000">
            <w:pPr>
              <w:spacing w:line="360" w:lineRule="auto"/>
            </w:pPr>
            <w:r>
              <w:rPr>
                <w:rFonts w:ascii="Arial" w:eastAsia="Arial" w:hAnsi="Arial" w:cs="Arial"/>
                <w:b/>
                <w:color w:val="000000"/>
                <w:sz w:val="24"/>
              </w:rPr>
              <w:t>Acessibilidade:</w:t>
            </w:r>
          </w:p>
        </w:tc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531DB7" w14:textId="7FFFC992" w:rsidR="00B4064A" w:rsidRDefault="00BA388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>O Disney</w:t>
            </w:r>
            <w:r w:rsidR="00000000">
              <w:rPr>
                <w:rFonts w:ascii="Arial" w:eastAsia="Arial" w:hAnsi="Arial" w:cs="Arial"/>
                <w:sz w:val="24"/>
              </w:rPr>
              <w:t xml:space="preserve">+ oferece uma variedade de recursos de acessibilidade, incluindo legendas, atalhos de teclado e descrição de áudio. </w:t>
            </w:r>
          </w:p>
        </w:tc>
        <w:tc>
          <w:tcPr>
            <w:tcW w:w="35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2A7CB0C" w14:textId="77777777" w:rsidR="00B4064A" w:rsidRDefault="00B4064A">
            <w:pPr>
              <w:spacing w:line="360" w:lineRule="auto"/>
              <w:jc w:val="both"/>
              <w:rPr>
                <w:rFonts w:ascii="Calibri" w:eastAsia="Calibri" w:hAnsi="Calibri" w:cs="Calibri"/>
              </w:rPr>
            </w:pPr>
          </w:p>
        </w:tc>
      </w:tr>
    </w:tbl>
    <w:p w14:paraId="7A264A8F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2A075C84" w14:textId="77777777" w:rsidR="00B4064A" w:rsidRDefault="00000000">
      <w:pPr>
        <w:numPr>
          <w:ilvl w:val="0"/>
          <w:numId w:val="7"/>
        </w:numPr>
        <w:spacing w:line="36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Relatório </w:t>
      </w:r>
    </w:p>
    <w:p w14:paraId="7775047F" w14:textId="071E66E1" w:rsidR="00B4064A" w:rsidRDefault="00000000">
      <w:pPr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É um serviço de streaming </w:t>
      </w:r>
      <w:r w:rsidR="00BA388C">
        <w:rPr>
          <w:rFonts w:ascii="Arial" w:eastAsia="Arial" w:hAnsi="Arial" w:cs="Arial"/>
          <w:color w:val="000000"/>
          <w:sz w:val="24"/>
        </w:rPr>
        <w:t>oferecem</w:t>
      </w:r>
      <w:r>
        <w:rPr>
          <w:rFonts w:ascii="Arial" w:eastAsia="Arial" w:hAnsi="Arial" w:cs="Arial"/>
          <w:color w:val="000000"/>
          <w:sz w:val="24"/>
        </w:rPr>
        <w:t xml:space="preserve"> bons níveis de acessibilidade, usabilidade, performance e um harmonioso design. Ao possuir uma infraestrutura bem estruturada, não apresenta travamentos durante a navegação e pode ser utilizado pelo público que utiliza notebook ou dispositivos moveis. </w:t>
      </w:r>
    </w:p>
    <w:p w14:paraId="345D70C0" w14:textId="7FBB3343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BAA9669" w14:textId="6A592AC2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79CA54E7" w14:textId="6228087E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34DABD3D" w14:textId="469AA37A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357E62C0" w14:textId="4C9F3B03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3A7C513" w14:textId="26401B5B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4664768" w14:textId="62CE0FFC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6482106" w14:textId="68279AED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526F5555" w14:textId="1429728D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51C4871" w14:textId="7913D9E2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99AB435" w14:textId="0F000789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F2DC1AE" w14:textId="696BD872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695B7C02" w14:textId="75B13675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2A832FA0" w14:textId="05C6D031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372D8AB8" w14:textId="692F810B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5E7678C8" w14:textId="02047F2E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18FB81E" w14:textId="0197176B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C6A170B" w14:textId="2D02CA09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5F0D7A6F" w14:textId="231ED2E3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708D0AC8" w14:textId="6DE37CF6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B3DCF32" w14:textId="1D428550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C0100DE" w14:textId="6D8AFDF7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83DEB37" w14:textId="4A754178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F5D840B" w14:textId="119F5F9C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2A238D55" w14:textId="30F1CF6B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7AF1808" w14:textId="2339D4C8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7CA4C961" w14:textId="58CE8E70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073B56CD" w14:textId="0A7DB079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2E7B5B3" w14:textId="5E326027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D9FA6FD" w14:textId="00D60431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2D6B7BD5" w14:textId="0F7A5E6B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6484EB26" w14:textId="5A3E02CF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7FE93DF" w14:textId="1C7B8F3B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B328D45" w14:textId="6D626ACD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73A83966" w14:textId="17AEF2DF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2DA80F62" w14:textId="2362E930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24988DF6" w14:textId="0B8AE0B3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69DAEDB2" w14:textId="0EDDA820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68877AA9" w14:textId="30799796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3B92870" w14:textId="31512D73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24969AD" w14:textId="2567BD9C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17E1C026" w14:textId="4A95274E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5711A956" w14:textId="5B9A2574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439BAB7B" w14:textId="460E6D71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32896723" w14:textId="77777777" w:rsidR="005D5538" w:rsidRDefault="005D5538">
      <w:pPr>
        <w:rPr>
          <w:rFonts w:ascii="Arial" w:eastAsia="Arial" w:hAnsi="Arial" w:cs="Arial"/>
          <w:color w:val="000000"/>
          <w:sz w:val="24"/>
        </w:rPr>
      </w:pPr>
    </w:p>
    <w:p w14:paraId="5F3A8674" w14:textId="77777777" w:rsidR="00B4064A" w:rsidRDefault="00B4064A">
      <w:pPr>
        <w:spacing w:line="360" w:lineRule="auto"/>
        <w:ind w:left="720"/>
        <w:jc w:val="both"/>
        <w:rPr>
          <w:rFonts w:ascii="Arial" w:eastAsia="Arial" w:hAnsi="Arial" w:cs="Arial"/>
          <w:color w:val="000000"/>
          <w:sz w:val="24"/>
        </w:rPr>
      </w:pPr>
    </w:p>
    <w:p w14:paraId="6344F5F7" w14:textId="77777777" w:rsidR="00B4064A" w:rsidRDefault="00000000">
      <w:pPr>
        <w:numPr>
          <w:ilvl w:val="0"/>
          <w:numId w:val="8"/>
        </w:numPr>
        <w:spacing w:line="360" w:lineRule="auto"/>
        <w:ind w:left="1080" w:hanging="360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Evidências </w:t>
      </w:r>
    </w:p>
    <w:p w14:paraId="679CFF29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0CF5C075" w14:textId="77777777" w:rsidR="00B4064A" w:rsidRDefault="00000000">
      <w:pPr>
        <w:spacing w:line="240" w:lineRule="auto"/>
        <w:jc w:val="both"/>
        <w:rPr>
          <w:rFonts w:ascii="Arial" w:eastAsia="Arial" w:hAnsi="Arial" w:cs="Arial"/>
          <w:color w:val="000000"/>
          <w:sz w:val="24"/>
        </w:rPr>
      </w:pPr>
      <w:r>
        <w:object w:dxaOrig="5235" w:dyaOrig="11640" w14:anchorId="4076D08B">
          <v:rect id="rectole0000000001" o:spid="_x0000_i1026" style="width:261.6pt;height:582pt" o:ole="" o:preferrelative="t" stroked="f">
            <v:imagedata r:id="rId7" o:title=""/>
          </v:rect>
          <o:OLEObject Type="Embed" ProgID="StaticMetafile" ShapeID="rectole0000000001" DrawAspect="Content" ObjectID="_1720353728" r:id="rId8"/>
        </w:object>
      </w:r>
    </w:p>
    <w:p w14:paraId="4AE505F2" w14:textId="77777777" w:rsidR="00B4064A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lastRenderedPageBreak/>
        <w:br/>
      </w:r>
      <w:r>
        <w:rPr>
          <w:rFonts w:ascii="Arial" w:eastAsia="Arial" w:hAnsi="Arial" w:cs="Arial"/>
          <w:color w:val="000000"/>
        </w:rPr>
        <w:t xml:space="preserve">Imagem 1: Interface da aplicação </w:t>
      </w:r>
    </w:p>
    <w:p w14:paraId="5D17E7B1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92052EE" w14:textId="77777777" w:rsidR="00B4064A" w:rsidRDefault="00000000">
      <w:pPr>
        <w:numPr>
          <w:ilvl w:val="0"/>
          <w:numId w:val="9"/>
        </w:numPr>
        <w:spacing w:line="360" w:lineRule="auto"/>
        <w:ind w:left="108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Onde encontrar</w:t>
      </w:r>
    </w:p>
    <w:p w14:paraId="681A684C" w14:textId="77777777" w:rsidR="00B4064A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serviço da Disney+ está disponível em diversas plataformas, sendo o caminho das principais: </w:t>
      </w:r>
      <w:hyperlink r:id="rId9">
        <w:r>
          <w:rPr>
            <w:rFonts w:ascii="Arial" w:eastAsia="Arial" w:hAnsi="Arial" w:cs="Arial"/>
            <w:color w:val="000000"/>
            <w:sz w:val="24"/>
            <w:u w:val="single"/>
          </w:rPr>
          <w:t>https://www.disneyplus.com/</w:t>
        </w:r>
      </w:hyperlink>
      <w:r>
        <w:rPr>
          <w:rFonts w:ascii="Arial" w:eastAsia="Arial" w:hAnsi="Arial" w:cs="Arial"/>
          <w:color w:val="000000"/>
          <w:sz w:val="24"/>
        </w:rPr>
        <w:t xml:space="preserve"> (para navegadores) e </w:t>
      </w:r>
      <w:hyperlink r:id="rId10">
        <w:r>
          <w:rPr>
            <w:rFonts w:ascii="Arial" w:eastAsia="Arial" w:hAnsi="Arial" w:cs="Arial"/>
            <w:color w:val="000000"/>
            <w:sz w:val="24"/>
            <w:u w:val="single"/>
          </w:rPr>
          <w:t>https://play.google.com/store/apps/details?id=com.disney.disneyplus&amp;gl=US</w:t>
        </w:r>
      </w:hyperlink>
      <w:r>
        <w:rPr>
          <w:rFonts w:ascii="Arial" w:eastAsia="Arial" w:hAnsi="Arial" w:cs="Arial"/>
          <w:color w:val="000000"/>
          <w:sz w:val="24"/>
        </w:rPr>
        <w:t xml:space="preserve"> (para dispositivos móveis). </w:t>
      </w:r>
    </w:p>
    <w:p w14:paraId="582024EB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</w:p>
    <w:p w14:paraId="64352821" w14:textId="77777777" w:rsidR="00B4064A" w:rsidRDefault="00000000">
      <w:pPr>
        <w:numPr>
          <w:ilvl w:val="0"/>
          <w:numId w:val="10"/>
        </w:numPr>
        <w:spacing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CONCLUSÃO</w:t>
      </w:r>
    </w:p>
    <w:p w14:paraId="6651753E" w14:textId="06FEC8E2" w:rsidR="00B4064A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Por meio deste documento, foi possível observar que a qualidade do Disney+ é </w:t>
      </w:r>
      <w:r w:rsidR="00BA388C">
        <w:rPr>
          <w:rFonts w:ascii="Arial" w:eastAsia="Arial" w:hAnsi="Arial" w:cs="Arial"/>
          <w:color w:val="000000"/>
          <w:sz w:val="24"/>
        </w:rPr>
        <w:t>inegável</w:t>
      </w:r>
      <w:r>
        <w:rPr>
          <w:rFonts w:ascii="Arial" w:eastAsia="Arial" w:hAnsi="Arial" w:cs="Arial"/>
          <w:color w:val="000000"/>
          <w:sz w:val="24"/>
        </w:rPr>
        <w:t xml:space="preserve">. Além de trazer uma interface visual muito bem pensada e impecável, seus desenvolvedores fizeram questão de se importar com o seu impacto social ao se atentar a inserção da acessibilidade na ferramenta.  </w:t>
      </w:r>
    </w:p>
    <w:p w14:paraId="5E0BC402" w14:textId="77777777" w:rsidR="00B4064A" w:rsidRDefault="00B4064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</w:rPr>
      </w:pPr>
    </w:p>
    <w:p w14:paraId="046B5D91" w14:textId="77777777" w:rsidR="00B4064A" w:rsidRDefault="00000000">
      <w:pPr>
        <w:numPr>
          <w:ilvl w:val="0"/>
          <w:numId w:val="11"/>
        </w:numPr>
        <w:spacing w:line="360" w:lineRule="auto"/>
        <w:ind w:left="720" w:hanging="360"/>
        <w:jc w:val="both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REFERÊNCIAS BIBLIOGRÁFICAS </w:t>
      </w:r>
    </w:p>
    <w:p w14:paraId="25F1392D" w14:textId="77777777" w:rsidR="00B4064A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CODEPre. Disponível em: &lt;</w:t>
      </w:r>
      <w:hyperlink r:id="rId11" w:anchor=":~:text=%C3%89%20%C3%B3timo%20que%20o%20Disney%2B%2C%20como%20plataforma%2C%20ofere%C3%A7a,pessoas%20com%20defici%C3%AAncia%20auditiva%2C%20visual%20ou%20de%20mobilidade.">
        <w:r>
          <w:rPr>
            <w:rFonts w:ascii="Arial" w:eastAsia="Arial" w:hAnsi="Arial" w:cs="Arial"/>
            <w:color w:val="000000"/>
            <w:sz w:val="24"/>
            <w:u w:val="single"/>
          </w:rPr>
          <w:t>https://codepre.com/pt/como-usar-las-funciones-de-accesibilidad-en-disney.html#:~:text=%C3%89%20%C3%B3timo%20que%20o%20Disney%2B%2C%20como%20plataforma%2C%20ofere%C3%A7a,pessoas%20com%20defici%C3%AAncia%20auditiva%2C%20visual%20ou%20de%20mobilidade.</w:t>
        </w:r>
      </w:hyperlink>
      <w:r>
        <w:rPr>
          <w:rFonts w:ascii="Arial" w:eastAsia="Arial" w:hAnsi="Arial" w:cs="Arial"/>
          <w:color w:val="000000"/>
          <w:sz w:val="24"/>
        </w:rPr>
        <w:t>&gt;. Acesso em: 26 de julho de 2022.</w:t>
      </w:r>
    </w:p>
    <w:sectPr w:rsidR="00B4064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B7578"/>
    <w:multiLevelType w:val="multilevel"/>
    <w:tmpl w:val="A72CCF3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4F07CD"/>
    <w:multiLevelType w:val="multilevel"/>
    <w:tmpl w:val="079EB41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74760B3"/>
    <w:multiLevelType w:val="multilevel"/>
    <w:tmpl w:val="E070CA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86A7496"/>
    <w:multiLevelType w:val="multilevel"/>
    <w:tmpl w:val="C6D202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0541D8B"/>
    <w:multiLevelType w:val="multilevel"/>
    <w:tmpl w:val="2182C6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BCA3B92"/>
    <w:multiLevelType w:val="multilevel"/>
    <w:tmpl w:val="FBC45BC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CE36688"/>
    <w:multiLevelType w:val="multilevel"/>
    <w:tmpl w:val="98404C4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F8E4D5C"/>
    <w:multiLevelType w:val="multilevel"/>
    <w:tmpl w:val="EE56D7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41D42F1A"/>
    <w:multiLevelType w:val="multilevel"/>
    <w:tmpl w:val="5E0C601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432C3C83"/>
    <w:multiLevelType w:val="multilevel"/>
    <w:tmpl w:val="5B5099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79F32149"/>
    <w:multiLevelType w:val="multilevel"/>
    <w:tmpl w:val="68920FD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883981580">
    <w:abstractNumId w:val="5"/>
  </w:num>
  <w:num w:numId="2" w16cid:durableId="1081484160">
    <w:abstractNumId w:val="8"/>
  </w:num>
  <w:num w:numId="3" w16cid:durableId="1737244921">
    <w:abstractNumId w:val="10"/>
  </w:num>
  <w:num w:numId="4" w16cid:durableId="1448574701">
    <w:abstractNumId w:val="0"/>
  </w:num>
  <w:num w:numId="5" w16cid:durableId="1650941012">
    <w:abstractNumId w:val="9"/>
  </w:num>
  <w:num w:numId="6" w16cid:durableId="1128937006">
    <w:abstractNumId w:val="6"/>
  </w:num>
  <w:num w:numId="7" w16cid:durableId="526987092">
    <w:abstractNumId w:val="7"/>
  </w:num>
  <w:num w:numId="8" w16cid:durableId="1073627892">
    <w:abstractNumId w:val="3"/>
  </w:num>
  <w:num w:numId="9" w16cid:durableId="1840075289">
    <w:abstractNumId w:val="4"/>
  </w:num>
  <w:num w:numId="10" w16cid:durableId="2128313533">
    <w:abstractNumId w:val="2"/>
  </w:num>
  <w:num w:numId="11" w16cid:durableId="363990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4064A"/>
    <w:rsid w:val="000E12EE"/>
    <w:rsid w:val="005D5538"/>
    <w:rsid w:val="00B4064A"/>
    <w:rsid w:val="00BA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9BD7F"/>
  <w15:docId w15:val="{78108F24-F487-4CA4-80F5-6F93C2EF8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codepre.com/pt/como-usar-las-funciones-de-accesibilidad-en-disney.html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play.google.com/store/apps/details?id=com.disney.disneyplus&amp;gl=U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disneyplus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624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Vitória Costa</cp:lastModifiedBy>
  <cp:revision>3</cp:revision>
  <dcterms:created xsi:type="dcterms:W3CDTF">2022-07-26T18:10:00Z</dcterms:created>
  <dcterms:modified xsi:type="dcterms:W3CDTF">2022-07-26T18:16:00Z</dcterms:modified>
</cp:coreProperties>
</file>