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002060"/>
          <w:lang w:val="en-US"/>
        </w:rPr>
      </w:pPr>
      <w:r>
        <w:rPr>
          <w:rFonts w:hint="default"/>
          <w:color w:val="002060"/>
          <w:lang w:val="en-US"/>
        </w:rPr>
        <w:t>Differences between Document and Window Objects:</w:t>
      </w:r>
    </w:p>
    <w:p>
      <w:pPr>
        <w:rPr>
          <w:rFonts w:hint="default" w:ascii="Franklin Gothic Medium" w:hAnsi="Franklin Gothic Medium" w:cs="Franklin Gothic Medium"/>
          <w:color w:val="002060"/>
          <w:sz w:val="28"/>
          <w:szCs w:val="28"/>
          <w:lang w:val="en-US"/>
        </w:rPr>
      </w:pPr>
      <w:r>
        <w:rPr>
          <w:rFonts w:hint="default" w:ascii="Franklin Gothic Medium" w:hAnsi="Franklin Gothic Medium" w:cs="Franklin Gothic Medium"/>
          <w:color w:val="002060"/>
          <w:sz w:val="28"/>
          <w:szCs w:val="28"/>
          <w:lang w:val="en-US"/>
        </w:rPr>
        <w:t>In this article, we will see the Document object &amp; Window object, their various properties &amp; methods, along with knowing their implementation &amp; the differences between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Style w:val="9"/>
          <w:rFonts w:hint="default" w:ascii="sans-serif" w:hAnsi="sans-serif" w:eastAsia="sans-serif" w:cs="sans-serif"/>
          <w:b/>
          <w:bCs/>
          <w:i w:val="0"/>
          <w:iCs w:val="0"/>
          <w:caps w:val="0"/>
          <w:color w:val="273239"/>
          <w:spacing w:val="2"/>
          <w:sz w:val="24"/>
          <w:szCs w:val="24"/>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Franklin Gothic Medium" w:hAnsi="Franklin Gothic Medium" w:eastAsia="sans-serif" w:cs="Franklin Gothic Medium"/>
          <w:i w:val="0"/>
          <w:iCs w:val="0"/>
          <w:caps w:val="0"/>
          <w:color w:val="002060"/>
          <w:spacing w:val="2"/>
          <w:sz w:val="28"/>
          <w:szCs w:val="28"/>
        </w:rPr>
      </w:pPr>
      <w:r>
        <w:rPr>
          <w:rStyle w:val="9"/>
          <w:rFonts w:hint="default" w:ascii="Franklin Gothic Medium" w:hAnsi="Franklin Gothic Medium" w:eastAsia="sans-serif" w:cs="Franklin Gothic Medium"/>
          <w:b/>
          <w:bCs/>
          <w:i w:val="0"/>
          <w:iCs w:val="0"/>
          <w:caps w:val="0"/>
          <w:color w:val="002060"/>
          <w:spacing w:val="2"/>
          <w:sz w:val="28"/>
          <w:szCs w:val="28"/>
          <w:bdr w:val="none" w:color="auto" w:sz="0" w:space="0"/>
          <w:shd w:val="clear" w:fill="FFFFFF"/>
          <w:vertAlign w:val="baseline"/>
        </w:rPr>
        <w:t>Document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Franklin Gothic Medium" w:hAnsi="Franklin Gothic Medium" w:eastAsia="sans-serif" w:cs="Franklin Gothic Medium"/>
          <w:i w:val="0"/>
          <w:iCs w:val="0"/>
          <w:caps w:val="0"/>
          <w:color w:val="002060"/>
          <w:spacing w:val="2"/>
          <w:sz w:val="28"/>
          <w:szCs w:val="28"/>
        </w:rPr>
      </w:pPr>
      <w:r>
        <w:rPr>
          <w:rFonts w:hint="default" w:ascii="Franklin Gothic Medium" w:hAnsi="Franklin Gothic Medium" w:eastAsia="sans-serif" w:cs="Franklin Gothic Medium"/>
          <w:i w:val="0"/>
          <w:iCs w:val="0"/>
          <w:caps w:val="0"/>
          <w:color w:val="002060"/>
          <w:spacing w:val="2"/>
          <w:sz w:val="28"/>
          <w:szCs w:val="28"/>
          <w:bdr w:val="none" w:color="auto" w:sz="0" w:space="0"/>
          <w:shd w:val="clear" w:fill="FFFFFF"/>
          <w:vertAlign w:val="baseli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Pr>
          <w:rStyle w:val="9"/>
          <w:rFonts w:hint="default" w:ascii="Franklin Gothic Medium" w:hAnsi="Franklin Gothic Medium" w:eastAsia="sans-serif" w:cs="Franklin Gothic Medium"/>
          <w:i w:val="0"/>
          <w:iCs w:val="0"/>
          <w:caps w:val="0"/>
          <w:color w:val="002060"/>
          <w:spacing w:val="2"/>
          <w:sz w:val="28"/>
          <w:szCs w:val="28"/>
          <w:bdr w:val="none" w:color="auto" w:sz="0" w:space="0"/>
          <w:shd w:val="clear" w:fill="FFFFFF"/>
          <w:vertAlign w:val="baseline"/>
        </w:rPr>
        <w:t>window.document </w:t>
      </w:r>
      <w:r>
        <w:rPr>
          <w:rFonts w:hint="default" w:ascii="Franklin Gothic Medium" w:hAnsi="Franklin Gothic Medium" w:eastAsia="sans-serif" w:cs="Franklin Gothic Medium"/>
          <w:i w:val="0"/>
          <w:iCs w:val="0"/>
          <w:caps w:val="0"/>
          <w:color w:val="002060"/>
          <w:spacing w:val="2"/>
          <w:sz w:val="28"/>
          <w:szCs w:val="28"/>
          <w:bdr w:val="none" w:color="auto" w:sz="0" w:space="0"/>
          <w:shd w:val="clear" w:fill="FFFFFF"/>
          <w:vertAlign w:val="baseline"/>
        </w:rPr>
        <w:t>or just</w:t>
      </w:r>
      <w:r>
        <w:rPr>
          <w:rStyle w:val="9"/>
          <w:rFonts w:hint="default" w:ascii="Franklin Gothic Medium" w:hAnsi="Franklin Gothic Medium" w:eastAsia="sans-serif" w:cs="Franklin Gothic Medium"/>
          <w:i w:val="0"/>
          <w:iCs w:val="0"/>
          <w:caps w:val="0"/>
          <w:color w:val="002060"/>
          <w:spacing w:val="2"/>
          <w:sz w:val="28"/>
          <w:szCs w:val="28"/>
          <w:bdr w:val="none" w:color="auto" w:sz="0" w:space="0"/>
          <w:shd w:val="clear" w:fill="FFFFFF"/>
          <w:vertAlign w:val="baseline"/>
        </w:rPr>
        <w:t> document.</w:t>
      </w:r>
    </w:p>
    <w:p>
      <w:pPr>
        <w:pStyle w:val="2"/>
        <w:bidi w:val="0"/>
        <w:rPr>
          <w:rFonts w:hint="default" w:ascii="Franklin Gothic Medium" w:hAnsi="Franklin Gothic Medium" w:cs="Franklin Gothic Medium"/>
          <w:color w:val="002060"/>
          <w:sz w:val="28"/>
          <w:szCs w:val="28"/>
          <w:lang w:val="en-US"/>
        </w:rPr>
      </w:pPr>
      <w:r>
        <w:rPr>
          <w:rFonts w:hint="default" w:ascii="Franklin Gothic Medium" w:hAnsi="Franklin Gothic Medium" w:cs="Franklin Gothic Medium"/>
          <w:color w:val="002060"/>
          <w:sz w:val="28"/>
          <w:szCs w:val="28"/>
          <w:lang w:val="en-US"/>
        </w:rPr>
        <w:t>Syntax:</w:t>
      </w:r>
    </w:p>
    <w:p>
      <w:pPr>
        <w:rPr>
          <w:rFonts w:hint="default" w:ascii="Franklin Gothic Medium" w:hAnsi="Franklin Gothic Medium" w:cs="Franklin Gothic Medium"/>
          <w:color w:val="002060"/>
          <w:sz w:val="28"/>
          <w:szCs w:val="28"/>
          <w:lang w:val="en-US"/>
        </w:rPr>
      </w:pPr>
      <w:r>
        <w:rPr>
          <w:rFonts w:hint="default" w:ascii="Franklin Gothic Medium" w:hAnsi="Franklin Gothic Medium" w:cs="Franklin Gothic Medium"/>
          <w:color w:val="002060"/>
          <w:sz w:val="28"/>
          <w:szCs w:val="28"/>
          <w:lang w:val="en-US"/>
        </w:rPr>
        <w:t>document.property_name;</w:t>
      </w:r>
    </w:p>
    <w:p>
      <w:pPr>
        <w:rPr>
          <w:rFonts w:hint="default" w:ascii="Franklin Gothic Medium" w:hAnsi="Franklin Gothic Medium" w:cs="Franklin Gothic Medium"/>
          <w:color w:val="002060"/>
          <w:sz w:val="28"/>
          <w:szCs w:val="28"/>
          <w:lang w:val="en-US"/>
        </w:rPr>
      </w:pPr>
      <w:r>
        <w:rPr>
          <w:rFonts w:hint="default" w:ascii="Franklin Gothic Medium" w:hAnsi="Franklin Gothic Medium" w:cs="Franklin Gothic Medium"/>
          <w:color w:val="002060"/>
          <w:sz w:val="28"/>
          <w:szCs w:val="28"/>
          <w:lang w:val="en-US"/>
        </w:rPr>
        <w:t>The properties of document objects that are commonly used are listed in the below table:</w:t>
      </w:r>
    </w:p>
    <w:p>
      <w:pPr>
        <w:rPr>
          <w:rFonts w:hint="default" w:ascii="Sitka Small Semibold" w:hAnsi="Sitka Small Semibold" w:cs="Sitka Small Semibold"/>
          <w:color w:val="002060"/>
          <w:sz w:val="28"/>
          <w:szCs w:val="28"/>
          <w:lang w:val="en-US"/>
        </w:rPr>
      </w:pPr>
    </w:p>
    <w:p>
      <w:pPr>
        <w:rPr>
          <w:rFonts w:hint="default" w:ascii="Franklin Gothic Medium" w:hAnsi="Franklin Gothic Medium" w:cs="Franklin Gothic Medium"/>
          <w:color w:val="002060"/>
          <w:sz w:val="28"/>
          <w:szCs w:val="28"/>
          <w:lang w:val="en-US"/>
        </w:rPr>
      </w:pPr>
      <w:r>
        <w:rPr>
          <w:rStyle w:val="9"/>
          <w:rFonts w:hint="default" w:ascii="Franklin Gothic Medium" w:hAnsi="Franklin Gothic Medium" w:eastAsia="sans-serif" w:cs="Franklin Gothic Medium"/>
          <w:i w:val="0"/>
          <w:iCs w:val="0"/>
          <w:caps w:val="0"/>
          <w:color w:val="002060"/>
          <w:spacing w:val="2"/>
          <w:sz w:val="28"/>
          <w:szCs w:val="28"/>
          <w:bdr w:val="none" w:color="auto" w:sz="0" w:space="0"/>
          <w:shd w:val="clear" w:fill="FFFFFF"/>
          <w:vertAlign w:val="baseline"/>
        </w:rPr>
        <w:t>Properties of document:</w:t>
      </w:r>
    </w:p>
    <w:p>
      <w:pPr>
        <w:rPr>
          <w:rFonts w:hint="default"/>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sans-serif" w:hAnsi="sans-serif" w:eastAsia="sans-serif" w:cs="sans-serif"/>
          <w:i w:val="0"/>
          <w:iCs w:val="0"/>
          <w:caps w:val="0"/>
          <w:color w:val="273239"/>
          <w:spacing w:val="2"/>
          <w:sz w:val="28"/>
          <w:szCs w:val="28"/>
          <w:bdr w:val="none" w:color="auto" w:sz="0" w:space="0"/>
          <w:shd w:val="clear" w:fill="FFFFFF"/>
          <w:vertAlign w:val="baseline"/>
        </w:rPr>
      </w:pPr>
      <w:r>
        <w:rPr>
          <w:rFonts w:hint="default" w:ascii="Franklin Gothic Medium" w:hAnsi="Franklin Gothic Medium" w:eastAsia="sans-serif" w:cs="Franklin Gothic Medium"/>
          <w:i w:val="0"/>
          <w:iCs w:val="0"/>
          <w:caps w:val="0"/>
          <w:color w:val="00B050"/>
          <w:spacing w:val="2"/>
          <w:sz w:val="28"/>
          <w:szCs w:val="28"/>
          <w:bdr w:val="none" w:color="auto" w:sz="0" w:space="0"/>
          <w:shd w:val="clear" w:fill="FFFFFF"/>
          <w:vertAlign w:val="baseline"/>
          <w:lang w:val="en-US"/>
        </w:rPr>
        <w:t>active Element</w:t>
      </w:r>
      <w:r>
        <w:rPr>
          <w:rFonts w:hint="default" w:ascii="Franklin Gothic Medium" w:hAnsi="Franklin Gothic Medium" w:eastAsia="sans-serif" w:cs="Franklin Gothic Medium"/>
          <w:i w:val="0"/>
          <w:iCs w:val="0"/>
          <w:caps w:val="0"/>
          <w:color w:val="00B050"/>
          <w:spacing w:val="2"/>
          <w:sz w:val="28"/>
          <w:szCs w:val="28"/>
          <w:bdr w:val="none" w:color="auto" w:sz="0" w:space="0"/>
          <w:shd w:val="clear" w:fill="FFFFFF"/>
          <w:vertAlign w:val="baseline"/>
        </w:rPr>
        <w:t>:</w:t>
      </w:r>
      <w:r>
        <w:rPr>
          <w:rFonts w:hint="default" w:ascii="Franklin Gothic Medium" w:hAnsi="Franklin Gothic Medium" w:eastAsia="sans-serif" w:cs="Franklin Gothic Medium"/>
          <w:i w:val="0"/>
          <w:iCs w:val="0"/>
          <w:caps w:val="0"/>
          <w:color w:val="002060"/>
          <w:spacing w:val="2"/>
          <w:sz w:val="28"/>
          <w:szCs w:val="28"/>
          <w:bdr w:val="none" w:color="auto" w:sz="0" w:space="0"/>
          <w:shd w:val="clear" w:fill="FFFFFF"/>
          <w:vertAlign w:val="baseline"/>
        </w:rPr>
        <w:t xml:space="preserve"> It returns the currently active elements in the document</w:t>
      </w:r>
      <w:r>
        <w:rPr>
          <w:rFonts w:hint="default" w:ascii="sans-serif" w:hAnsi="sans-serif" w:eastAsia="sans-serif" w:cs="sans-serif"/>
          <w:i w:val="0"/>
          <w:iCs w:val="0"/>
          <w:caps w:val="0"/>
          <w:color w:val="273239"/>
          <w:spacing w:val="2"/>
          <w:sz w:val="28"/>
          <w:szCs w:val="28"/>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bdr w:val="none" w:color="auto" w:sz="0" w:space="0"/>
          <w:shd w:val="clear" w:fill="FFFFFF"/>
          <w:vertAlign w:val="baseline"/>
          <w:lang w:val="en-US"/>
        </w:rPr>
        <w:t>body:</w:t>
      </w:r>
      <w:r>
        <w:rPr>
          <w:rFonts w:hint="default" w:ascii="Franklin Gothic Medium" w:hAnsi="Franklin Gothic Medium" w:eastAsia="sans-serif" w:cs="Franklin Gothic Medium"/>
          <w:i w:val="0"/>
          <w:iCs w:val="0"/>
          <w:caps w:val="0"/>
          <w:color w:val="273239"/>
          <w:spacing w:val="2"/>
          <w:sz w:val="28"/>
          <w:szCs w:val="28"/>
          <w:bdr w:val="none" w:color="auto" w:sz="0" w:space="0"/>
          <w:shd w:val="clear" w:fill="FFFFFF"/>
          <w:vertAlign w:val="baseline"/>
          <w:lang w:val="en-US"/>
        </w:rPr>
        <w:t xml:space="preserve"> </w:t>
      </w:r>
      <w:r>
        <w:rPr>
          <w:rFonts w:hint="default" w:ascii="Franklin Gothic Medium" w:hAnsi="Franklin Gothic Medium" w:eastAsia="sans-serif" w:cs="Franklin Gothic Medium"/>
          <w:i w:val="0"/>
          <w:iCs w:val="0"/>
          <w:caps w:val="0"/>
          <w:color w:val="002060"/>
          <w:spacing w:val="2"/>
          <w:sz w:val="28"/>
          <w:szCs w:val="28"/>
          <w:shd w:val="clear" w:fill="FFFFFF"/>
        </w:rPr>
        <w:t>It returns the contents of the body element.</w:t>
      </w:r>
    </w:p>
    <w:p>
      <w:pPr>
        <w:rPr>
          <w:rFonts w:hint="default" w:ascii="Franklin Gothic Medium" w:hAnsi="Franklin Gothic Medium" w:eastAsia="sans-serif" w:cs="Franklin Gothic Medium"/>
          <w:i w:val="0"/>
          <w:iCs w:val="0"/>
          <w:caps w:val="0"/>
          <w:color w:val="002060"/>
          <w:spacing w:val="2"/>
          <w:sz w:val="28"/>
          <w:szCs w:val="28"/>
          <w:shd w:val="clear" w:fill="FFFFFF"/>
        </w:rPr>
      </w:pPr>
      <w:r>
        <w:rPr>
          <w:rFonts w:hint="default" w:ascii="Franklin Gothic Medium" w:hAnsi="Franklin Gothic Medium" w:cs="Franklin Gothic Medium"/>
          <w:color w:val="00B050"/>
          <w:sz w:val="28"/>
          <w:szCs w:val="28"/>
          <w:lang w:val="en-US"/>
        </w:rPr>
        <w:t xml:space="preserve">cookie: </w:t>
      </w:r>
      <w:r>
        <w:rPr>
          <w:rFonts w:hint="default" w:ascii="Franklin Gothic Medium" w:hAnsi="Franklin Gothic Medium" w:eastAsia="sans-serif" w:cs="Franklin Gothic Medium"/>
          <w:i w:val="0"/>
          <w:iCs w:val="0"/>
          <w:caps w:val="0"/>
          <w:color w:val="002060"/>
          <w:spacing w:val="2"/>
          <w:sz w:val="28"/>
          <w:szCs w:val="28"/>
          <w:shd w:val="clear" w:fill="FFFFFF"/>
        </w:rPr>
        <w:t>It returns the cookie of the current document.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olor w:val="00B050"/>
          <w:spacing w:val="2"/>
          <w:sz w:val="28"/>
          <w:szCs w:val="28"/>
          <w:shd w:val="clear" w:fill="FFFFFF"/>
          <w:lang w:val="en-US"/>
        </w:rPr>
        <w:t>doc-type</w:t>
      </w:r>
      <w:r>
        <w:rPr>
          <w:rFonts w:hint="default" w:ascii="Franklin Gothic Medium" w:hAnsi="Franklin Gothic Medium" w:eastAsia="sans-serif" w:cs="Franklin Gothic Medium"/>
          <w:i w:val="0"/>
          <w:iCs w:val="0"/>
          <w:caps w:val="0"/>
          <w:color w:val="00B050"/>
          <w:spacing w:val="2"/>
          <w:sz w:val="28"/>
          <w:szCs w:val="28"/>
          <w:shd w:val="clear" w:fill="FFFFFF"/>
          <w:lang w:val="en-US"/>
        </w:rPr>
        <w:t>:</w:t>
      </w:r>
      <w:r>
        <w:rPr>
          <w:rFonts w:hint="default" w:ascii="Franklin Gothic Medium" w:hAnsi="Franklin Gothic Medium" w:eastAsia="sans-serif" w:cs="Franklin Gothic Medium"/>
          <w:i w:val="0"/>
          <w:iCs w:val="0"/>
          <w:caps w:val="0"/>
          <w:color w:val="002060"/>
          <w:spacing w:val="2"/>
          <w:sz w:val="28"/>
          <w:szCs w:val="28"/>
          <w:shd w:val="clear" w:fill="FFFFFF"/>
          <w:lang w:val="en-US"/>
        </w:rPr>
        <w:t xml:space="preserve"> It returns the document’s doc-type</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title: </w:t>
      </w:r>
      <w:r>
        <w:rPr>
          <w:rFonts w:hint="default" w:ascii="Franklin Gothic Medium" w:hAnsi="Franklin Gothic Medium" w:eastAsia="sans-serif" w:cs="Franklin Gothic Medium"/>
          <w:i w:val="0"/>
          <w:iCs w:val="0"/>
          <w:caps w:val="0"/>
          <w:color w:val="002060"/>
          <w:spacing w:val="2"/>
          <w:sz w:val="28"/>
          <w:szCs w:val="28"/>
          <w:shd w:val="clear" w:fill="FFFFFF"/>
          <w:lang w:val="en-US"/>
        </w:rPr>
        <w:t>It returns the title element of the document.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head:</w:t>
      </w:r>
      <w:r>
        <w:rPr>
          <w:rFonts w:hint="default" w:ascii="Franklin Gothic Medium" w:hAnsi="Franklin Gothic Medium" w:eastAsia="sans-serif" w:cs="Franklin Gothic Medium"/>
          <w:i w:val="0"/>
          <w:iCs w:val="0"/>
          <w:caps w:val="0"/>
          <w:color w:val="002060"/>
          <w:spacing w:val="2"/>
          <w:sz w:val="28"/>
          <w:szCs w:val="28"/>
          <w:shd w:val="clear" w:fill="FFFFFF"/>
          <w:lang w:val="en-US"/>
        </w:rPr>
        <w:t xml:space="preserve"> It returns the head element of the document.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Methods of Document: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Syntax:</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document.method_name;</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addEventListener:</w:t>
      </w:r>
      <w:r>
        <w:rPr>
          <w:rFonts w:hint="default" w:ascii="Franklin Gothic Medium" w:hAnsi="Franklin Gothic Medium" w:eastAsia="sans-serif" w:cs="Franklin Gothic Medium"/>
          <w:i w:val="0"/>
          <w:iCs w:val="0"/>
          <w:caps w:val="0"/>
          <w:color w:val="002060"/>
          <w:spacing w:val="2"/>
          <w:sz w:val="28"/>
          <w:szCs w:val="28"/>
          <w:shd w:val="clear" w:fill="FFFFFF"/>
          <w:lang w:val="en-US"/>
        </w:rPr>
        <w:t xml:space="preserve"> It is used to attach an event handler to the specified element.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createAttribute:</w:t>
      </w:r>
      <w:r>
        <w:rPr>
          <w:rFonts w:hint="default" w:ascii="Franklin Gothic Medium" w:hAnsi="Franklin Gothic Medium" w:eastAsia="sans-serif" w:cs="Franklin Gothic Medium"/>
          <w:i w:val="0"/>
          <w:iCs w:val="0"/>
          <w:caps w:val="0"/>
          <w:color w:val="002060"/>
          <w:spacing w:val="2"/>
          <w:sz w:val="28"/>
          <w:szCs w:val="28"/>
          <w:shd w:val="clear" w:fill="FFFFFF"/>
          <w:lang w:val="en-US"/>
        </w:rPr>
        <w:t xml:space="preserve"> It is used to create an attribute node with the specified name and returns the attribute object.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creatElement:</w:t>
      </w:r>
      <w:r>
        <w:rPr>
          <w:rFonts w:hint="default" w:ascii="Franklin Gothic Medium" w:hAnsi="Franklin Gothic Medium" w:eastAsia="sans-serif" w:cs="Franklin Gothic Medium"/>
          <w:i w:val="0"/>
          <w:iCs w:val="0"/>
          <w:caps w:val="0"/>
          <w:color w:val="002060"/>
          <w:spacing w:val="2"/>
          <w:sz w:val="28"/>
          <w:szCs w:val="28"/>
          <w:shd w:val="clear" w:fill="FFFFFF"/>
          <w:lang w:val="en-US"/>
        </w:rPr>
        <w:t xml:space="preserve"> It is used to create HTML element .</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getElementById:</w:t>
      </w:r>
      <w:r>
        <w:rPr>
          <w:rFonts w:hint="default" w:ascii="Franklin Gothic Medium" w:hAnsi="Franklin Gothic Medium" w:eastAsia="sans-serif" w:cs="Franklin Gothic Medium"/>
          <w:i w:val="0"/>
          <w:iCs w:val="0"/>
          <w:caps w:val="0"/>
          <w:color w:val="002060"/>
          <w:spacing w:val="2"/>
          <w:sz w:val="28"/>
          <w:szCs w:val="28"/>
          <w:shd w:val="clear" w:fill="FFFFFF"/>
          <w:lang w:val="en-US"/>
        </w:rPr>
        <w:t> It returns the object of the given ID. If no object with that id exists then it returns null.</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Example: This example describes the implementation of the document.object.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Window Object: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The window object is the topmost object of the DOM hierarchy. It represents a browser window or frame that displays the contents of the webpage. Whenever a window appears on the screen to display the contents of the document, the window object is created. </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Syntax:</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window.property_name;</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The properties of Window objects that are commonly used are listed in the below table:</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Properties of the window:</w:t>
      </w:r>
    </w:p>
    <w:p>
      <w:pPr>
        <w:rPr>
          <w:rFonts w:hint="default" w:ascii="Franklin Gothic Medium" w:hAnsi="Franklin Gothic Medium" w:eastAsia="sans-serif" w:cs="Franklin Gothic Medium"/>
          <w:i w:val="0"/>
          <w:iC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olor w:val="00B050"/>
          <w:spacing w:val="2"/>
          <w:sz w:val="28"/>
          <w:szCs w:val="28"/>
          <w:shd w:val="clear" w:fill="FFFFFF"/>
          <w:lang w:val="en-US"/>
        </w:rPr>
        <w:t>C</w:t>
      </w:r>
      <w:r>
        <w:rPr>
          <w:rFonts w:hint="default" w:ascii="Franklin Gothic Medium" w:hAnsi="Franklin Gothic Medium" w:eastAsia="sans-serif" w:cs="Franklin Gothic Medium"/>
          <w:i w:val="0"/>
          <w:iCs w:val="0"/>
          <w:caps w:val="0"/>
          <w:color w:val="00B050"/>
          <w:spacing w:val="2"/>
          <w:sz w:val="28"/>
          <w:szCs w:val="28"/>
          <w:shd w:val="clear" w:fill="FFFFFF"/>
          <w:lang w:val="en-US"/>
        </w:rPr>
        <w:t>losed:</w:t>
      </w:r>
      <w:r>
        <w:rPr>
          <w:rFonts w:hint="default" w:ascii="Franklin Gothic Medium" w:hAnsi="Franklin Gothic Medium" w:eastAsia="sans-serif" w:cs="Franklin Gothic Medium"/>
          <w:i w:val="0"/>
          <w:iCs w:val="0"/>
          <w:caps w:val="0"/>
          <w:color w:val="002060"/>
          <w:spacing w:val="2"/>
          <w:sz w:val="28"/>
          <w:szCs w:val="28"/>
          <w:shd w:val="clear" w:fill="FFFFFF"/>
          <w:lang w:val="en-US"/>
        </w:rPr>
        <w:t xml:space="preserve"> It holds a Boolean value that represents whether the window is closed or not. </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olor w:val="00B050"/>
          <w:spacing w:val="2"/>
          <w:sz w:val="28"/>
          <w:szCs w:val="28"/>
          <w:shd w:val="clear" w:fill="FFFFFF"/>
          <w:lang w:val="en-US"/>
        </w:rPr>
        <w:t>C</w:t>
      </w:r>
      <w:r>
        <w:rPr>
          <w:rFonts w:hint="default" w:ascii="Franklin Gothic Medium" w:hAnsi="Franklin Gothic Medium" w:eastAsia="sans-serif" w:cs="Franklin Gothic Medium"/>
          <w:i w:val="0"/>
          <w:iCs w:val="0"/>
          <w:caps w:val="0"/>
          <w:color w:val="00B050"/>
          <w:spacing w:val="2"/>
          <w:sz w:val="28"/>
          <w:szCs w:val="28"/>
          <w:shd w:val="clear" w:fill="FFFFFF"/>
          <w:lang w:val="en-US"/>
        </w:rPr>
        <w:t xml:space="preserve">onsole: </w:t>
      </w:r>
      <w:r>
        <w:rPr>
          <w:rFonts w:hint="default" w:ascii="Franklin Gothic Medium" w:hAnsi="Franklin Gothic Medium" w:eastAsia="sans-serif" w:cs="Franklin Gothic Medium"/>
          <w:i w:val="0"/>
          <w:iCs w:val="0"/>
          <w:caps w:val="0"/>
          <w:color w:val="002060"/>
          <w:spacing w:val="2"/>
          <w:sz w:val="28"/>
          <w:szCs w:val="28"/>
          <w:shd w:val="clear" w:fill="FFFFFF"/>
          <w:lang w:val="en-US"/>
        </w:rPr>
        <w:t>It returns a reference to the console object which provides access to the browser’s debugging console.</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olor w:val="00B050"/>
          <w:spacing w:val="2"/>
          <w:sz w:val="28"/>
          <w:szCs w:val="28"/>
          <w:shd w:val="clear" w:fill="FFFFFF"/>
          <w:lang w:val="en-US"/>
        </w:rPr>
        <w:t>D</w:t>
      </w:r>
      <w:r>
        <w:rPr>
          <w:rFonts w:hint="default" w:ascii="Franklin Gothic Medium" w:hAnsi="Franklin Gothic Medium" w:eastAsia="sans-serif" w:cs="Franklin Gothic Medium"/>
          <w:i w:val="0"/>
          <w:iCs w:val="0"/>
          <w:caps w:val="0"/>
          <w:color w:val="00B050"/>
          <w:spacing w:val="2"/>
          <w:sz w:val="28"/>
          <w:szCs w:val="28"/>
          <w:shd w:val="clear" w:fill="FFFFFF"/>
          <w:lang w:val="en-US"/>
        </w:rPr>
        <w:t>ocument:</w:t>
      </w:r>
      <w:r>
        <w:rPr>
          <w:rFonts w:hint="default" w:ascii="Franklin Gothic Medium" w:hAnsi="Franklin Gothic Medium" w:eastAsia="sans-serif" w:cs="Franklin Gothic Medium"/>
          <w:i w:val="0"/>
          <w:iCs w:val="0"/>
          <w:caps w:val="0"/>
          <w:color w:val="002060"/>
          <w:spacing w:val="2"/>
          <w:sz w:val="28"/>
          <w:szCs w:val="28"/>
          <w:shd w:val="clear" w:fill="FFFFFF"/>
          <w:lang w:val="en-US"/>
        </w:rPr>
        <w:t> It returns a reference to the document object of that window.</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Methods of Window:</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Syntax:</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window.method_name;</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The methods of Window objects that are commonly used are listed in the below table:</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 xml:space="preserve">alert(): </w:t>
      </w:r>
      <w:r>
        <w:rPr>
          <w:rFonts w:hint="default" w:ascii="Franklin Gothic Medium" w:hAnsi="Franklin Gothic Medium" w:eastAsia="sans-serif" w:cs="Franklin Gothic Medium"/>
          <w:i w:val="0"/>
          <w:iCs w:val="0"/>
          <w:caps w:val="0"/>
          <w:color w:val="002060"/>
          <w:spacing w:val="2"/>
          <w:sz w:val="28"/>
          <w:szCs w:val="28"/>
          <w:shd w:val="clear" w:fill="FFFFFF"/>
          <w:lang w:val="en-US"/>
        </w:rPr>
        <w:t> It is used to display an alert box. It displays a specified message along with an OK button and is generally used to make sure that the information comes through the user.</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setIntervel():</w:t>
      </w:r>
      <w:r>
        <w:rPr>
          <w:rFonts w:hint="default" w:ascii="Franklin Gothic Medium" w:hAnsi="Franklin Gothic Medium" w:eastAsia="sans-serif" w:cs="Franklin Gothic Medium"/>
          <w:i w:val="0"/>
          <w:iCs w:val="0"/>
          <w:caps w:val="0"/>
          <w:color w:val="002060"/>
          <w:spacing w:val="2"/>
          <w:sz w:val="28"/>
          <w:szCs w:val="28"/>
          <w:shd w:val="clear" w:fill="FFFFFF"/>
          <w:lang w:val="en-US"/>
        </w:rPr>
        <w:t> It repeats a given function at every given time interval.</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B050"/>
          <w:spacing w:val="2"/>
          <w:sz w:val="28"/>
          <w:szCs w:val="28"/>
          <w:shd w:val="clear" w:fill="FFFFFF"/>
          <w:lang w:val="en-US"/>
        </w:rPr>
        <w:t>setTimeout():</w:t>
      </w:r>
      <w:r>
        <w:rPr>
          <w:rFonts w:hint="default" w:ascii="Franklin Gothic Medium" w:hAnsi="Franklin Gothic Medium" w:eastAsia="sans-serif" w:cs="Franklin Gothic Medium"/>
          <w:i w:val="0"/>
          <w:iCs w:val="0"/>
          <w:caps w:val="0"/>
          <w:color w:val="002060"/>
          <w:spacing w:val="2"/>
          <w:sz w:val="28"/>
          <w:szCs w:val="28"/>
          <w:shd w:val="clear" w:fill="FFFFFF"/>
          <w:lang w:val="en-US"/>
        </w:rPr>
        <w:t>It executes a function, after waiting a specified number of milliseconds.</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r>
        <w:rPr>
          <w:rFonts w:hint="default" w:ascii="Franklin Gothic Medium" w:hAnsi="Franklin Gothic Medium" w:eastAsia="sans-serif" w:cs="Franklin Gothic Medium"/>
          <w:i w:val="0"/>
          <w:iCs w:val="0"/>
          <w:caps w:val="0"/>
          <w:color w:val="002060"/>
          <w:spacing w:val="2"/>
          <w:sz w:val="28"/>
          <w:szCs w:val="28"/>
          <w:shd w:val="clear" w:fill="FFFFFF"/>
          <w:lang w:val="en-US"/>
        </w:rPr>
        <w:t>Example: This example describes the implementation of the window.object.</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bookmarkStart w:id="0" w:name="_GoBack"/>
      <w:bookmarkEnd w:id="0"/>
    </w:p>
    <w:p>
      <w:pPr>
        <w:rPr>
          <w:rFonts w:hint="default" w:ascii="Franklin Gothic Medium" w:hAnsi="Franklin Gothic Medium" w:eastAsia="sans-serif" w:cs="Franklin Gothic Medium"/>
          <w:i w:val="0"/>
          <w:iCs w:val="0"/>
          <w:caps w:val="0"/>
          <w:color w:val="002060"/>
          <w:spacing w:val="2"/>
          <w:sz w:val="28"/>
          <w:szCs w:val="28"/>
          <w:shd w:val="clear" w:fill="FFFFFF"/>
          <w:lang w:val="en-US"/>
          <w14:textFill>
            <w14:gradFill>
              <w14:gsLst>
                <w14:gs w14:pos="0">
                  <w14:srgbClr w14:val="012D86"/>
                </w14:gs>
                <w14:gs w14:pos="100000">
                  <w14:srgbClr w14:val="0E2557"/>
                </w14:gs>
              </w14:gsLst>
              <w14:lin w14:scaled="0"/>
            </w14:gradFill>
          </w14:textFill>
        </w:rPr>
      </w:pPr>
      <w:r>
        <w:rPr>
          <w:rFonts w:hint="default" w:ascii="Franklin Gothic Medium" w:hAnsi="Franklin Gothic Medium" w:eastAsia="sans-serif" w:cs="Franklin Gothic Medium"/>
          <w:i w:val="0"/>
          <w:iCs w:val="0"/>
          <w:caps w:val="0"/>
          <w:color w:val="002060"/>
          <w:spacing w:val="2"/>
          <w:sz w:val="28"/>
          <w:szCs w:val="28"/>
          <w:shd w:val="clear" w:fill="FFFFFF"/>
          <w:lang w:val="en-US"/>
          <w14:textFill>
            <w14:gradFill>
              <w14:gsLst>
                <w14:gs w14:pos="0">
                  <w14:srgbClr w14:val="012D86"/>
                </w14:gs>
                <w14:gs w14:pos="100000">
                  <w14:srgbClr w14:val="0E2557"/>
                </w14:gs>
              </w14:gsLst>
              <w14:lin w14:scaled="0"/>
            </w14:gradFill>
          </w14:textFill>
        </w:rPr>
        <w:t>Difference between document and window:</w:t>
      </w:r>
    </w:p>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tbl>
      <w:tblPr>
        <w:tblStyle w:val="10"/>
        <w:tblW w:w="8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 xml:space="preserve">                  document</w:t>
            </w: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 xml:space="preserve">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It represents any HTML document or web page that is loaded in the browser.</w:t>
            </w: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It represents a browser window or frame that displays the contents of the webpage.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It is loaded inside the window.</w:t>
            </w: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It is the very first object that is loaded in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It is the object of window property.</w:t>
            </w: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It is the object of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All the tags, elements with attributes in HTML are part of the document.</w:t>
            </w: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Global objects, functions, and variables of JavaScript are members of the window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We can access the document from a window using the window. document</w:t>
            </w: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We can access the window from the window only. i.e. window.window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Properties of document objects such as title, body, cookies, etc can also be accessed by a window like this window. document.title</w:t>
            </w: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Properties of the window object cannot be accessed by the document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4261"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ind w:firstLine="1562" w:firstLineChars="550"/>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syntax:</w:t>
            </w: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      document.propertyname;</w:t>
            </w: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tc>
        <w:tc>
          <w:tcPr>
            <w:tcW w:w="4280" w:type="dxa"/>
          </w:tcPr>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p>
            <w:pPr>
              <w:ind w:firstLine="1562" w:firstLineChars="550"/>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syntax:</w:t>
            </w:r>
          </w:p>
          <w:p>
            <w:pPr>
              <w:ind w:firstLine="568" w:firstLineChars="200"/>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t>window.propertyname;</w:t>
            </w:r>
          </w:p>
          <w:p>
            <w:pPr>
              <w:rPr>
                <w:rFonts w:hint="default" w:ascii="Franklin Gothic Medium" w:hAnsi="Franklin Gothic Medium" w:eastAsia="sans-serif" w:cs="Franklin Gothic Medium"/>
                <w:i w:val="0"/>
                <w:iCs w:val="0"/>
                <w:caps w:val="0"/>
                <w:color w:val="002060"/>
                <w:spacing w:val="2"/>
                <w:sz w:val="28"/>
                <w:szCs w:val="28"/>
                <w:shd w:val="clear" w:fill="FFFFFF"/>
                <w:vertAlign w:val="baseline"/>
                <w:lang w:val="en-US"/>
              </w:rPr>
            </w:pPr>
          </w:p>
        </w:tc>
      </w:tr>
    </w:tbl>
    <w:p>
      <w:pPr>
        <w:rPr>
          <w:rFonts w:hint="default" w:ascii="Franklin Gothic Medium" w:hAnsi="Franklin Gothic Medium" w:eastAsia="sans-serif" w:cs="Franklin Gothic Medium"/>
          <w:i w:val="0"/>
          <w:iCs w:val="0"/>
          <w:caps w:val="0"/>
          <w:color w:val="002060"/>
          <w:spacing w:val="2"/>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scadia Mono">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ascadia Mono SemiBold">
    <w:panose1 w:val="020B0609020000020004"/>
    <w:charset w:val="00"/>
    <w:family w:val="auto"/>
    <w:pitch w:val="default"/>
    <w:sig w:usb0="A1002AFF" w:usb1="C000F9FB" w:usb2="00040020" w:usb3="00000000" w:csb0="600001FF" w:csb1="FFFF0000"/>
  </w:font>
  <w:font w:name="Franklin Gothic Medium">
    <w:panose1 w:val="020B0603020102020204"/>
    <w:charset w:val="00"/>
    <w:family w:val="auto"/>
    <w:pitch w:val="default"/>
    <w:sig w:usb0="00000287" w:usb1="00000000" w:usb2="00000000" w:usb3="00000000" w:csb0="2000009F" w:csb1="DFD70000"/>
  </w:font>
  <w:font w:name="Sitka Small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icrosoft YaHei Light">
    <w:panose1 w:val="020B0502040204020203"/>
    <w:charset w:val="86"/>
    <w:family w:val="auto"/>
    <w:pitch w:val="default"/>
    <w:sig w:usb0="80000287" w:usb1="2ACF0010" w:usb2="00000016" w:usb3="00000000" w:csb0="0004001F" w:csb1="00000000"/>
  </w:font>
  <w:font w:name="Microsoft Himalaya">
    <w:panose1 w:val="01010100010101010101"/>
    <w:charset w:val="00"/>
    <w:family w:val="auto"/>
    <w:pitch w:val="default"/>
    <w:sig w:usb0="80000003" w:usb1="00010000" w:usb2="00000040" w:usb3="00000000" w:csb0="00000001" w:csb1="0000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abriola">
    <w:panose1 w:val="04040605051002020D02"/>
    <w:charset w:val="00"/>
    <w:family w:val="auto"/>
    <w:pitch w:val="default"/>
    <w:sig w:usb0="E00002EF" w:usb1="5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426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2023-11-20T15:27:33Z</dcterms:created>
  <dc:creator>VIJAY</dc:creator>
  <cp:lastModifiedBy>Vijay viji</cp:lastModifiedBy>
  <dcterms:modified xsi:type="dcterms:W3CDTF">2023-11-20T16:47:04Z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9CA834A8FA5E4F2C9AFF28D5C1BF51CF_12</vt:lpwstr>
  </property>
</Properties>
</file>