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9C4FB9" w14:textId="77777777" w:rsidR="00BC42E2" w:rsidRPr="00BC42E2" w:rsidRDefault="00BC42E2" w:rsidP="00BC42E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A6432">
        <w:rPr>
          <w:rFonts w:ascii="Times New Roman" w:hAnsi="Times New Roman" w:cs="Times New Roman"/>
          <w:b/>
          <w:sz w:val="36"/>
          <w:szCs w:val="36"/>
          <w:u w:val="single"/>
        </w:rPr>
        <w:t>SYSTEM ANALYSIS</w:t>
      </w:r>
    </w:p>
    <w:p w14:paraId="3381F9B4" w14:textId="77777777" w:rsidR="00BC21EB" w:rsidRPr="00BC21EB" w:rsidRDefault="00BC21EB" w:rsidP="00BC2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Existing System:</w:t>
      </w:r>
    </w:p>
    <w:p w14:paraId="1C553414" w14:textId="77777777" w:rsidR="00BC21EB" w:rsidRPr="00BC21EB" w:rsidRDefault="00BC21EB" w:rsidP="00BC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existing methods for recognizing and classifying channel encoders, particularly forward error-correcting (FEC) codes, typically rely on traditional algorithmic approaches. These include algebraic methods, rank deficiency techniques, or dual-code approaches to estimate encoder parameters. Some notable methods include blind recognition techniques that are highly sensitive to noise and computational complexity, especially at low signal-to-noise ratios (SNR). Mathematical models used in these methods often fail to capture complex patterns, making them unsuitable for real-time, noisy environments.</w:t>
      </w:r>
    </w:p>
    <w:p w14:paraId="0BBB93E6" w14:textId="77777777" w:rsidR="00BC21EB" w:rsidRPr="00BC21EB" w:rsidRDefault="00BC21EB" w:rsidP="00BC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Disadvantages of the Existing System:</w:t>
      </w:r>
    </w:p>
    <w:p w14:paraId="36258D9C" w14:textId="77777777" w:rsidR="00BC21EB" w:rsidRPr="00BC21EB" w:rsidRDefault="00BC21EB" w:rsidP="00BC2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 computational complexity: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Most traditional methods are computationally intensive, especially in noisy environments, which makes real-time execution challenging.</w:t>
      </w:r>
    </w:p>
    <w:p w14:paraId="59B67635" w14:textId="77777777" w:rsidR="00BC21EB" w:rsidRPr="00BC21EB" w:rsidRDefault="00BC21EB" w:rsidP="00BC2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Noise sensitivity: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These methods tend to perform poorly at low SNR levels, reducing their effectiveness in practical communication systems.</w:t>
      </w:r>
    </w:p>
    <w:p w14:paraId="47E1B59B" w14:textId="77777777" w:rsidR="00BC21EB" w:rsidRPr="00BC21EB" w:rsidRDefault="00BC21EB" w:rsidP="00BC2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Limited scalability: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Traditional techniques are often designed for specific encoder types, making them less versatile when dealing with different FEC codes.</w:t>
      </w:r>
    </w:p>
    <w:p w14:paraId="3900D9CB" w14:textId="77777777" w:rsidR="00BC21EB" w:rsidRPr="00BC21EB" w:rsidRDefault="00BC21EB" w:rsidP="00BC2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Inability to handle large data volumes: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Existing approaches are inefficient when handling large datasets, leading to slower processing and lower accuracy.</w:t>
      </w:r>
    </w:p>
    <w:p w14:paraId="70B01C75" w14:textId="77777777" w:rsidR="00BC21EB" w:rsidRDefault="00BC21EB" w:rsidP="00BC2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Complex implementation: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use of algebraic or rank-based models makes the system difficult to implement and adapt to new technologies, especially in non-cooperative environments.</w:t>
      </w:r>
    </w:p>
    <w:p w14:paraId="38E8219C" w14:textId="77777777" w:rsidR="007364AB" w:rsidRPr="007364AB" w:rsidRDefault="007364AB" w:rsidP="007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Existing System Algorithm:</w:t>
      </w:r>
    </w:p>
    <w:p w14:paraId="3C5E3650" w14:textId="77777777" w:rsidR="007364AB" w:rsidRPr="007364AB" w:rsidRDefault="007364AB" w:rsidP="007364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Input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05567056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Information bits sent through the communication channel.</w:t>
      </w:r>
    </w:p>
    <w:p w14:paraId="60203B7A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Type of channel encoder is unknown.</w:t>
      </w:r>
    </w:p>
    <w:p w14:paraId="4F96A5EA" w14:textId="77777777" w:rsidR="007364AB" w:rsidRPr="007364AB" w:rsidRDefault="007364AB" w:rsidP="007364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proofErr w:type="spellStart"/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Preprocessing</w:t>
      </w:r>
      <w:proofErr w:type="spellEnd"/>
    </w:p>
    <w:p w14:paraId="6167DFBE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 algebraic techniques or rank-based methods to </w:t>
      </w:r>
      <w:proofErr w:type="spellStart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preprocess</w:t>
      </w:r>
      <w:proofErr w:type="spellEnd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encoded data.</w:t>
      </w:r>
    </w:p>
    <w:p w14:paraId="68FF5EC7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some cases, dual-code properties or Hamming weight distributions may be used to estimate parameters of the encoder.</w:t>
      </w:r>
    </w:p>
    <w:p w14:paraId="27E3E192" w14:textId="77777777" w:rsidR="007364AB" w:rsidRPr="007364AB" w:rsidRDefault="007364AB" w:rsidP="007364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Blind Estimation</w:t>
      </w:r>
    </w:p>
    <w:p w14:paraId="6C515961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Use methods such as least-square techniques or expectation-maximization (EM) algorithms to estimate encoder parameters blindly.</w:t>
      </w:r>
    </w:p>
    <w:p w14:paraId="07DED90D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Alternatively, apply a mathematical model that uses statistical distributions of errors and code properties to reconstruct the encoder.</w:t>
      </w:r>
    </w:p>
    <w:p w14:paraId="0B39701D" w14:textId="77777777" w:rsidR="007364AB" w:rsidRPr="007364AB" w:rsidRDefault="007364AB" w:rsidP="007364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Decoder Selection</w:t>
      </w:r>
    </w:p>
    <w:p w14:paraId="358EB857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Based on the estimated parameters from step 2, select a possible decoder (e.g., block, convolutional, BCH).</w:t>
      </w:r>
    </w:p>
    <w:p w14:paraId="3F42B719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algebraic models to match the encoding scheme with known decoding models.</w:t>
      </w:r>
    </w:p>
    <w:p w14:paraId="7D771D95" w14:textId="77777777" w:rsidR="007364AB" w:rsidRPr="007364AB" w:rsidRDefault="007364AB" w:rsidP="007364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Decoding</w:t>
      </w:r>
    </w:p>
    <w:p w14:paraId="5DB6E5B9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the selected decoder to the received information.</w:t>
      </w:r>
    </w:p>
    <w:p w14:paraId="4C97C924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decoding is successful, classify the encoder; otherwise, repeat the parameter estimation.</w:t>
      </w:r>
    </w:p>
    <w:p w14:paraId="760C493C" w14:textId="77777777" w:rsidR="007364AB" w:rsidRPr="007364AB" w:rsidRDefault="007364AB" w:rsidP="007364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</w:t>
      </w:r>
    </w:p>
    <w:p w14:paraId="506276DC" w14:textId="77777777" w:rsidR="007364AB" w:rsidRPr="007364AB" w:rsidRDefault="007364AB" w:rsidP="007364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Successfully decode the message and classify the encoder type.</w:t>
      </w:r>
    </w:p>
    <w:p w14:paraId="575AD436" w14:textId="77777777" w:rsidR="007364AB" w:rsidRPr="00BC21EB" w:rsidRDefault="007364AB" w:rsidP="007364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F409AEF" w14:textId="77777777" w:rsidR="00BC21EB" w:rsidRPr="00BC21EB" w:rsidRDefault="007364AB" w:rsidP="00BC21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29FB225">
          <v:rect id="_x0000_i1025" style="width:0;height:1.5pt" o:hralign="center" o:hrstd="t" o:hr="t" fillcolor="#a0a0a0" stroked="f"/>
        </w:pict>
      </w:r>
    </w:p>
    <w:p w14:paraId="5C8481FD" w14:textId="77777777" w:rsidR="00BC21EB" w:rsidRPr="00BC21EB" w:rsidRDefault="00BC21EB" w:rsidP="00BC2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Proposed System:</w:t>
      </w:r>
    </w:p>
    <w:p w14:paraId="627BA578" w14:textId="77777777" w:rsidR="00BC21EB" w:rsidRPr="00BC21EB" w:rsidRDefault="00BC21EB" w:rsidP="00BC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proposed system leverages a deep learning-based approach using Convolutional Neural Networks (CNN) to classify four distinct types of channel encoders: block encoders, convolutional encoders, Bose-</w:t>
      </w:r>
      <w:proofErr w:type="spellStart"/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Chaudhuri</w:t>
      </w:r>
      <w:proofErr w:type="spellEnd"/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proofErr w:type="spellStart"/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Hocquenghem</w:t>
      </w:r>
      <w:proofErr w:type="spellEnd"/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(BCH) encoders, and polar encoders. This CNN-based approach aims to automate the recognition of encoders in a more robust, accurate, and scalable manner. The model is designed to handle input data from non-cooperative communication systems, where encoder parameters are unknown. With the use of convolutional layers for feature extraction, the model identifies patterns within the encoded data and achieves high classification accuracy.</w:t>
      </w:r>
    </w:p>
    <w:p w14:paraId="3C87CF46" w14:textId="77777777" w:rsidR="00BC21EB" w:rsidRPr="00BC21EB" w:rsidRDefault="00BC21EB" w:rsidP="00BC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Advantages of the Proposed System:</w:t>
      </w:r>
    </w:p>
    <w:p w14:paraId="412792BC" w14:textId="77777777" w:rsidR="00BC21EB" w:rsidRPr="00BC21EB" w:rsidRDefault="00BC21EB" w:rsidP="00BC2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Improved accuracy: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CNN model achieves over 95% classification accuracy even in low bit-error-rate (BER) environments, significantly outperforming traditional methods.</w:t>
      </w:r>
    </w:p>
    <w:p w14:paraId="26351C20" w14:textId="77777777" w:rsidR="00BC21EB" w:rsidRPr="00BC21EB" w:rsidRDefault="00BC21EB" w:rsidP="00BC2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Noise resilience: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Unlike traditional models, the proposed system is robust in handling noisy transmission channels, particularly with input data sizes that improve accuracy as they increase.</w:t>
      </w:r>
    </w:p>
    <w:p w14:paraId="5E84CBB1" w14:textId="77777777" w:rsidR="00BC21EB" w:rsidRPr="00BC21EB" w:rsidRDefault="00BC21EB" w:rsidP="00BC2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Scalability and adaptability: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CNN-based approach can easily scale to classify various types of encoders, making it adaptable to new communication standards like 5G.</w:t>
      </w:r>
    </w:p>
    <w:p w14:paraId="27873DDD" w14:textId="77777777" w:rsidR="00BC21EB" w:rsidRPr="00BC21EB" w:rsidRDefault="00BC21EB" w:rsidP="00BC2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Real-time processing: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optimized architectures, the deep learning model processes large data volumes efficiently, making it suitable for real-time communication systems.</w:t>
      </w:r>
    </w:p>
    <w:p w14:paraId="0A5D04BB" w14:textId="77777777" w:rsidR="00BC21EB" w:rsidRDefault="00BC21EB" w:rsidP="00BC2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Automation and flexibility: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model can automatically recognize and classify encoders without requiring prior knowledge of the channel conditions, making it ideal for non-cooperative communication scenarios.</w:t>
      </w:r>
    </w:p>
    <w:p w14:paraId="37DC9617" w14:textId="77777777" w:rsidR="007364AB" w:rsidRPr="007364AB" w:rsidRDefault="007364AB" w:rsidP="007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Proposed System Algorithm (Using CNN):</w:t>
      </w:r>
    </w:p>
    <w:p w14:paraId="2476C0C1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Input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7ACD8221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Encoded data samples from the communication channel (</w:t>
      </w:r>
      <w:proofErr w:type="spellStart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bitstream</w:t>
      </w:r>
      <w:proofErr w:type="spellEnd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14:paraId="390619E9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proofErr w:type="spellStart"/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Preprocessing</w:t>
      </w:r>
      <w:proofErr w:type="spellEnd"/>
    </w:p>
    <w:p w14:paraId="3A1CC51B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MATLAB or similar tools to generate datasets for four different encoding schemes: block (Hamming), convolutional, BCH, and polar codes.</w:t>
      </w:r>
    </w:p>
    <w:p w14:paraId="7CC25EE4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Simulate an Additive White Gaussian Noise (AWGN) channel and perform demodulation of the received signal (e.g., BPSK modulation).</w:t>
      </w:r>
    </w:p>
    <w:p w14:paraId="47BF58F9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CNN Model Initialization</w:t>
      </w:r>
    </w:p>
    <w:p w14:paraId="12C523F3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a Convolutional Neural Network (CNN) with layers for convolution, max pooling, and fully connected operations (as described in [13†source]).</w:t>
      </w:r>
    </w:p>
    <w:p w14:paraId="3000CC70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appropriate activation functions like </w:t>
      </w:r>
      <w:proofErr w:type="spellStart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ReLU</w:t>
      </w:r>
      <w:proofErr w:type="spellEnd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intermediate layers and </w:t>
      </w:r>
      <w:proofErr w:type="spellStart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softmax</w:t>
      </w:r>
      <w:proofErr w:type="spellEnd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the final output layer to classify the encoders.</w:t>
      </w:r>
    </w:p>
    <w:p w14:paraId="29AFB024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Training</w:t>
      </w:r>
    </w:p>
    <w:p w14:paraId="54052B8B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a </w:t>
      </w:r>
      <w:proofErr w:type="spellStart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labeled</w:t>
      </w:r>
      <w:proofErr w:type="spellEnd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dataset containing samples of encoded data generated using different encoders.</w:t>
      </w:r>
    </w:p>
    <w:p w14:paraId="656464DC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 the CNN model using a cross-entropy loss function and an optimizer such as Adam.</w:t>
      </w:r>
    </w:p>
    <w:p w14:paraId="577E454E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Monitor training progress and adjust </w:t>
      </w:r>
      <w:proofErr w:type="spellStart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hyperparameters</w:t>
      </w:r>
      <w:proofErr w:type="spellEnd"/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like learning rate, batch size, and dropout.</w:t>
      </w:r>
    </w:p>
    <w:p w14:paraId="2235A511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Testing</w:t>
      </w:r>
    </w:p>
    <w:p w14:paraId="7F0A4DF2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Evaluate the model's classification accuracy using a dedicated test set (e.g., using a dataset of various lengths and BER values).</w:t>
      </w:r>
    </w:p>
    <w:p w14:paraId="495D35C6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classification across various bit-error rates (BER) and sample sizes (e.g., sizes 512, 1024, 2048).</w:t>
      </w:r>
    </w:p>
    <w:p w14:paraId="17E4C652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Classification</w:t>
      </w:r>
    </w:p>
    <w:p w14:paraId="3E990604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the trained CNN model to classify the input data as one of the four types of encoders: block, convolutional, BCH, or polar.</w:t>
      </w:r>
    </w:p>
    <w:p w14:paraId="0F889335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Compute accuracy metrics (true positives, false positives) for each encoder category.</w:t>
      </w:r>
    </w:p>
    <w:p w14:paraId="0584243C" w14:textId="77777777" w:rsidR="007364AB" w:rsidRPr="007364AB" w:rsidRDefault="007364AB" w:rsidP="00736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6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</w:t>
      </w:r>
    </w:p>
    <w:p w14:paraId="396ECC51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 the classification result with the corresponding encoder type.</w:t>
      </w:r>
    </w:p>
    <w:p w14:paraId="6AA113F1" w14:textId="77777777" w:rsidR="007364AB" w:rsidRPr="007364AB" w:rsidRDefault="007364AB" w:rsidP="007364A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Optionally, display performance metrics such as confusion matrix and classification accuracy for different input sizes and BER values.</w:t>
      </w:r>
    </w:p>
    <w:p w14:paraId="6C76BDB2" w14:textId="77777777" w:rsidR="007364AB" w:rsidRPr="00BC21EB" w:rsidRDefault="007364AB" w:rsidP="007364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bookmarkStart w:id="0" w:name="_GoBack"/>
      <w:bookmarkEnd w:id="0"/>
    </w:p>
    <w:p w14:paraId="2D8B2B50" w14:textId="77777777" w:rsidR="00BC21EB" w:rsidRPr="00BC21EB" w:rsidRDefault="00BC21EB" w:rsidP="00BC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Feel free to expand the remaining parts of the </w:t>
      </w:r>
      <w:r w:rsidRPr="00BC21EB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Existing System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r w:rsidRPr="00BC21EB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Proposed System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sections with additional paragraphs based on the insights from the project.</w:t>
      </w:r>
    </w:p>
    <w:p w14:paraId="11654D07" w14:textId="77777777" w:rsidR="00794A9D" w:rsidRDefault="00794A9D" w:rsidP="00794A9D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48BD36" w14:textId="77777777" w:rsidR="00794A9D" w:rsidRDefault="00794A9D" w:rsidP="00794A9D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1" w:name="_Hlk112669659"/>
      <w:r>
        <w:rPr>
          <w:rFonts w:ascii="Times New Roman" w:hAnsi="Times New Roman" w:cs="Times New Roman"/>
          <w:b/>
          <w:sz w:val="28"/>
          <w:szCs w:val="28"/>
          <w:u w:val="single"/>
        </w:rPr>
        <w:t>SYSTEM REQUIREMENTS:</w:t>
      </w:r>
    </w:p>
    <w:p w14:paraId="5F8FBF3F" w14:textId="77777777" w:rsidR="00794A9D" w:rsidRDefault="00794A9D" w:rsidP="00794A9D">
      <w:pPr>
        <w:pStyle w:val="BodyTextIndent"/>
        <w:spacing w:after="0" w:line="360" w:lineRule="auto"/>
        <w:ind w:left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HARDWARE REQUIREMENTS:</w:t>
      </w:r>
    </w:p>
    <w:p w14:paraId="28A8ACD4" w14:textId="77777777" w:rsidR="00794A9D" w:rsidRDefault="00794A9D" w:rsidP="00794A9D">
      <w:pPr>
        <w:pStyle w:val="BodyTextIndent"/>
        <w:spacing w:after="0" w:line="360" w:lineRule="auto"/>
        <w:jc w:val="both"/>
        <w:rPr>
          <w:b/>
          <w:sz w:val="28"/>
          <w:szCs w:val="28"/>
        </w:rPr>
      </w:pPr>
    </w:p>
    <w:p w14:paraId="69FB0BCB" w14:textId="77777777" w:rsidR="00794A9D" w:rsidRDefault="00794A9D" w:rsidP="00794A9D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System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Intel Core i7.</w:t>
      </w:r>
    </w:p>
    <w:p w14:paraId="5F004F39" w14:textId="77777777" w:rsidR="00794A9D" w:rsidRDefault="00794A9D" w:rsidP="00794A9D">
      <w:pPr>
        <w:pStyle w:val="BodyTextIndent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Hard Disk 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1TB.</w:t>
      </w:r>
    </w:p>
    <w:p w14:paraId="29EC2DCD" w14:textId="77777777" w:rsidR="00794A9D" w:rsidRDefault="00794A9D" w:rsidP="00794A9D">
      <w:pPr>
        <w:pStyle w:val="BodyTextIndent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Monitor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15’’ LED</w:t>
      </w:r>
    </w:p>
    <w:p w14:paraId="64A5E11F" w14:textId="77777777" w:rsidR="00794A9D" w:rsidRDefault="00794A9D" w:rsidP="00794A9D">
      <w:pPr>
        <w:pStyle w:val="BodyTextIndent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Input Devices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Keyboard, Mouse</w:t>
      </w:r>
    </w:p>
    <w:p w14:paraId="4ABA3F53" w14:textId="77777777" w:rsidR="00794A9D" w:rsidRDefault="00794A9D" w:rsidP="00794A9D">
      <w:pPr>
        <w:pStyle w:val="BodyTextIndent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GB"/>
        </w:rPr>
        <w:t>Ram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8GB.</w:t>
      </w:r>
    </w:p>
    <w:p w14:paraId="661C1D8E" w14:textId="77777777" w:rsidR="00794A9D" w:rsidRDefault="00794A9D" w:rsidP="00794A9D">
      <w:pPr>
        <w:pStyle w:val="BodyTextIndent"/>
        <w:spacing w:after="0" w:line="360" w:lineRule="auto"/>
        <w:jc w:val="both"/>
        <w:rPr>
          <w:sz w:val="28"/>
          <w:szCs w:val="28"/>
          <w:lang w:val="en-GB"/>
        </w:rPr>
      </w:pPr>
    </w:p>
    <w:p w14:paraId="2BEF1715" w14:textId="77777777" w:rsidR="00794A9D" w:rsidRDefault="00794A9D" w:rsidP="00794A9D">
      <w:pPr>
        <w:pStyle w:val="BodyTextIndent"/>
        <w:spacing w:after="0" w:line="360" w:lineRule="auto"/>
        <w:jc w:val="both"/>
        <w:rPr>
          <w:sz w:val="28"/>
          <w:szCs w:val="28"/>
          <w:lang w:val="en-GB"/>
        </w:rPr>
      </w:pPr>
    </w:p>
    <w:p w14:paraId="5FA6B896" w14:textId="77777777" w:rsidR="00794A9D" w:rsidRDefault="00794A9D" w:rsidP="00794A9D">
      <w:pPr>
        <w:pStyle w:val="BodyTextIndent"/>
        <w:spacing w:after="0" w:line="360" w:lineRule="auto"/>
        <w:ind w:left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14:paraId="1A0430D4" w14:textId="77777777" w:rsidR="00794A9D" w:rsidRDefault="00794A9D" w:rsidP="00794A9D">
      <w:pPr>
        <w:pStyle w:val="BodyTextIndent"/>
        <w:spacing w:after="0" w:line="360" w:lineRule="auto"/>
        <w:jc w:val="both"/>
        <w:rPr>
          <w:b/>
          <w:sz w:val="28"/>
          <w:szCs w:val="28"/>
        </w:rPr>
      </w:pPr>
    </w:p>
    <w:p w14:paraId="2DD202CB" w14:textId="77777777" w:rsidR="00794A9D" w:rsidRDefault="00794A9D" w:rsidP="00794A9D">
      <w:pPr>
        <w:pStyle w:val="BodyTextIndent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Operating system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>Windows 11.</w:t>
      </w:r>
    </w:p>
    <w:p w14:paraId="6CC1EE0D" w14:textId="77777777" w:rsidR="00794A9D" w:rsidRDefault="00794A9D" w:rsidP="00794A9D">
      <w:pPr>
        <w:pStyle w:val="BodyTextIndent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Coding Language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Python</w:t>
      </w:r>
    </w:p>
    <w:p w14:paraId="66D64D6D" w14:textId="77777777" w:rsidR="00794A9D" w:rsidRDefault="00794A9D" w:rsidP="00794A9D">
      <w:pPr>
        <w:pStyle w:val="BodyTextIndent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Tool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PyCharm, Visual Studio Code</w:t>
      </w:r>
    </w:p>
    <w:p w14:paraId="46652D3B" w14:textId="77777777" w:rsidR="00794A9D" w:rsidRDefault="00794A9D" w:rsidP="00794A9D">
      <w:pPr>
        <w:pStyle w:val="BodyTextIndent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Database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SQLite</w:t>
      </w:r>
    </w:p>
    <w:p w14:paraId="32851A15" w14:textId="77777777" w:rsidR="00794A9D" w:rsidRDefault="00794A9D" w:rsidP="00794A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1"/>
    <w:p w14:paraId="374675D1" w14:textId="77777777" w:rsidR="00794A9D" w:rsidRDefault="00794A9D" w:rsidP="00794A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292C4" w14:textId="77777777" w:rsidR="00794A9D" w:rsidRDefault="00794A9D" w:rsidP="00794A9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REFERENCES:</w:t>
      </w:r>
    </w:p>
    <w:p w14:paraId="3A6539C0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Page(s): 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1 - 14</w:t>
      </w:r>
    </w:p>
    <w:p w14:paraId="58655EB4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Date of Publication: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02 June 2023 </w:t>
      </w:r>
    </w:p>
    <w:p w14:paraId="43EF0512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lastRenderedPageBreak/>
        <w:t>ISSN Information:</w:t>
      </w:r>
    </w:p>
    <w:p w14:paraId="43A249AC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Print ISSN: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1524-9050</w:t>
      </w:r>
    </w:p>
    <w:p w14:paraId="43F125EC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Electronic ISSN: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1558-0016</w:t>
      </w:r>
    </w:p>
    <w:p w14:paraId="1548B1CB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DOI: </w:t>
      </w:r>
      <w:hyperlink r:id="rId5" w:tgtFrame="_blank" w:history="1">
        <w:r w:rsidRPr="0005450A">
          <w:rPr>
            <w:rFonts w:ascii="Arial" w:eastAsia="Times New Roman" w:hAnsi="Arial"/>
            <w:color w:val="006699"/>
            <w:sz w:val="27"/>
            <w:szCs w:val="27"/>
            <w:u w:val="single"/>
            <w:lang w:val="en-IN" w:eastAsia="en-IN"/>
          </w:rPr>
          <w:t>10.1109/TITS.2023.3278533</w:t>
        </w:r>
      </w:hyperlink>
    </w:p>
    <w:p w14:paraId="20D9712B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Publisher: 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IEEE</w:t>
      </w:r>
    </w:p>
    <w:p w14:paraId="50D74FD8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Funding Agency:</w:t>
      </w:r>
    </w:p>
    <w:p w14:paraId="6F1EE769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 xml:space="preserve">10.13039/501100001659-Deutsche </w:t>
      </w:r>
      <w:proofErr w:type="spellStart"/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Forschungsgemeinschaft</w:t>
      </w:r>
      <w:proofErr w:type="spellEnd"/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(</w:t>
      </w: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Grant Number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: 393541319/GRK2475/1-2019 and 146371743/TRR)</w:t>
      </w:r>
    </w:p>
    <w:p w14:paraId="0FA08E19" w14:textId="77777777" w:rsidR="00794A9D" w:rsidRPr="0005450A" w:rsidRDefault="00794A9D" w:rsidP="00794A9D">
      <w:pPr>
        <w:shd w:val="clear" w:color="auto" w:fill="FFFFFF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German Federal Ministry of Education and Research (</w:t>
      </w: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Grant Number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: 13N15319)</w:t>
      </w:r>
    </w:p>
    <w:p w14:paraId="0B208886" w14:textId="77777777" w:rsidR="00333277" w:rsidRDefault="00333277" w:rsidP="00333277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40A301CB" w14:textId="77777777" w:rsidR="00FB1C8A" w:rsidRDefault="00FB1C8A" w:rsidP="00333277">
      <w:pPr>
        <w:spacing w:line="360" w:lineRule="auto"/>
        <w:jc w:val="both"/>
      </w:pPr>
    </w:p>
    <w:sectPr w:rsidR="00FB1C8A" w:rsidSect="008C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B1434"/>
    <w:multiLevelType w:val="hybridMultilevel"/>
    <w:tmpl w:val="68E23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FA60AC"/>
    <w:multiLevelType w:val="multilevel"/>
    <w:tmpl w:val="084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C67102"/>
    <w:multiLevelType w:val="hybridMultilevel"/>
    <w:tmpl w:val="08006A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2FA6178"/>
    <w:multiLevelType w:val="hybridMultilevel"/>
    <w:tmpl w:val="15328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FC07C58"/>
    <w:multiLevelType w:val="multilevel"/>
    <w:tmpl w:val="05E6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203F80"/>
    <w:multiLevelType w:val="hybridMultilevel"/>
    <w:tmpl w:val="9D0AE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7C40A5"/>
    <w:multiLevelType w:val="multilevel"/>
    <w:tmpl w:val="5A6C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5E2926"/>
    <w:multiLevelType w:val="hybridMultilevel"/>
    <w:tmpl w:val="A7D65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671EFE"/>
    <w:multiLevelType w:val="multilevel"/>
    <w:tmpl w:val="6FB2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7B28FC"/>
    <w:multiLevelType w:val="hybridMultilevel"/>
    <w:tmpl w:val="1BD8B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F34F4D"/>
    <w:multiLevelType w:val="hybridMultilevel"/>
    <w:tmpl w:val="E25A2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6076015"/>
    <w:multiLevelType w:val="hybridMultilevel"/>
    <w:tmpl w:val="F6801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5"/>
  </w:num>
  <w:num w:numId="5">
    <w:abstractNumId w:val="4"/>
  </w:num>
  <w:num w:numId="6">
    <w:abstractNumId w:val="16"/>
  </w:num>
  <w:num w:numId="7">
    <w:abstractNumId w:val="2"/>
  </w:num>
  <w:num w:numId="8">
    <w:abstractNumId w:val="14"/>
  </w:num>
  <w:num w:numId="9">
    <w:abstractNumId w:val="6"/>
  </w:num>
  <w:num w:numId="10">
    <w:abstractNumId w:val="13"/>
  </w:num>
  <w:num w:numId="11">
    <w:abstractNumId w:val="5"/>
  </w:num>
  <w:num w:numId="12">
    <w:abstractNumId w:val="10"/>
  </w:num>
  <w:num w:numId="13">
    <w:abstractNumId w:val="0"/>
  </w:num>
  <w:num w:numId="14">
    <w:abstractNumId w:val="11"/>
  </w:num>
  <w:num w:numId="15">
    <w:abstractNumId w:val="9"/>
  </w:num>
  <w:num w:numId="16">
    <w:abstractNumId w:val="7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2E2"/>
    <w:rsid w:val="00333277"/>
    <w:rsid w:val="007364AB"/>
    <w:rsid w:val="007435CD"/>
    <w:rsid w:val="00775649"/>
    <w:rsid w:val="00794A9D"/>
    <w:rsid w:val="008C6D47"/>
    <w:rsid w:val="00924AC5"/>
    <w:rsid w:val="00A15806"/>
    <w:rsid w:val="00BC21EB"/>
    <w:rsid w:val="00BC42E2"/>
    <w:rsid w:val="00F1580B"/>
    <w:rsid w:val="00FB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DE9B"/>
  <w15:docId w15:val="{BA0B3924-EC79-41CF-BD8F-9B1B1FDD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2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C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3327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semiHidden/>
    <w:unhideWhenUsed/>
    <w:rsid w:val="00333277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333277"/>
    <w:rPr>
      <w:rFonts w:ascii="Times New Roman" w:eastAsia="Calibri" w:hAnsi="Times New Roman" w:cs="Times New Roman"/>
      <w:sz w:val="24"/>
      <w:szCs w:val="24"/>
    </w:rPr>
  </w:style>
  <w:style w:type="character" w:customStyle="1" w:styleId="isbn-value">
    <w:name w:val="isbn-value"/>
    <w:basedOn w:val="DefaultParagraphFont"/>
    <w:rsid w:val="00333277"/>
  </w:style>
  <w:style w:type="character" w:customStyle="1" w:styleId="text-base-md-lh">
    <w:name w:val="text-base-md-lh"/>
    <w:basedOn w:val="DefaultParagraphFont"/>
    <w:rsid w:val="00333277"/>
  </w:style>
  <w:style w:type="character" w:styleId="Strong">
    <w:name w:val="Strong"/>
    <w:basedOn w:val="DefaultParagraphFont"/>
    <w:uiPriority w:val="22"/>
    <w:qFormat/>
    <w:rsid w:val="00333277"/>
    <w:rPr>
      <w:b/>
      <w:bCs/>
    </w:rPr>
  </w:style>
  <w:style w:type="character" w:customStyle="1" w:styleId="Title2">
    <w:name w:val="Title2"/>
    <w:basedOn w:val="DefaultParagraphFont"/>
    <w:rsid w:val="00333277"/>
  </w:style>
  <w:style w:type="character" w:customStyle="1" w:styleId="Heading3Char">
    <w:name w:val="Heading 3 Char"/>
    <w:basedOn w:val="DefaultParagraphFont"/>
    <w:link w:val="Heading3"/>
    <w:uiPriority w:val="9"/>
    <w:rsid w:val="00BC21EB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C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BC21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09/TITS.2023.32785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Akshay</cp:lastModifiedBy>
  <cp:revision>6</cp:revision>
  <dcterms:created xsi:type="dcterms:W3CDTF">2021-10-11T10:21:00Z</dcterms:created>
  <dcterms:modified xsi:type="dcterms:W3CDTF">2024-10-08T04:46:00Z</dcterms:modified>
</cp:coreProperties>
</file>