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53B9" w14:textId="56D60682" w:rsidR="00C04AAE" w:rsidRPr="003A1B2E" w:rsidRDefault="003A1B2E" w:rsidP="003A1B2E">
      <w:pPr>
        <w:pStyle w:val="Title"/>
        <w:rPr>
          <w:color w:val="FFC000"/>
        </w:rPr>
      </w:pPr>
      <w:r w:rsidRPr="003A1B2E">
        <w:rPr>
          <w:color w:val="943634" w:themeColor="accent2" w:themeShade="BF"/>
        </w:rPr>
        <w:t>Swiggy</w:t>
      </w:r>
      <w:r w:rsidRPr="003A1B2E">
        <w:rPr>
          <w:color w:val="FFC000"/>
        </w:rPr>
        <w:t xml:space="preserve"> Business Case:</w:t>
      </w:r>
    </w:p>
    <w:p w14:paraId="1DD01559" w14:textId="52CFAEC7" w:rsidR="001C562F" w:rsidRPr="00F41243" w:rsidRDefault="001C562F">
      <w:pPr>
        <w:rPr>
          <w:rFonts w:ascii="Times New Roman" w:hAnsi="Times New Roman" w:cs="Times New Roman"/>
        </w:rPr>
      </w:pPr>
    </w:p>
    <w:p w14:paraId="0B5A20C9" w14:textId="3BA17C46" w:rsidR="00F41243" w:rsidRPr="00F22170" w:rsidRDefault="00F412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170">
        <w:rPr>
          <w:rFonts w:ascii="Times New Roman" w:hAnsi="Times New Roman" w:cs="Times New Roman"/>
          <w:b/>
          <w:bCs/>
          <w:sz w:val="24"/>
          <w:szCs w:val="24"/>
        </w:rPr>
        <w:t>TASK 1.</w:t>
      </w:r>
    </w:p>
    <w:p w14:paraId="295BB302" w14:textId="60CF4A16" w:rsidR="001C562F" w:rsidRPr="00F22170" w:rsidRDefault="00F41243">
      <w:pPr>
        <w:rPr>
          <w:rFonts w:ascii="Times New Roman" w:hAnsi="Times New Roman" w:cs="Times New Roman"/>
          <w:sz w:val="24"/>
          <w:szCs w:val="24"/>
        </w:rPr>
      </w:pPr>
      <w:r w:rsidRPr="00F22170">
        <w:rPr>
          <w:rFonts w:ascii="Times New Roman" w:hAnsi="Times New Roman" w:cs="Times New Roman"/>
          <w:sz w:val="24"/>
          <w:szCs w:val="24"/>
        </w:rPr>
        <w:t>Identify date of highs and lows in the orders with respect to same day last week</w:t>
      </w:r>
    </w:p>
    <w:p w14:paraId="1A7D7351" w14:textId="59BDB487" w:rsidR="001C562F" w:rsidRPr="00F41243" w:rsidRDefault="001C562F">
      <w:pPr>
        <w:rPr>
          <w:rFonts w:ascii="Times New Roman" w:hAnsi="Times New Roman" w:cs="Times New Roman"/>
        </w:rPr>
      </w:pPr>
    </w:p>
    <w:tbl>
      <w:tblPr>
        <w:tblStyle w:val="GridTable1Light-Accent4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4644"/>
        <w:gridCol w:w="1701"/>
        <w:gridCol w:w="1560"/>
        <w:gridCol w:w="1671"/>
      </w:tblGrid>
      <w:tr w:rsidR="003A1B2E" w:rsidRPr="00F41243" w14:paraId="5C41F27D" w14:textId="77777777" w:rsidTr="003A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9DE0682" w14:textId="77777777" w:rsidR="003A1B2E" w:rsidRPr="00F41243" w:rsidRDefault="003A1B2E" w:rsidP="003A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Change</w:t>
            </w:r>
          </w:p>
        </w:tc>
        <w:tc>
          <w:tcPr>
            <w:tcW w:w="1701" w:type="dxa"/>
          </w:tcPr>
          <w:p w14:paraId="65AC7713" w14:textId="77777777" w:rsidR="003A1B2E" w:rsidRPr="00F41243" w:rsidRDefault="003A1B2E" w:rsidP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Change</w:t>
            </w:r>
          </w:p>
        </w:tc>
        <w:tc>
          <w:tcPr>
            <w:tcW w:w="1560" w:type="dxa"/>
          </w:tcPr>
          <w:p w14:paraId="2461098B" w14:textId="77777777" w:rsidR="003A1B2E" w:rsidRPr="00F41243" w:rsidRDefault="003A1B2E" w:rsidP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671" w:type="dxa"/>
          </w:tcPr>
          <w:p w14:paraId="39B7D3B7" w14:textId="77777777" w:rsidR="003A1B2E" w:rsidRPr="00F41243" w:rsidRDefault="003A1B2E" w:rsidP="003A1B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Day</w:t>
            </w:r>
          </w:p>
        </w:tc>
      </w:tr>
      <w:tr w:rsidR="003A1B2E" w:rsidRPr="00F41243" w14:paraId="53F8EA76" w14:textId="77777777" w:rsidTr="003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9008B89" w14:textId="77777777" w:rsidR="003A1B2E" w:rsidRPr="00F41243" w:rsidRDefault="003A1B2E" w:rsidP="003A1B2E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Maximum order Change with respect to same day last week</w:t>
            </w:r>
          </w:p>
        </w:tc>
        <w:tc>
          <w:tcPr>
            <w:tcW w:w="1701" w:type="dxa"/>
          </w:tcPr>
          <w:p w14:paraId="54F5F6B6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135.48%</w:t>
            </w:r>
          </w:p>
        </w:tc>
        <w:tc>
          <w:tcPr>
            <w:tcW w:w="1560" w:type="dxa"/>
          </w:tcPr>
          <w:p w14:paraId="7B068C30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24-11-2019</w:t>
            </w:r>
          </w:p>
        </w:tc>
        <w:tc>
          <w:tcPr>
            <w:tcW w:w="1671" w:type="dxa"/>
          </w:tcPr>
          <w:p w14:paraId="453D191B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Sunday</w:t>
            </w:r>
          </w:p>
        </w:tc>
      </w:tr>
      <w:tr w:rsidR="003A1B2E" w:rsidRPr="00F41243" w14:paraId="5F7974E4" w14:textId="77777777" w:rsidTr="003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479FEA" w14:textId="77777777" w:rsidR="003A1B2E" w:rsidRPr="00F41243" w:rsidRDefault="003A1B2E" w:rsidP="003A1B2E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Second maximum order Change with respect to same day last week</w:t>
            </w:r>
          </w:p>
        </w:tc>
        <w:tc>
          <w:tcPr>
            <w:tcW w:w="1701" w:type="dxa"/>
          </w:tcPr>
          <w:p w14:paraId="49CE8ED4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135.03%</w:t>
            </w:r>
          </w:p>
        </w:tc>
        <w:tc>
          <w:tcPr>
            <w:tcW w:w="1560" w:type="dxa"/>
          </w:tcPr>
          <w:p w14:paraId="144A250C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23-07-2019</w:t>
            </w:r>
          </w:p>
        </w:tc>
        <w:tc>
          <w:tcPr>
            <w:tcW w:w="1671" w:type="dxa"/>
          </w:tcPr>
          <w:p w14:paraId="7B7C0284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</w:tr>
      <w:tr w:rsidR="003A1B2E" w:rsidRPr="00F41243" w14:paraId="1A2C4056" w14:textId="77777777" w:rsidTr="003A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186413E" w14:textId="77777777" w:rsidR="003A1B2E" w:rsidRPr="00F41243" w:rsidRDefault="003A1B2E" w:rsidP="003A1B2E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Minimum order Change with respect to same day last week</w:t>
            </w:r>
          </w:p>
        </w:tc>
        <w:tc>
          <w:tcPr>
            <w:tcW w:w="1701" w:type="dxa"/>
          </w:tcPr>
          <w:p w14:paraId="2681CF60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-71.71%</w:t>
            </w:r>
          </w:p>
        </w:tc>
        <w:tc>
          <w:tcPr>
            <w:tcW w:w="1560" w:type="dxa"/>
          </w:tcPr>
          <w:p w14:paraId="5CFD6646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29-01-2019</w:t>
            </w:r>
          </w:p>
        </w:tc>
        <w:tc>
          <w:tcPr>
            <w:tcW w:w="1671" w:type="dxa"/>
          </w:tcPr>
          <w:p w14:paraId="00496174" w14:textId="77777777" w:rsidR="003A1B2E" w:rsidRPr="00F41243" w:rsidRDefault="003A1B2E" w:rsidP="003A1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12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</w:tr>
    </w:tbl>
    <w:p w14:paraId="71308346" w14:textId="77777777" w:rsidR="003A1B2E" w:rsidRDefault="003A1B2E" w:rsidP="00F2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C0DC67" w14:textId="751CE956" w:rsidR="00F22170" w:rsidRDefault="00F22170" w:rsidP="00F221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170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1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CFF80B" w14:textId="54B45369" w:rsidR="00F22170" w:rsidRPr="00F22170" w:rsidRDefault="00F22170">
      <w:pPr>
        <w:rPr>
          <w:rFonts w:ascii="Times New Roman" w:hAnsi="Times New Roman" w:cs="Times New Roman"/>
          <w:sz w:val="24"/>
          <w:szCs w:val="24"/>
        </w:rPr>
      </w:pPr>
      <w:r w:rsidRPr="00F22170">
        <w:rPr>
          <w:rFonts w:ascii="Times New Roman" w:hAnsi="Times New Roman" w:cs="Times New Roman"/>
          <w:sz w:val="24"/>
          <w:szCs w:val="24"/>
        </w:rPr>
        <w:t>Change in traffic as compared to same day last week.</w:t>
      </w:r>
    </w:p>
    <w:tbl>
      <w:tblPr>
        <w:tblStyle w:val="GridTable1Light-Accent4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1820"/>
        <w:gridCol w:w="5234"/>
        <w:gridCol w:w="2522"/>
      </w:tblGrid>
      <w:tr w:rsidR="008E4239" w14:paraId="7BFE7404" w14:textId="77777777" w:rsidTr="008E4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C000"/>
          </w:tcPr>
          <w:p w14:paraId="7D1EC749" w14:textId="77777777" w:rsidR="008E4239" w:rsidRDefault="008E4239" w:rsidP="008E42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234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/>
          </w:tcPr>
          <w:p w14:paraId="20D029E4" w14:textId="77777777" w:rsidR="008E4239" w:rsidRDefault="008E4239" w:rsidP="008E4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in Traffic compared to same to last week</w:t>
            </w:r>
          </w:p>
        </w:tc>
        <w:tc>
          <w:tcPr>
            <w:tcW w:w="25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/>
          </w:tcPr>
          <w:p w14:paraId="6CE3D8BB" w14:textId="77777777" w:rsidR="008E4239" w:rsidRDefault="008E4239" w:rsidP="008E4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</w:tr>
      <w:tr w:rsidR="008E4239" w14:paraId="4D311538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BB5C7D8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10-01-2019</w:t>
            </w:r>
          </w:p>
        </w:tc>
        <w:tc>
          <w:tcPr>
            <w:tcW w:w="5234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37C09631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-48.96%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724E9EDA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Facebook</w:t>
            </w:r>
          </w:p>
        </w:tc>
      </w:tr>
      <w:tr w:rsidR="008E4239" w14:paraId="2BCCD4F0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F07E147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17-01-2019</w:t>
            </w:r>
          </w:p>
        </w:tc>
        <w:tc>
          <w:tcPr>
            <w:tcW w:w="5234" w:type="dxa"/>
            <w:tcBorders>
              <w:right w:val="single" w:sz="4" w:space="0" w:color="auto"/>
            </w:tcBorders>
            <w:shd w:val="clear" w:color="auto" w:fill="92D050"/>
          </w:tcPr>
          <w:p w14:paraId="1C5A5C21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110.20%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92D050"/>
          </w:tcPr>
          <w:p w14:paraId="518D10DD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Facebook</w:t>
            </w:r>
          </w:p>
        </w:tc>
      </w:tr>
      <w:tr w:rsidR="008E4239" w14:paraId="48786CEC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C11CF2E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22-01-2019</w:t>
            </w:r>
          </w:p>
        </w:tc>
        <w:tc>
          <w:tcPr>
            <w:tcW w:w="5234" w:type="dxa"/>
            <w:tcBorders>
              <w:right w:val="single" w:sz="4" w:space="0" w:color="auto"/>
            </w:tcBorders>
            <w:shd w:val="clear" w:color="auto" w:fill="92D050"/>
          </w:tcPr>
          <w:p w14:paraId="0246094E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76.53%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92D050"/>
          </w:tcPr>
          <w:p w14:paraId="53DFB6E6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Facebook</w:t>
            </w:r>
          </w:p>
        </w:tc>
      </w:tr>
      <w:tr w:rsidR="008E4239" w14:paraId="70614E3A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4EF782A2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29-01-2019</w:t>
            </w:r>
          </w:p>
        </w:tc>
        <w:tc>
          <w:tcPr>
            <w:tcW w:w="5234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085B6615" w14:textId="77777777" w:rsidR="008E4239" w:rsidRDefault="008E4239" w:rsidP="008E4239">
            <w:pPr>
              <w:tabs>
                <w:tab w:val="center" w:pos="3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-40.46%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3567F651" w14:textId="77777777" w:rsidR="008E4239" w:rsidRDefault="008E4239" w:rsidP="008E4239">
            <w:pPr>
              <w:tabs>
                <w:tab w:val="center" w:pos="32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Facebook and others</w:t>
            </w:r>
          </w:p>
        </w:tc>
      </w:tr>
      <w:tr w:rsidR="008E4239" w14:paraId="74B5CB01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002E7E0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20-06-2019</w:t>
            </w:r>
          </w:p>
        </w:tc>
        <w:tc>
          <w:tcPr>
            <w:tcW w:w="5234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6A867049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-53.00%</w:t>
            </w:r>
          </w:p>
        </w:tc>
        <w:tc>
          <w:tcPr>
            <w:tcW w:w="2522" w:type="dxa"/>
            <w:tcBorders>
              <w:right w:val="single" w:sz="4" w:space="0" w:color="auto"/>
            </w:tcBorders>
            <w:shd w:val="clear" w:color="auto" w:fill="D99594" w:themeFill="accent2" w:themeFillTint="99"/>
          </w:tcPr>
          <w:p w14:paraId="428EA0A6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Decrease in Facebook and YouTube</w:t>
            </w:r>
          </w:p>
        </w:tc>
      </w:tr>
      <w:tr w:rsidR="008E4239" w14:paraId="27C9393D" w14:textId="77777777" w:rsidTr="008E4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7D39E93C" w14:textId="77777777" w:rsidR="008E4239" w:rsidRPr="00311074" w:rsidRDefault="008E4239" w:rsidP="008E423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11074">
              <w:rPr>
                <w:rFonts w:ascii="Times New Roman" w:hAnsi="Times New Roman" w:cs="Times New Roman"/>
                <w:b w:val="0"/>
                <w:bCs w:val="0"/>
              </w:rPr>
              <w:t>27-06-2019</w:t>
            </w:r>
          </w:p>
        </w:tc>
        <w:tc>
          <w:tcPr>
            <w:tcW w:w="52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B59703" w14:textId="77777777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119.15%</w:t>
            </w:r>
          </w:p>
        </w:tc>
        <w:tc>
          <w:tcPr>
            <w:tcW w:w="25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E6F1D71" w14:textId="256E1D71" w:rsidR="008E4239" w:rsidRDefault="008E4239" w:rsidP="008E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Facebook, YouTube and others.</w:t>
            </w:r>
          </w:p>
        </w:tc>
      </w:tr>
    </w:tbl>
    <w:p w14:paraId="53561333" w14:textId="52B4B8C3" w:rsidR="00F22170" w:rsidRDefault="00F22170">
      <w:pPr>
        <w:rPr>
          <w:rFonts w:ascii="Times New Roman" w:hAnsi="Times New Roman" w:cs="Times New Roman"/>
        </w:rPr>
      </w:pPr>
    </w:p>
    <w:p w14:paraId="4CFA82D3" w14:textId="7A82793D" w:rsidR="00192D4E" w:rsidRPr="00C4522F" w:rsidRDefault="003D46AE" w:rsidP="003D46AE">
      <w:pPr>
        <w:rPr>
          <w:rFonts w:ascii="Times New Roman" w:hAnsi="Times New Roman" w:cs="Times New Roman"/>
          <w:sz w:val="24"/>
          <w:szCs w:val="24"/>
        </w:rPr>
      </w:pPr>
      <w:r w:rsidRPr="00C4522F">
        <w:rPr>
          <w:rFonts w:ascii="Times New Roman" w:hAnsi="Times New Roman" w:cs="Times New Roman"/>
          <w:sz w:val="24"/>
          <w:szCs w:val="24"/>
        </w:rPr>
        <w:t>The source of traffic change using Channel wise traffic sheet</w:t>
      </w:r>
      <w:r w:rsidRPr="00C45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B9781C8" wp14:editId="442FFDDA">
            <wp:simplePos x="0" y="0"/>
            <wp:positionH relativeFrom="column">
              <wp:posOffset>-38100</wp:posOffset>
            </wp:positionH>
            <wp:positionV relativeFrom="paragraph">
              <wp:posOffset>200660</wp:posOffset>
            </wp:positionV>
            <wp:extent cx="6065520" cy="26822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22F">
        <w:rPr>
          <w:rFonts w:ascii="Times New Roman" w:hAnsi="Times New Roman" w:cs="Times New Roman"/>
          <w:sz w:val="24"/>
          <w:szCs w:val="24"/>
        </w:rPr>
        <w:t xml:space="preserve"> as shown in the graph.</w:t>
      </w:r>
    </w:p>
    <w:p w14:paraId="55EBE0AC" w14:textId="77777777" w:rsidR="008E4239" w:rsidRDefault="008E4239">
      <w:pPr>
        <w:rPr>
          <w:rFonts w:ascii="Times New Roman" w:hAnsi="Times New Roman" w:cs="Times New Roman"/>
        </w:rPr>
      </w:pPr>
    </w:p>
    <w:p w14:paraId="032A5C0C" w14:textId="081AB1D5" w:rsidR="00192D4E" w:rsidRPr="005614AC" w:rsidRDefault="005614AC">
      <w:pPr>
        <w:rPr>
          <w:rFonts w:ascii="Times New Roman" w:hAnsi="Times New Roman" w:cs="Times New Roman"/>
        </w:rPr>
      </w:pPr>
      <w:r w:rsidRPr="005614AC">
        <w:rPr>
          <w:rFonts w:ascii="Times New Roman" w:hAnsi="Times New Roman" w:cs="Times New Roman"/>
          <w:highlight w:val="yellow"/>
        </w:rPr>
        <w:t xml:space="preserve">From the above data, </w:t>
      </w:r>
      <w:r w:rsidR="008E4239" w:rsidRPr="005614AC">
        <w:rPr>
          <w:rFonts w:ascii="Times New Roman" w:hAnsi="Times New Roman" w:cs="Times New Roman"/>
          <w:highlight w:val="yellow"/>
        </w:rPr>
        <w:t xml:space="preserve">Facebook is one of the </w:t>
      </w:r>
      <w:r w:rsidRPr="005614AC">
        <w:rPr>
          <w:rFonts w:ascii="Times New Roman" w:hAnsi="Times New Roman" w:cs="Times New Roman"/>
          <w:highlight w:val="yellow"/>
        </w:rPr>
        <w:t>most important channel for traffic source</w:t>
      </w:r>
      <w:r w:rsidRPr="005614AC">
        <w:rPr>
          <w:rFonts w:ascii="Times New Roman" w:hAnsi="Times New Roman" w:cs="Times New Roman"/>
        </w:rPr>
        <w:t>.</w:t>
      </w:r>
    </w:p>
    <w:p w14:paraId="7E4AED76" w14:textId="7D086125" w:rsidR="00192D4E" w:rsidRDefault="00192D4E">
      <w:pPr>
        <w:rPr>
          <w:rFonts w:ascii="Times New Roman" w:hAnsi="Times New Roman" w:cs="Times New Roman"/>
        </w:rPr>
      </w:pPr>
    </w:p>
    <w:p w14:paraId="510CE410" w14:textId="7696172C" w:rsidR="00192D4E" w:rsidRDefault="00192D4E">
      <w:pPr>
        <w:rPr>
          <w:rFonts w:ascii="Times New Roman" w:hAnsi="Times New Roman" w:cs="Times New Roman"/>
        </w:rPr>
      </w:pPr>
    </w:p>
    <w:p w14:paraId="7703D942" w14:textId="69B2B6EE" w:rsidR="00192D4E" w:rsidRDefault="00192D4E">
      <w:pPr>
        <w:rPr>
          <w:rFonts w:ascii="Times New Roman" w:hAnsi="Times New Roman" w:cs="Times New Roman"/>
        </w:rPr>
      </w:pPr>
    </w:p>
    <w:p w14:paraId="0820AF57" w14:textId="68F35F24" w:rsidR="00192D4E" w:rsidRDefault="00192D4E">
      <w:pPr>
        <w:rPr>
          <w:rFonts w:ascii="Times New Roman" w:hAnsi="Times New Roman" w:cs="Times New Roman"/>
        </w:rPr>
      </w:pPr>
    </w:p>
    <w:p w14:paraId="5B95CD4E" w14:textId="1CF21263" w:rsidR="00192D4E" w:rsidRDefault="00192D4E">
      <w:pPr>
        <w:rPr>
          <w:rFonts w:ascii="Times New Roman" w:hAnsi="Times New Roman" w:cs="Times New Roman"/>
        </w:rPr>
      </w:pPr>
    </w:p>
    <w:p w14:paraId="0DB82CC5" w14:textId="63363438" w:rsidR="00192D4E" w:rsidRDefault="00192D4E">
      <w:pPr>
        <w:rPr>
          <w:rFonts w:ascii="Times New Roman" w:hAnsi="Times New Roman" w:cs="Times New Roman"/>
        </w:rPr>
      </w:pPr>
    </w:p>
    <w:p w14:paraId="1D85B9C0" w14:textId="2E33BCC3" w:rsidR="00F22170" w:rsidRDefault="00F22170">
      <w:pPr>
        <w:rPr>
          <w:rFonts w:ascii="Times New Roman" w:hAnsi="Times New Roman" w:cs="Times New Roman"/>
        </w:rPr>
      </w:pPr>
    </w:p>
    <w:p w14:paraId="2F2AE9F2" w14:textId="4F8A4B63" w:rsidR="00311074" w:rsidRDefault="00311074" w:rsidP="00311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170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2217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16CDA9" w14:textId="47E4CA1F" w:rsidR="001C562F" w:rsidRPr="00311074" w:rsidRDefault="001C562F" w:rsidP="00311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243">
        <w:rPr>
          <w:rFonts w:ascii="Times New Roman" w:hAnsi="Times New Roman" w:cs="Times New Roman"/>
        </w:rPr>
        <w:t xml:space="preserve">The </w:t>
      </w:r>
      <w:r w:rsidR="008F52FF" w:rsidRPr="00F41243">
        <w:rPr>
          <w:rFonts w:ascii="Times New Roman" w:hAnsi="Times New Roman" w:cs="Times New Roman"/>
        </w:rPr>
        <w:t>Table</w:t>
      </w:r>
      <w:r w:rsidRPr="00F41243">
        <w:rPr>
          <w:rFonts w:ascii="Times New Roman" w:hAnsi="Times New Roman" w:cs="Times New Roman"/>
        </w:rPr>
        <w:t xml:space="preserve"> below shows the dates with the maximum number of fluctuations in menu-to-cart conversions.</w:t>
      </w: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341"/>
        <w:gridCol w:w="883"/>
        <w:gridCol w:w="1492"/>
        <w:gridCol w:w="5860"/>
      </w:tblGrid>
      <w:tr w:rsidR="001C562F" w:rsidRPr="00F41243" w14:paraId="6464FB6E" w14:textId="77777777" w:rsidTr="008F5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EF67476" w14:textId="39B1A263" w:rsidR="001C562F" w:rsidRPr="00F41243" w:rsidRDefault="001C562F" w:rsidP="008F52FF">
            <w:pPr>
              <w:pStyle w:val="NormalWeb"/>
              <w:jc w:val="center"/>
              <w:rPr>
                <w:color w:val="FFFFFF" w:themeColor="background1"/>
                <w:sz w:val="28"/>
                <w:szCs w:val="28"/>
              </w:rPr>
            </w:pPr>
            <w:r w:rsidRPr="00F41243">
              <w:rPr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883" w:type="dxa"/>
          </w:tcPr>
          <w:p w14:paraId="4FDEC01D" w14:textId="5CB9F2DD" w:rsidR="001C562F" w:rsidRPr="00F41243" w:rsidRDefault="001C562F" w:rsidP="008F52F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  <w:highlight w:val="yellow"/>
              </w:rPr>
            </w:pPr>
            <w:r w:rsidRPr="00F41243">
              <w:rPr>
                <w:color w:val="FFFFFF" w:themeColor="background1"/>
                <w:sz w:val="28"/>
                <w:szCs w:val="28"/>
              </w:rPr>
              <w:t>Day</w:t>
            </w:r>
          </w:p>
        </w:tc>
        <w:tc>
          <w:tcPr>
            <w:tcW w:w="1492" w:type="dxa"/>
          </w:tcPr>
          <w:p w14:paraId="2F7CEC15" w14:textId="1DCB22A3" w:rsidR="001C562F" w:rsidRPr="00F41243" w:rsidRDefault="001C562F" w:rsidP="008F52F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F41243">
              <w:rPr>
                <w:color w:val="FFFFFF" w:themeColor="background1"/>
                <w:sz w:val="28"/>
                <w:szCs w:val="28"/>
              </w:rPr>
              <w:t>Fluctuation Status</w:t>
            </w:r>
          </w:p>
        </w:tc>
        <w:tc>
          <w:tcPr>
            <w:tcW w:w="5860" w:type="dxa"/>
          </w:tcPr>
          <w:p w14:paraId="6679A968" w14:textId="392BD9BC" w:rsidR="001C562F" w:rsidRPr="00F41243" w:rsidRDefault="001C562F" w:rsidP="008F52F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F41243">
              <w:rPr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1C562F" w:rsidRPr="00F41243" w14:paraId="49301E6F" w14:textId="77777777" w:rsidTr="008F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66AE53" w14:textId="033D7CE8" w:rsidR="001C562F" w:rsidRPr="00F41243" w:rsidRDefault="001C562F" w:rsidP="008F52FF">
            <w:pPr>
              <w:pStyle w:val="NormalWeb"/>
              <w:jc w:val="both"/>
              <w:rPr>
                <w:color w:val="FFFFFF" w:themeColor="background1"/>
              </w:rPr>
            </w:pPr>
            <w:r w:rsidRPr="00F41243">
              <w:rPr>
                <w:color w:val="FFFFFF" w:themeColor="background1"/>
              </w:rPr>
              <w:t>19-02-2019</w:t>
            </w:r>
          </w:p>
        </w:tc>
        <w:tc>
          <w:tcPr>
            <w:tcW w:w="883" w:type="dxa"/>
          </w:tcPr>
          <w:p w14:paraId="433A4BD7" w14:textId="1068D2E9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Tue</w:t>
            </w:r>
          </w:p>
        </w:tc>
        <w:tc>
          <w:tcPr>
            <w:tcW w:w="1492" w:type="dxa"/>
          </w:tcPr>
          <w:p w14:paraId="2E7C5EF5" w14:textId="55B555E5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Low</w:t>
            </w:r>
          </w:p>
        </w:tc>
        <w:tc>
          <w:tcPr>
            <w:tcW w:w="5860" w:type="dxa"/>
          </w:tcPr>
          <w:p w14:paraId="7453AD66" w14:textId="4B20DE2F" w:rsidR="005E509B" w:rsidRPr="00F41243" w:rsidRDefault="005E509B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The supporting data indicates that the delivery charges are slightly higher than the average, but all other associated metrics are close to their respective averages.</w:t>
            </w:r>
          </w:p>
        </w:tc>
      </w:tr>
      <w:tr w:rsidR="001C562F" w:rsidRPr="00F41243" w14:paraId="1690CFE1" w14:textId="77777777" w:rsidTr="008F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60C763E" w14:textId="72AB756F" w:rsidR="001C562F" w:rsidRPr="00F41243" w:rsidRDefault="001C562F" w:rsidP="008F52FF">
            <w:pPr>
              <w:pStyle w:val="NormalWeb"/>
              <w:jc w:val="both"/>
              <w:rPr>
                <w:color w:val="FFFFFF" w:themeColor="background1"/>
              </w:rPr>
            </w:pPr>
            <w:r w:rsidRPr="00F41243">
              <w:rPr>
                <w:color w:val="FFFFFF" w:themeColor="background1"/>
              </w:rPr>
              <w:t>04-04-2019</w:t>
            </w:r>
          </w:p>
        </w:tc>
        <w:tc>
          <w:tcPr>
            <w:tcW w:w="883" w:type="dxa"/>
          </w:tcPr>
          <w:p w14:paraId="37211445" w14:textId="4A5C76A9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Thru</w:t>
            </w:r>
          </w:p>
        </w:tc>
        <w:tc>
          <w:tcPr>
            <w:tcW w:w="1492" w:type="dxa"/>
          </w:tcPr>
          <w:p w14:paraId="0B137C8D" w14:textId="6ABE9366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Low</w:t>
            </w:r>
          </w:p>
        </w:tc>
        <w:tc>
          <w:tcPr>
            <w:tcW w:w="5860" w:type="dxa"/>
          </w:tcPr>
          <w:p w14:paraId="059DECC4" w14:textId="586E3884" w:rsidR="001C562F" w:rsidRPr="00F41243" w:rsidRDefault="005E509B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Least discount compared to other days.</w:t>
            </w:r>
          </w:p>
        </w:tc>
      </w:tr>
      <w:tr w:rsidR="001C562F" w:rsidRPr="00F41243" w14:paraId="47DB4298" w14:textId="77777777" w:rsidTr="008F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C83B8D0" w14:textId="69F0D90C" w:rsidR="001C562F" w:rsidRPr="00F41243" w:rsidRDefault="001C562F" w:rsidP="008F52FF">
            <w:pPr>
              <w:pStyle w:val="NormalWeb"/>
              <w:jc w:val="both"/>
              <w:rPr>
                <w:color w:val="FFFFFF" w:themeColor="background1"/>
              </w:rPr>
            </w:pPr>
            <w:r w:rsidRPr="00F41243">
              <w:rPr>
                <w:color w:val="FFFFFF" w:themeColor="background1"/>
              </w:rPr>
              <w:t>18-04-2019</w:t>
            </w:r>
          </w:p>
        </w:tc>
        <w:tc>
          <w:tcPr>
            <w:tcW w:w="883" w:type="dxa"/>
          </w:tcPr>
          <w:p w14:paraId="7455E7BD" w14:textId="3FF430EA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Thru</w:t>
            </w:r>
          </w:p>
        </w:tc>
        <w:tc>
          <w:tcPr>
            <w:tcW w:w="1492" w:type="dxa"/>
          </w:tcPr>
          <w:p w14:paraId="1EA8383F" w14:textId="0593A3BB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High</w:t>
            </w:r>
          </w:p>
        </w:tc>
        <w:tc>
          <w:tcPr>
            <w:tcW w:w="5860" w:type="dxa"/>
          </w:tcPr>
          <w:p w14:paraId="368282A8" w14:textId="59BFB967" w:rsidR="001C562F" w:rsidRPr="00F41243" w:rsidRDefault="005E509B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Maximum discount</w:t>
            </w:r>
            <w:r w:rsidR="008F52FF" w:rsidRPr="00F41243">
              <w:t>.</w:t>
            </w:r>
          </w:p>
        </w:tc>
      </w:tr>
      <w:tr w:rsidR="001C562F" w:rsidRPr="00F41243" w14:paraId="1EBCCA4E" w14:textId="77777777" w:rsidTr="008F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19699B6" w14:textId="66173B05" w:rsidR="001C562F" w:rsidRPr="00F41243" w:rsidRDefault="001C562F" w:rsidP="008F52FF">
            <w:pPr>
              <w:pStyle w:val="NormalWeb"/>
              <w:jc w:val="both"/>
              <w:rPr>
                <w:color w:val="FFFFFF" w:themeColor="background1"/>
              </w:rPr>
            </w:pPr>
            <w:r w:rsidRPr="00F41243">
              <w:rPr>
                <w:color w:val="FFFFFF" w:themeColor="background1"/>
              </w:rPr>
              <w:t>14-09-2019</w:t>
            </w:r>
          </w:p>
        </w:tc>
        <w:tc>
          <w:tcPr>
            <w:tcW w:w="883" w:type="dxa"/>
          </w:tcPr>
          <w:p w14:paraId="4993A273" w14:textId="12F012BE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Sat</w:t>
            </w:r>
          </w:p>
        </w:tc>
        <w:tc>
          <w:tcPr>
            <w:tcW w:w="1492" w:type="dxa"/>
          </w:tcPr>
          <w:p w14:paraId="3FCBEC9F" w14:textId="6BF07F55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Low</w:t>
            </w:r>
          </w:p>
        </w:tc>
        <w:tc>
          <w:tcPr>
            <w:tcW w:w="5860" w:type="dxa"/>
          </w:tcPr>
          <w:p w14:paraId="0D41573F" w14:textId="1704F5B3" w:rsidR="001C562F" w:rsidRPr="00F41243" w:rsidRDefault="008F52F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Due to higher out of stock.</w:t>
            </w:r>
          </w:p>
        </w:tc>
      </w:tr>
      <w:tr w:rsidR="001C562F" w:rsidRPr="00F41243" w14:paraId="67299271" w14:textId="77777777" w:rsidTr="008F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BA9D193" w14:textId="1B28B149" w:rsidR="001C562F" w:rsidRPr="00F41243" w:rsidRDefault="001C562F" w:rsidP="008F52FF">
            <w:pPr>
              <w:pStyle w:val="NormalWeb"/>
              <w:jc w:val="both"/>
              <w:rPr>
                <w:color w:val="FFFFFF" w:themeColor="background1"/>
              </w:rPr>
            </w:pPr>
            <w:r w:rsidRPr="00F41243">
              <w:rPr>
                <w:color w:val="FFFFFF" w:themeColor="background1"/>
              </w:rPr>
              <w:t>17-11-2019</w:t>
            </w:r>
          </w:p>
        </w:tc>
        <w:tc>
          <w:tcPr>
            <w:tcW w:w="883" w:type="dxa"/>
          </w:tcPr>
          <w:p w14:paraId="4CD9D9EE" w14:textId="224728C3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Sun</w:t>
            </w:r>
          </w:p>
        </w:tc>
        <w:tc>
          <w:tcPr>
            <w:tcW w:w="1492" w:type="dxa"/>
          </w:tcPr>
          <w:p w14:paraId="5C8A5E05" w14:textId="099DE8B2" w:rsidR="001C562F" w:rsidRPr="00F41243" w:rsidRDefault="001C562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Low</w:t>
            </w:r>
          </w:p>
        </w:tc>
        <w:tc>
          <w:tcPr>
            <w:tcW w:w="5860" w:type="dxa"/>
          </w:tcPr>
          <w:p w14:paraId="4345C87F" w14:textId="24A096C0" w:rsidR="001C562F" w:rsidRPr="00F41243" w:rsidRDefault="008F52FF" w:rsidP="008F52FF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243">
              <w:t>Maximum out of stock items per restaurant.</w:t>
            </w:r>
          </w:p>
        </w:tc>
      </w:tr>
    </w:tbl>
    <w:p w14:paraId="39366922" w14:textId="237A0298" w:rsidR="001C562F" w:rsidRDefault="001C562F" w:rsidP="008F52FF">
      <w:pPr>
        <w:rPr>
          <w:rFonts w:ascii="Times New Roman" w:hAnsi="Times New Roman" w:cs="Times New Roman"/>
        </w:rPr>
      </w:pPr>
    </w:p>
    <w:p w14:paraId="1AC23BD1" w14:textId="287D760D" w:rsidR="005F6E8B" w:rsidRDefault="005F6E8B" w:rsidP="008F52FF">
      <w:pPr>
        <w:rPr>
          <w:rFonts w:ascii="Times New Roman" w:hAnsi="Times New Roman" w:cs="Times New Roman"/>
        </w:rPr>
      </w:pPr>
    </w:p>
    <w:p w14:paraId="7026A23E" w14:textId="22CB29C7" w:rsidR="005F6E8B" w:rsidRDefault="005F6E8B" w:rsidP="008F52FF">
      <w:pPr>
        <w:rPr>
          <w:rFonts w:ascii="Times New Roman" w:hAnsi="Times New Roman" w:cs="Times New Roman"/>
        </w:rPr>
      </w:pPr>
    </w:p>
    <w:p w14:paraId="670E8631" w14:textId="333EE9E8" w:rsidR="005F6E8B" w:rsidRDefault="005F6E8B" w:rsidP="008F52FF">
      <w:pPr>
        <w:rPr>
          <w:rFonts w:ascii="Times New Roman" w:hAnsi="Times New Roman" w:cs="Times New Roman"/>
        </w:rPr>
      </w:pPr>
    </w:p>
    <w:p w14:paraId="0FA03689" w14:textId="5F4662B2" w:rsidR="005F6E8B" w:rsidRDefault="005F6E8B" w:rsidP="008F52FF">
      <w:pPr>
        <w:rPr>
          <w:rFonts w:ascii="Times New Roman" w:hAnsi="Times New Roman" w:cs="Times New Roman"/>
          <w:b/>
          <w:bCs/>
        </w:rPr>
      </w:pPr>
      <w:r w:rsidRPr="005F6E8B">
        <w:rPr>
          <w:rFonts w:ascii="Times New Roman" w:hAnsi="Times New Roman" w:cs="Times New Roman"/>
          <w:b/>
          <w:bCs/>
        </w:rPr>
        <w:t>Reference</w:t>
      </w:r>
    </w:p>
    <w:p w14:paraId="2A4535B6" w14:textId="3C2A41F0" w:rsidR="005F6E8B" w:rsidRDefault="005F6E8B" w:rsidP="008F52FF">
      <w:pPr>
        <w:rPr>
          <w:rFonts w:ascii="Times New Roman" w:hAnsi="Times New Roman" w:cs="Times New Roman"/>
          <w:b/>
          <w:bCs/>
        </w:rPr>
      </w:pPr>
    </w:p>
    <w:p w14:paraId="3C305E38" w14:textId="62A60344" w:rsidR="005F6E8B" w:rsidRPr="005F6E8B" w:rsidRDefault="005F6E8B" w:rsidP="008F5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data and chart was created with the help of Solution Sheet of Funnel Case Study data workbook.</w:t>
      </w:r>
    </w:p>
    <w:sectPr w:rsidR="005F6E8B" w:rsidRPr="005F6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E6BF" w14:textId="77777777" w:rsidR="00B607FB" w:rsidRDefault="00B607FB" w:rsidP="00F41243">
      <w:r>
        <w:separator/>
      </w:r>
    </w:p>
  </w:endnote>
  <w:endnote w:type="continuationSeparator" w:id="0">
    <w:p w14:paraId="6C3FE759" w14:textId="77777777" w:rsidR="00B607FB" w:rsidRDefault="00B607FB" w:rsidP="00F4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50BC" w14:textId="77777777" w:rsidR="00B607FB" w:rsidRDefault="00B607FB" w:rsidP="00F41243">
      <w:r>
        <w:separator/>
      </w:r>
    </w:p>
  </w:footnote>
  <w:footnote w:type="continuationSeparator" w:id="0">
    <w:p w14:paraId="5E774B8A" w14:textId="77777777" w:rsidR="00B607FB" w:rsidRDefault="00B607FB" w:rsidP="00F4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6041"/>
    <w:rsid w:val="000A6041"/>
    <w:rsid w:val="00103EE3"/>
    <w:rsid w:val="00131874"/>
    <w:rsid w:val="00192D4E"/>
    <w:rsid w:val="001C562F"/>
    <w:rsid w:val="00311074"/>
    <w:rsid w:val="003A1B2E"/>
    <w:rsid w:val="003D46AE"/>
    <w:rsid w:val="004417D9"/>
    <w:rsid w:val="005614AC"/>
    <w:rsid w:val="005E509B"/>
    <w:rsid w:val="005F6E8B"/>
    <w:rsid w:val="006605C4"/>
    <w:rsid w:val="006842E7"/>
    <w:rsid w:val="00732216"/>
    <w:rsid w:val="008E4239"/>
    <w:rsid w:val="008F52FF"/>
    <w:rsid w:val="009B1BF3"/>
    <w:rsid w:val="00B607FB"/>
    <w:rsid w:val="00C4522F"/>
    <w:rsid w:val="00CB4AE0"/>
    <w:rsid w:val="00E965A1"/>
    <w:rsid w:val="00F22170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D6BC"/>
  <w15:chartTrackingRefBased/>
  <w15:docId w15:val="{34B8BD63-026F-4932-8197-D4F2E9C1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2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8F5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7030A0"/>
      </w:tcPr>
    </w:tblStylePr>
    <w:tblStylePr w:type="firstCol">
      <w:tblPr/>
      <w:tcPr>
        <w:shd w:val="clear" w:color="auto" w:fill="7030A0"/>
      </w:tcPr>
    </w:tblStylePr>
  </w:style>
  <w:style w:type="table" w:styleId="TableGridLight">
    <w:name w:val="Grid Table Light"/>
    <w:basedOn w:val="TableNormal"/>
    <w:uiPriority w:val="40"/>
    <w:rsid w:val="00F412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41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243"/>
  </w:style>
  <w:style w:type="paragraph" w:styleId="Footer">
    <w:name w:val="footer"/>
    <w:basedOn w:val="Normal"/>
    <w:link w:val="FooterChar"/>
    <w:uiPriority w:val="99"/>
    <w:unhideWhenUsed/>
    <w:rsid w:val="00F41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243"/>
  </w:style>
  <w:style w:type="table" w:styleId="GridTable1Light-Accent4">
    <w:name w:val="Grid Table 1 Light Accent 4"/>
    <w:basedOn w:val="TableNormal"/>
    <w:uiPriority w:val="46"/>
    <w:rsid w:val="00F412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221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4">
    <w:name w:val="Grid Table 3 Accent 4"/>
    <w:basedOn w:val="TableNormal"/>
    <w:uiPriority w:val="48"/>
    <w:rsid w:val="00F2217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1B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mahto</dc:creator>
  <cp:keywords/>
  <dc:description/>
  <cp:lastModifiedBy>Vijay kumar mahto</cp:lastModifiedBy>
  <cp:revision>12</cp:revision>
  <dcterms:created xsi:type="dcterms:W3CDTF">2023-02-19T05:09:00Z</dcterms:created>
  <dcterms:modified xsi:type="dcterms:W3CDTF">2023-02-19T10:47:00Z</dcterms:modified>
</cp:coreProperties>
</file>